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0B65E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0B65E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 21 февраля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2018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AF1FC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</w:t>
            </w:r>
            <w:bookmarkStart w:id="0" w:name="_GoBack"/>
            <w:bookmarkEnd w:id="0"/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61A1B" w:rsidRPr="00261A1B" w:rsidRDefault="00261A1B" w:rsidP="00261A1B">
      <w:pPr>
        <w:jc w:val="center"/>
        <w:rPr>
          <w:rFonts w:ascii="Arial" w:hAnsi="Arial" w:cs="Arial"/>
          <w:b/>
          <w:sz w:val="24"/>
          <w:szCs w:val="24"/>
        </w:rPr>
      </w:pPr>
      <w:r w:rsidRPr="00261A1B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D63BDA" w:rsidRPr="00D63BDA" w:rsidRDefault="00D63BDA" w:rsidP="00D63BDA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BDA">
        <w:rPr>
          <w:rFonts w:ascii="Times New Roman" w:eastAsia="Calibri" w:hAnsi="Times New Roman" w:cs="Times New Roman"/>
          <w:b/>
          <w:sz w:val="24"/>
          <w:szCs w:val="24"/>
        </w:rPr>
        <w:t>Извещение о проведении собрания о согласовании местоположения границы земельного участка</w:t>
      </w:r>
    </w:p>
    <w:p w:rsidR="00D63BDA" w:rsidRPr="00D63BDA" w:rsidRDefault="00D63BDA" w:rsidP="00D63BD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3BDA">
        <w:rPr>
          <w:rFonts w:ascii="Times New Roman" w:eastAsia="Calibri" w:hAnsi="Times New Roman" w:cs="Times New Roman"/>
          <w:sz w:val="24"/>
          <w:szCs w:val="24"/>
        </w:rPr>
        <w:t xml:space="preserve">Кадастровым инженером Дрокиным Алексеем Сергеевичем, почтовый адрес: 157460 Костромская область, г. Макарьев, ул. Уколово, д. 41, тел. +79303830801, электронная почта: </w:t>
      </w:r>
      <w:r w:rsidRPr="00D63BDA">
        <w:rPr>
          <w:rFonts w:ascii="Times New Roman" w:eastAsia="Calibri" w:hAnsi="Times New Roman" w:cs="Times New Roman"/>
          <w:sz w:val="24"/>
          <w:szCs w:val="24"/>
          <w:lang w:val="en-US"/>
        </w:rPr>
        <w:t>drokin</w:t>
      </w:r>
      <w:r w:rsidRPr="00D63BDA">
        <w:rPr>
          <w:rFonts w:ascii="Times New Roman" w:eastAsia="Calibri" w:hAnsi="Times New Roman" w:cs="Times New Roman"/>
          <w:sz w:val="24"/>
          <w:szCs w:val="24"/>
        </w:rPr>
        <w:t>10@</w:t>
      </w:r>
      <w:r w:rsidRPr="00D63BD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63BDA">
        <w:rPr>
          <w:rFonts w:ascii="Times New Roman" w:eastAsia="Calibri" w:hAnsi="Times New Roman" w:cs="Times New Roman"/>
          <w:sz w:val="24"/>
          <w:szCs w:val="24"/>
        </w:rPr>
        <w:t>.</w:t>
      </w:r>
      <w:r w:rsidRPr="00D63BD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63BDA">
        <w:rPr>
          <w:rFonts w:ascii="Times New Roman" w:eastAsia="Calibri" w:hAnsi="Times New Roman" w:cs="Times New Roman"/>
          <w:sz w:val="24"/>
          <w:szCs w:val="24"/>
        </w:rPr>
        <w:t>, реестровый номер 36205, выполняются кадастровые работы в отношении земельного участка с кадастровым номером 44:09:070701:107, расположенного по адресу: обл. Костромская, р-н Макарьевский, Красногорское сельское поселение, д. Красногорье, ул. Набережная, дом 7.</w:t>
      </w:r>
    </w:p>
    <w:p w:rsidR="00D63BDA" w:rsidRPr="00D63BDA" w:rsidRDefault="00D63BDA" w:rsidP="00D63BD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3BDA">
        <w:rPr>
          <w:rFonts w:ascii="Times New Roman" w:eastAsia="Calibri" w:hAnsi="Times New Roman" w:cs="Times New Roman"/>
          <w:sz w:val="24"/>
          <w:szCs w:val="24"/>
        </w:rPr>
        <w:t>Заказчиком кадастровых работ является Соколова Дина Александровна, зарегистрированная по адресу: Костромская область, Макарьевский район, деревня Красногорье, улица Набережная, дом 7, телефон 89159280710.</w:t>
      </w:r>
    </w:p>
    <w:p w:rsidR="00D63BDA" w:rsidRPr="00D63BDA" w:rsidRDefault="00D63BDA" w:rsidP="00D63BD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3BDA">
        <w:rPr>
          <w:rFonts w:ascii="Times New Roman" w:eastAsia="Calibri" w:hAnsi="Times New Roman" w:cs="Times New Roman"/>
          <w:sz w:val="24"/>
          <w:szCs w:val="24"/>
        </w:rPr>
        <w:t>Смежные земельные участки, с правообладателями которых требуется согласовать местоположение границ: кадастровый номер 44:09:070701:3, расположенный по адресу: обл. Костромская, р-н Макарьевский, Красногорское сельское поселение, с. Красногорье, ул. Набережная, д.5, кадастровый номер 44:09:070701:18, расположенный по адресу: Костромская область, р-н Макарьевский, д Красногорье, земли администрации Усть-Нейского сельского поселения Макарьевского муниципального района, граничащие с земельным участком, расположенным по адресу: обл. Костромская, р-н Макарьевский, Красногорское сельское поселение, д. Красногорье, ул. Набережная, дом 7.</w:t>
      </w:r>
    </w:p>
    <w:p w:rsidR="00D63BDA" w:rsidRPr="00D63BDA" w:rsidRDefault="00D63BDA" w:rsidP="00D63BD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3BDA">
        <w:rPr>
          <w:rFonts w:ascii="Times New Roman" w:eastAsia="Calibri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обл. Костромская, р-н Макарьевский, Красногорское сельское поселение, д. Красногорье, ул. Набережная, дом 7, 24 марта 2018 года в 10-00.</w:t>
      </w:r>
    </w:p>
    <w:p w:rsidR="00D63BDA" w:rsidRPr="00D63BDA" w:rsidRDefault="00D63BDA" w:rsidP="00D63BD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3BDA">
        <w:rPr>
          <w:rFonts w:ascii="Times New Roman" w:eastAsia="Calibri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Костромская обл., г. Макарьев, пл. Революции, 8, каб. 101.</w:t>
      </w:r>
    </w:p>
    <w:p w:rsidR="00D63BDA" w:rsidRPr="00D63BDA" w:rsidRDefault="00D63BDA" w:rsidP="00D63BD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3BDA">
        <w:rPr>
          <w:rFonts w:ascii="Times New Roman" w:eastAsia="Calibri" w:hAnsi="Times New Roman" w:cs="Times New Roman"/>
          <w:sz w:val="24"/>
          <w:szCs w:val="24"/>
        </w:rPr>
        <w:t>Требования о проведении согласования местоположения границ земельных участков на местности принимаются с 21 февраля 2018 г. по 23 марта 2018 г., обоснованные возражения о местоположении границ земельных участков после ознакомления с проектом межевого плана принимаются с 21 февраля 2018 г. по 23 марта 2018 г., по адресу: Костромская обл., г. Макарьев, пл. Революции, 8, каб. 101.</w:t>
      </w:r>
    </w:p>
    <w:p w:rsidR="00D63BDA" w:rsidRPr="00D63BDA" w:rsidRDefault="00D63BDA" w:rsidP="00D63BD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3BDA">
        <w:rPr>
          <w:rFonts w:ascii="Times New Roman" w:eastAsia="Calibri" w:hAnsi="Times New Roman" w:cs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 w:rsidR="00261A1B" w:rsidRDefault="00C8140B" w:rsidP="00C8140B">
      <w:pPr>
        <w:tabs>
          <w:tab w:val="left" w:pos="292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      </w:t>
      </w: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FE568E" w:rsidRPr="00BE7091" w:rsidTr="007B7FD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595D1A" w:rsidP="00595D1A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261A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FE568E" w:rsidRPr="00BE7091" w:rsidTr="007B7FD3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A6" w:rsidRDefault="004A4BA6" w:rsidP="007B7FD3">
      <w:r>
        <w:separator/>
      </w:r>
    </w:p>
  </w:endnote>
  <w:endnote w:type="continuationSeparator" w:id="0">
    <w:p w:rsidR="004A4BA6" w:rsidRDefault="004A4BA6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A6" w:rsidRDefault="004A4BA6" w:rsidP="007B7FD3">
      <w:r>
        <w:separator/>
      </w:r>
    </w:p>
  </w:footnote>
  <w:footnote w:type="continuationSeparator" w:id="0">
    <w:p w:rsidR="004A4BA6" w:rsidRDefault="004A4BA6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B65E2"/>
    <w:rsid w:val="001C7C6B"/>
    <w:rsid w:val="00261A1B"/>
    <w:rsid w:val="00295EAC"/>
    <w:rsid w:val="00400192"/>
    <w:rsid w:val="004A4BA6"/>
    <w:rsid w:val="00595D1A"/>
    <w:rsid w:val="005A6680"/>
    <w:rsid w:val="005D79CE"/>
    <w:rsid w:val="007635F7"/>
    <w:rsid w:val="007B7FD3"/>
    <w:rsid w:val="00831DB7"/>
    <w:rsid w:val="008C65DF"/>
    <w:rsid w:val="00A37427"/>
    <w:rsid w:val="00A73EB8"/>
    <w:rsid w:val="00AA5F7F"/>
    <w:rsid w:val="00AF1FC8"/>
    <w:rsid w:val="00C1092E"/>
    <w:rsid w:val="00C8140B"/>
    <w:rsid w:val="00CA31D6"/>
    <w:rsid w:val="00CC2D4F"/>
    <w:rsid w:val="00D63BDA"/>
    <w:rsid w:val="00EE3A8E"/>
    <w:rsid w:val="00FE106F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2017-07-06T08:25:00Z</cp:lastPrinted>
  <dcterms:created xsi:type="dcterms:W3CDTF">2017-07-06T08:18:00Z</dcterms:created>
  <dcterms:modified xsi:type="dcterms:W3CDTF">2018-04-18T05:38:00Z</dcterms:modified>
</cp:coreProperties>
</file>