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A6CC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19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A6CC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A6CC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27 ноября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2020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472115" w:rsidRPr="00472115" w:rsidRDefault="00FE568E" w:rsidP="00472115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</w:p>
    <w:p w:rsidR="00472115" w:rsidRPr="00472115" w:rsidRDefault="00472115" w:rsidP="00472115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211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72115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ПРОЕКТ</w:t>
      </w:r>
    </w:p>
    <w:p w:rsidR="00472115" w:rsidRPr="00472115" w:rsidRDefault="00472115" w:rsidP="00472115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115" w:rsidRPr="00472115" w:rsidRDefault="00472115" w:rsidP="00472115">
      <w:pPr>
        <w:ind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РОССИЙСКАЯ  ФЕДЕРАЦИЯ                </w:t>
      </w:r>
    </w:p>
    <w:p w:rsidR="00472115" w:rsidRPr="00472115" w:rsidRDefault="00472115" w:rsidP="00472115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КОСТРОМСКАЯ  ОБЛАСТЬ</w:t>
      </w:r>
    </w:p>
    <w:p w:rsidR="00472115" w:rsidRPr="00472115" w:rsidRDefault="00472115" w:rsidP="00472115">
      <w:pPr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472115" w:rsidRPr="00472115" w:rsidRDefault="00472115" w:rsidP="00472115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472115" w:rsidRPr="00472115" w:rsidRDefault="00472115" w:rsidP="00472115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УСТЬ-НЕЙСКОГО  СЕЛЬСКОГО  ПОСЕЛЕНИЯ</w:t>
      </w:r>
    </w:p>
    <w:p w:rsidR="00472115" w:rsidRPr="00472115" w:rsidRDefault="00472115" w:rsidP="00472115">
      <w:pPr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РАЙОНА</w:t>
      </w: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:rsidR="00472115" w:rsidRPr="00472115" w:rsidRDefault="00472115" w:rsidP="00472115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РЕШЕНИЕ №155</w:t>
      </w: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   .                          </w:t>
      </w: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>от  27 ноября 2020 года</w:t>
      </w:r>
    </w:p>
    <w:p w:rsidR="00472115" w:rsidRPr="00472115" w:rsidRDefault="00472115" w:rsidP="00472115">
      <w:pPr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О бюджете Усть-Нейского сельского поселения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Костромской области  на 2021 год и </w:t>
      </w:r>
      <w:r w:rsidRPr="0047211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2022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2023 годов (первое чтение)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Рассмотрев внесенные администрацией Усть-Нейского </w:t>
      </w: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 сельского поселения  Макарьевского муниципального  района Костромской области материалы в проект решения «</w:t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О бюджете Усть-Нейского сельского поселения Макарьевского муниципального района Костромской области  на 2021 год и </w:t>
      </w:r>
      <w:r w:rsidRPr="00472115">
        <w:rPr>
          <w:rFonts w:ascii="Arial" w:eastAsia="Times New Roman" w:hAnsi="Arial" w:cs="Arial"/>
          <w:bCs/>
          <w:sz w:val="24"/>
          <w:szCs w:val="24"/>
          <w:lang w:eastAsia="ar-SA"/>
        </w:rPr>
        <w:t>на плановый период 2022 и 2023 годов</w:t>
      </w: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>», на основании пункта  3 статьи 51 Устава Усть-Нейского  сельского поселения Макарьевского муниципального района Костромской области, Положения о бюджетном процессе в Усть-Нейском  сельском поселении  Макарьевского муниципального района Костромской области,</w:t>
      </w: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               РЕШИЛ: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1. </w:t>
      </w:r>
    </w:p>
    <w:p w:rsidR="00472115" w:rsidRPr="00472115" w:rsidRDefault="00472115" w:rsidP="00472115">
      <w:pPr>
        <w:numPr>
          <w:ilvl w:val="0"/>
          <w:numId w:val="6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Утвердить бюджет Усть-Нейского сельского поселения Макарьевского муниципального района Костромской области (далее — местный бюджет):</w:t>
      </w: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- на 2021 год по доходам в сумме  5  637 196 рублей, в том числе  объем безвозмездных поступлений  в сумме  2 898 796 рублей, по расходам в сумме  5 774 116 рублей.</w:t>
      </w: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-на 2022 год по доходам в сумме 5 290 464 рубля,в том числе объем безвозмездных  поступлений в сумме 2 444 464 рубля, по расходам в сумме 5 432 764 рубля.</w:t>
      </w: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- на 2023 год по доходам в сумме 5 436 007 рублей, в том числе объем безвозмездных 2 486 007 рублей, по расходам в сумме 5 583 507 рублей.</w:t>
      </w:r>
    </w:p>
    <w:p w:rsidR="00472115" w:rsidRPr="00472115" w:rsidRDefault="00472115" w:rsidP="00472115">
      <w:pPr>
        <w:numPr>
          <w:ilvl w:val="0"/>
          <w:numId w:val="6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Установить   размер   дефицита   местного  бюджета :</w:t>
      </w: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-  на   2021  год  в сумме 136 920 рублей. </w:t>
      </w: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-  на   2022  год  в сумме 142 300 рублей.</w:t>
      </w: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-  на   2023  год  в сумме 147 500 рублей.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2. 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Утвердить источники финансирования дефицита бюджета Усть-Неского                                          сельского поселения на 2021 год  и </w:t>
      </w:r>
      <w:r w:rsidRPr="0047211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2022</w:t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и </w:t>
      </w:r>
      <w:r w:rsidRPr="0047211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2023 годов </w:t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t>согласно     приложению № 1  к настоящему решению</w:t>
      </w:r>
      <w:r w:rsidRPr="0047211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3. </w:t>
      </w:r>
    </w:p>
    <w:p w:rsidR="00472115" w:rsidRPr="00472115" w:rsidRDefault="00472115" w:rsidP="00472115">
      <w:pPr>
        <w:numPr>
          <w:ilvl w:val="0"/>
          <w:numId w:val="8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Утвердить перечень главных администраторов источников финансирования дефицита местного бюджета согласно приложению № 2 к настоящему Решению.</w:t>
      </w:r>
    </w:p>
    <w:p w:rsidR="00472115" w:rsidRPr="00472115" w:rsidRDefault="00472115" w:rsidP="00472115">
      <w:pPr>
        <w:numPr>
          <w:ilvl w:val="0"/>
          <w:numId w:val="8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перечень главных администраторов (администраторов) доходов местного бюджета  и закрепленные за ними виды доходов согласно приложению № 3 к настоящему    Решению. </w:t>
      </w:r>
    </w:p>
    <w:p w:rsidR="00472115" w:rsidRPr="00472115" w:rsidRDefault="00472115" w:rsidP="00472115">
      <w:pPr>
        <w:numPr>
          <w:ilvl w:val="0"/>
          <w:numId w:val="8"/>
        </w:num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Предоставить право администрации Усть-Нейского сельского поселения в случае изменения в  2021 - 2023 году классификации доходов бюджетов Российской Федерации, состава и (или) функций  муниципальных органов исполнительной власти  вносить соответствующие  изменения в перечень главных администраторов доходов бюджета, закрепленных за ними кодов бюджетной классификации доходов бюджета с последующим внесением изменений в настоящее Решение. </w:t>
      </w:r>
    </w:p>
    <w:p w:rsidR="00472115" w:rsidRPr="00472115" w:rsidRDefault="00472115" w:rsidP="00472115">
      <w:pPr>
        <w:tabs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4.</w:t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 Утвердить в местном бюджете на 2021 и </w:t>
      </w:r>
      <w:r w:rsidRPr="0047211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плановый период 2022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2023 годов </w:t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t>объем поступления доходов согласно приложению № 4 к настоящему Решению.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5. </w:t>
      </w:r>
    </w:p>
    <w:p w:rsidR="00472115" w:rsidRPr="00472115" w:rsidRDefault="00472115" w:rsidP="00472115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Утвердить объем межбюджетных трансфертов, передаваемых бюджетам муниципальных районов из бюджетов поселений  на осуществление  части полномочий по решению вопросов местного значения в соответствии с заключенными  соглашениями  на 2021 год  в  сумме   301 599 рублей, на 2022 год в сумме 537 983 рубля, на 2023 год в сумме 538 012 рублей, согласно  приложению № 5  к настоящему Решению.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Статья 6.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распределение бюджетных ассигнований на 2021-2023г.г. по             разделам, подразделам, целевым статьям расходов, видам расходов                 классификации расходов бюджетов Российской Федерации согласно      приложению № 6 </w:t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tab/>
        <w:t>к настоящему решению.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7.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 Утвердить ведомственную структуру расходов местного бюджета на 2021-2023</w:t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года   согласно приложению № 7 к настоящему Решению. 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lastRenderedPageBreak/>
        <w:tab/>
      </w: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8.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Установить размер резервного фонда администрации Усть-Нейского сельского поселения  Макарьевского муниципального района на 2021-2023  год в  сумме   1000 рублей.</w:t>
      </w:r>
    </w:p>
    <w:p w:rsidR="00472115" w:rsidRPr="00472115" w:rsidRDefault="00472115" w:rsidP="00472115">
      <w:pPr>
        <w:tabs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Статья 9. </w:t>
      </w:r>
    </w:p>
    <w:p w:rsidR="00472115" w:rsidRPr="00472115" w:rsidRDefault="00472115" w:rsidP="0047211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Утвердить следующий перечень расходов местного бюджета на 2021-2023 года, </w:t>
      </w:r>
    </w:p>
    <w:p w:rsidR="00472115" w:rsidRPr="00472115" w:rsidRDefault="00472115" w:rsidP="0047211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подлежащих финансированию в первоочередном порядке: </w:t>
      </w:r>
    </w:p>
    <w:p w:rsidR="00472115" w:rsidRPr="00472115" w:rsidRDefault="00472115" w:rsidP="0047211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-заработная плата с начислениями на нее;</w:t>
      </w:r>
    </w:p>
    <w:p w:rsidR="00472115" w:rsidRPr="00472115" w:rsidRDefault="00472115" w:rsidP="0047211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-расходы на топливно-энергетические ресурсы, в том числе тепловую и </w:t>
      </w:r>
    </w:p>
    <w:p w:rsidR="00472115" w:rsidRPr="00472115" w:rsidRDefault="00472115" w:rsidP="00472115">
      <w:pPr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электрическую энергию, уголь, дрова топливные.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Статья  10.</w:t>
      </w:r>
    </w:p>
    <w:p w:rsidR="00472115" w:rsidRPr="00472115" w:rsidRDefault="00472115" w:rsidP="00472115">
      <w:pPr>
        <w:tabs>
          <w:tab w:val="left" w:pos="142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Утвердить объем бюджетных ассигнований  дорожного  фонда Усть-Нейского сельского поселения: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на 2021  год в размере 1 374 384 рубля,  в том числе за счет акцизов,  в   размере 992 000 рублей.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на 2022    год в размере 1 433 442   рубля, в том числе за счет акцизов, в размере 1 035 000 рублей.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на  2023    год в размере 1 491 974 рубля в том числе за счет акцизов в размере 1 076 000 рублей.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11.</w:t>
      </w: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 муниципального образования (далее - единый счет бюджета), открытом в Управлении  Федерального казначейства по Костромской области.</w:t>
      </w: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Учет операций по исполнению местного бюджета на едином счете бюджета возлагается на  федеральное казначейство на основе соглашений с использованием лицевых счетов получателей средств местного бюджета.</w:t>
      </w:r>
    </w:p>
    <w:p w:rsidR="00472115" w:rsidRPr="00472115" w:rsidRDefault="00472115" w:rsidP="00472115">
      <w:pPr>
        <w:tabs>
          <w:tab w:val="left" w:pos="709"/>
          <w:tab w:val="left" w:pos="993"/>
        </w:tabs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Статья 12.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Увеличить (проиндексировать) размеры месячных  должностных окладов  лиц,                                замещающих муниципальные должности Усть-Нейского сельского поселения и муниципальных служащих, а также размер месячных должностных окладов         работников муниципальных органов, замещающие должности не являющиеся  должностями муниципальной службы Усть-Нейского сельского поселения: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 с 01.10.2021г- в 1,04раза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 с 01.10.2022г- в 1,04 раза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           с 01.10.2023г- в 1,04 раза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Статья 13. 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t>Установить, что получатели средств местного бюджета при заключении   договоров (муниципальных контрактов) на поставку товаров (выполнение работ, оказание услуг), подлежащих оплате за счет средств местного бюджета, вправе предусматривать авансовые платежи: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 xml:space="preserve">1) в размере 100 процентов суммы договора (муниципального контракта) — по договорам (муниципальным контрактам)  о предоставлении услуг связи, о подписке на печатные издания и об их приобретении, о приобретении горюче-смазочных  материалов,  путевок на санаторно-курортное лечение, об обучении на курсах повышения квалификации и профессиональной     </w:t>
      </w:r>
      <w:r w:rsidRPr="0047211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переподготовке, по договорам обязательного страхования гражданской ответственности владельцев транспортных средств;</w:t>
      </w:r>
    </w:p>
    <w:p w:rsidR="00472115" w:rsidRPr="00472115" w:rsidRDefault="00472115" w:rsidP="00472115">
      <w:pPr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2) в размере 30 процентов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472115" w:rsidRPr="00472115" w:rsidRDefault="00472115" w:rsidP="00472115">
      <w:pPr>
        <w:tabs>
          <w:tab w:val="left" w:pos="1122"/>
        </w:tabs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72115">
        <w:rPr>
          <w:rFonts w:ascii="Arial" w:eastAsia="Times New Roman" w:hAnsi="Arial" w:cs="Arial"/>
          <w:b/>
          <w:sz w:val="24"/>
          <w:szCs w:val="24"/>
          <w:lang w:eastAsia="ar-SA"/>
        </w:rPr>
        <w:t>Статья 14.</w:t>
      </w: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2115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 с момента официального опубликования,  но не ранее 1 января 2021 года, не ранее 1 января 2022 года, не ранее 1 января 2023 года.</w:t>
      </w: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709"/>
          <w:tab w:val="left" w:pos="993"/>
          <w:tab w:val="left" w:pos="10080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>Глава  Усть-Нейского сельского поселения</w:t>
      </w: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>Макарьевского муниципального  района</w:t>
      </w: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472115">
        <w:rPr>
          <w:rFonts w:ascii="Arial" w:eastAsia="Times New Roman" w:hAnsi="Arial" w:cs="Times New Roman"/>
          <w:sz w:val="24"/>
          <w:szCs w:val="24"/>
          <w:lang w:eastAsia="ar-SA"/>
        </w:rPr>
        <w:t xml:space="preserve">Костромской  области:                                                                В.А. Круглов     </w:t>
      </w: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Приложение № 1     </w:t>
      </w:r>
    </w:p>
    <w:p w:rsidR="00472115" w:rsidRPr="00472115" w:rsidRDefault="00472115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 №155 от   27.11.2020 г.        </w:t>
      </w: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472115" w:rsidRPr="00472115" w:rsidRDefault="00472115" w:rsidP="00472115">
      <w:pPr>
        <w:ind w:firstLine="0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72115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                            </w:t>
      </w:r>
    </w:p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21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 Усть-Нейского сельского поселения на 2021 год и плановый период 2022-2023 года</w:t>
      </w:r>
    </w:p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10207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11"/>
        <w:gridCol w:w="1275"/>
        <w:gridCol w:w="1276"/>
        <w:gridCol w:w="1418"/>
      </w:tblGrid>
      <w:tr w:rsidR="00472115" w:rsidRPr="00472115" w:rsidTr="0082662A">
        <w:trPr>
          <w:trHeight w:val="399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СУММА</w:t>
            </w:r>
          </w:p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2021 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СУММА</w:t>
            </w:r>
          </w:p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2022 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СУММА</w:t>
            </w:r>
          </w:p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2023 г</w:t>
            </w:r>
          </w:p>
        </w:tc>
      </w:tr>
      <w:tr w:rsidR="00472115" w:rsidRPr="00472115" w:rsidTr="0082662A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139 920,00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142 300,00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147 500,00</w:t>
            </w:r>
          </w:p>
        </w:tc>
      </w:tr>
      <w:tr w:rsidR="00472115" w:rsidRPr="00472115" w:rsidTr="0082662A">
        <w:trPr>
          <w:trHeight w:val="382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остатков средств бюджетов.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- 5 637 196,00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-5 290 464,00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-5 436 007,00</w:t>
            </w:r>
          </w:p>
        </w:tc>
      </w:tr>
      <w:tr w:rsidR="00472115" w:rsidRPr="00472115" w:rsidTr="0082662A">
        <w:trPr>
          <w:trHeight w:val="41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- 5 637 196,00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-5 290 464,00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-5 436 007,00</w:t>
            </w:r>
          </w:p>
        </w:tc>
      </w:tr>
      <w:tr w:rsidR="00472115" w:rsidRPr="00472115" w:rsidTr="0082662A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- 5 637 196,00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- 5 290 464,00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-5 436 007,00</w:t>
            </w:r>
          </w:p>
        </w:tc>
      </w:tr>
      <w:tr w:rsidR="00472115" w:rsidRPr="00472115" w:rsidTr="0082662A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- 5 637 196,00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-5 290 464,00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- 5 436 007,00</w:t>
            </w:r>
          </w:p>
        </w:tc>
      </w:tr>
      <w:tr w:rsidR="00472115" w:rsidRPr="00472115" w:rsidTr="0082662A">
        <w:trPr>
          <w:trHeight w:val="389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5 774 166,00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5 583 507,00</w:t>
            </w:r>
          </w:p>
        </w:tc>
      </w:tr>
      <w:tr w:rsidR="00472115" w:rsidRPr="00472115" w:rsidTr="0082662A">
        <w:trPr>
          <w:trHeight w:val="37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прочих 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5 774 166,00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5 583 507,00</w:t>
            </w:r>
          </w:p>
        </w:tc>
      </w:tr>
      <w:tr w:rsidR="00472115" w:rsidRPr="00472115" w:rsidTr="0082662A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Уменьшение прочих  остатков денежных 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5 774 166,00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5 583 507,00</w:t>
            </w:r>
          </w:p>
        </w:tc>
      </w:tr>
      <w:tr w:rsidR="00472115" w:rsidRPr="00472115" w:rsidTr="0082662A">
        <w:trPr>
          <w:trHeight w:val="407"/>
        </w:trPr>
        <w:tc>
          <w:tcPr>
            <w:tcW w:w="212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uppressLineNumber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5 774 166,00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5 583 507,00</w:t>
            </w:r>
          </w:p>
        </w:tc>
      </w:tr>
    </w:tbl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Приложение № 2     </w:t>
      </w:r>
    </w:p>
    <w:p w:rsidR="00472115" w:rsidRPr="00472115" w:rsidRDefault="00472115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 № 155 от   27.11.2020 г.        </w:t>
      </w: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472115" w:rsidRPr="00472115" w:rsidRDefault="00472115" w:rsidP="0047211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Перечень главных администраторов источников финансирования </w:t>
      </w:r>
    </w:p>
    <w:p w:rsidR="00472115" w:rsidRPr="00472115" w:rsidRDefault="00472115" w:rsidP="0047211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дефицита бюджета Усть-Нейского сельского поселения</w:t>
      </w: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21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2021 год и плановый период 2022-2023 года</w:t>
      </w:r>
    </w:p>
    <w:p w:rsidR="00472115" w:rsidRPr="00472115" w:rsidRDefault="00472115" w:rsidP="0047211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126"/>
        <w:gridCol w:w="7451"/>
      </w:tblGrid>
      <w:tr w:rsidR="00472115" w:rsidRPr="00472115" w:rsidTr="0082662A">
        <w:trPr>
          <w:trHeight w:val="4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Код           главы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472115" w:rsidRPr="00472115" w:rsidTr="0082662A">
        <w:trPr>
          <w:trHeight w:val="2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</w:tr>
      <w:tr w:rsidR="00472115" w:rsidRPr="00472115" w:rsidTr="0082662A">
        <w:trPr>
          <w:trHeight w:val="1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Администрация  Усть-Нейского сельского поселения Макарьевского муниципального района Костромской области</w:t>
            </w:r>
          </w:p>
        </w:tc>
      </w:tr>
      <w:tr w:rsidR="00472115" w:rsidRPr="00472115" w:rsidTr="0082662A">
        <w:trPr>
          <w:trHeight w:val="27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01 02 00 00 10 0000 710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72115" w:rsidRPr="00472115" w:rsidTr="0082662A">
        <w:trPr>
          <w:trHeight w:val="2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01 02 00 00 10 0000 810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72115" w:rsidRPr="00472115" w:rsidTr="0082662A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01 03 01 00 10 0000 710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72115" w:rsidRPr="00472115" w:rsidTr="0082662A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01 03 01 00 10 0000 810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472115" w:rsidRPr="00472115" w:rsidTr="0082662A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472115" w:rsidRPr="00472115" w:rsidTr="0082662A">
        <w:trPr>
          <w:trHeight w:val="2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autoSpaceDE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472115" w:rsidRPr="00472115" w:rsidRDefault="00472115" w:rsidP="00472115">
      <w:pPr>
        <w:widowControl w:val="0"/>
        <w:tabs>
          <w:tab w:val="left" w:pos="0"/>
        </w:tabs>
        <w:suppressAutoHyphens/>
        <w:ind w:firstLine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72115" w:rsidRPr="00472115" w:rsidRDefault="00472115" w:rsidP="00472115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72115" w:rsidRPr="00472115" w:rsidRDefault="00472115" w:rsidP="00472115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72115" w:rsidRPr="00472115" w:rsidRDefault="00472115" w:rsidP="00472115">
      <w:pPr>
        <w:keepNext/>
        <w:ind w:firstLine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№3</w:t>
      </w:r>
      <w:r w:rsidRPr="0047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2115" w:rsidRPr="00472115" w:rsidRDefault="00472115" w:rsidP="00472115">
      <w:pPr>
        <w:keepNext/>
        <w:ind w:firstLine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№155 от 27.11.2020г </w:t>
      </w:r>
    </w:p>
    <w:p w:rsidR="00472115" w:rsidRPr="00472115" w:rsidRDefault="00472115" w:rsidP="00472115">
      <w:pPr>
        <w:keepNext/>
        <w:ind w:firstLine="0"/>
        <w:jc w:val="lef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115" w:rsidRPr="00472115" w:rsidRDefault="00472115" w:rsidP="00472115">
      <w:pPr>
        <w:widowControl w:val="0"/>
        <w:suppressAutoHyphens/>
        <w:snapToGrid w:val="0"/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Перечень главных администраторов доходов бюджета</w:t>
      </w:r>
    </w:p>
    <w:p w:rsidR="00472115" w:rsidRPr="00472115" w:rsidRDefault="00472115" w:rsidP="00472115">
      <w:pPr>
        <w:keepNext/>
        <w:ind w:firstLine="0"/>
        <w:jc w:val="center"/>
        <w:outlineLvl w:val="1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Усть-Нейского сельского поселения и закрепленные за ними виды доходов</w:t>
      </w:r>
    </w:p>
    <w:p w:rsidR="00472115" w:rsidRPr="00472115" w:rsidRDefault="00472115" w:rsidP="0047211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на </w:t>
      </w:r>
      <w:r w:rsidRPr="004721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 год и плановый период 2022-2023 года</w:t>
      </w:r>
    </w:p>
    <w:p w:rsidR="00472115" w:rsidRPr="00472115" w:rsidRDefault="00472115" w:rsidP="00472115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115" w:rsidRPr="00472115" w:rsidRDefault="00472115" w:rsidP="00472115">
      <w:pPr>
        <w:widowControl w:val="0"/>
        <w:tabs>
          <w:tab w:val="left" w:pos="0"/>
        </w:tabs>
        <w:suppressAutoHyphens/>
        <w:ind w:firstLine="0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207" w:type="dxa"/>
        <w:tblInd w:w="-71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088"/>
      </w:tblGrid>
      <w:tr w:rsidR="00472115" w:rsidRPr="00472115" w:rsidTr="00472115">
        <w:trPr>
          <w:cantSplit/>
          <w:trHeight w:hRule="exact" w:val="40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ar-SA"/>
              </w:rPr>
              <w:t>Код бюджетной классификации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  <w:lang w:eastAsia="ar-SA"/>
              </w:rPr>
              <w:t>Наименование дохода</w:t>
            </w:r>
          </w:p>
        </w:tc>
      </w:tr>
      <w:tr w:rsidR="00472115" w:rsidRPr="00472115" w:rsidTr="00472115">
        <w:trPr>
          <w:cantSplit/>
          <w:trHeight w:hRule="exact" w:val="11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ar-SA"/>
              </w:rPr>
              <w:t>Главного адмистратора доходов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ar-SA"/>
              </w:rPr>
              <w:t>Доходов бюджета Усть-Нейского сельского поселения</w:t>
            </w: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72115" w:rsidRPr="00472115" w:rsidTr="00472115">
        <w:trPr>
          <w:trHeight w:val="3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1 08 04020 01 1000 110</w:t>
            </w:r>
          </w:p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72115" w:rsidRPr="00472115" w:rsidTr="00472115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1 08 04020 01 4000 110</w:t>
            </w:r>
          </w:p>
          <w:p w:rsidR="00472115" w:rsidRPr="00472115" w:rsidRDefault="00472115" w:rsidP="00472115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72115" w:rsidRPr="00472115" w:rsidTr="00472115">
        <w:trPr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111 05025 10 0000120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2115" w:rsidRPr="00472115" w:rsidTr="00472115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1 11 05075 10 0000 120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72115" w:rsidRPr="00472115" w:rsidTr="00472115">
        <w:trPr>
          <w:trHeight w:val="40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1 11 09045 10 0000 120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2115" w:rsidRPr="00472115" w:rsidTr="00472115">
        <w:trPr>
          <w:trHeight w:val="74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1 14 02053 10 0000 410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2115" w:rsidRPr="00472115" w:rsidTr="00472115">
        <w:trPr>
          <w:trHeight w:val="51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114 06013 10 0000 430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72115" w:rsidRPr="00472115" w:rsidTr="00472115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2115" w:rsidRPr="00472115" w:rsidTr="0047211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1 14 02053 10 0000 440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2115" w:rsidRPr="00472115" w:rsidTr="00472115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1 15 02050 10 0000 140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72115" w:rsidRPr="00472115" w:rsidTr="00472115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1 16 10123 01 0000140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денежных взысканий (штрафов), поступающих в счет погашения задолженности, образовавшейся до 1 января 2020года, подлежащие зачислению в бюджет муниципального образования по нормативам , действовавшим в 2019 году</w:t>
            </w:r>
          </w:p>
        </w:tc>
      </w:tr>
      <w:tr w:rsidR="00472115" w:rsidRPr="00472115" w:rsidTr="0047211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line="20" w:lineRule="atLeast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line="2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1  17 01050 10 0000 180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spacing w:line="2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72115" w:rsidRPr="00472115" w:rsidTr="00472115">
        <w:trPr>
          <w:trHeight w:val="11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202  15001 10 0000 150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D4" w:rsidRDefault="00472115" w:rsidP="00472115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5360D4" w:rsidRPr="005360D4" w:rsidRDefault="005360D4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60D4" w:rsidRPr="005360D4" w:rsidRDefault="005360D4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60D4" w:rsidRPr="005360D4" w:rsidRDefault="005360D4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60D4" w:rsidRPr="005360D4" w:rsidRDefault="005360D4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60D4" w:rsidRPr="005360D4" w:rsidRDefault="005360D4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60D4" w:rsidRPr="005360D4" w:rsidRDefault="005360D4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60D4" w:rsidRPr="005360D4" w:rsidRDefault="005360D4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360D4" w:rsidRPr="005360D4" w:rsidRDefault="005360D4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115" w:rsidRPr="005360D4" w:rsidRDefault="00472115" w:rsidP="00536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2115" w:rsidRPr="00472115" w:rsidTr="00472115">
        <w:trPr>
          <w:trHeight w:val="30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202  16001 10 0000 150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472115" w:rsidRPr="00472115" w:rsidTr="00472115">
        <w:trPr>
          <w:trHeight w:val="30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999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202  19999 10 0000 150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472115" w:rsidRPr="00472115" w:rsidTr="00472115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2 02 20216 10 0000150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2115" w:rsidRPr="00472115" w:rsidTr="00472115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202 29999 10 0000 150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472115" w:rsidRPr="00472115" w:rsidTr="00472115">
        <w:trPr>
          <w:trHeight w:val="1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2 02 30024 10 0000 150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472115" w:rsidRPr="00472115" w:rsidTr="00472115">
        <w:trPr>
          <w:trHeight w:val="17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2 02 35118 10  0000  150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2115" w:rsidRPr="00472115" w:rsidTr="00472115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2 02 40014 10 0000 150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2115" w:rsidRPr="00472115" w:rsidTr="00472115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202  49999 10  0000 150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spacing w:line="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472115" w:rsidRPr="00472115" w:rsidTr="00472115">
        <w:trPr>
          <w:trHeight w:val="27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207 05030 10 0000 180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72115" w:rsidRPr="00472115" w:rsidTr="00472115">
        <w:trPr>
          <w:trHeight w:val="9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208 05000 10 0000 180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2115" w:rsidRPr="00472115" w:rsidTr="00472115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keepNext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219 05000 10  0000 150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709"/>
          <w:tab w:val="left" w:pos="851"/>
        </w:tabs>
        <w:ind w:firstLine="0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472115">
        <w:rPr>
          <w:rFonts w:ascii="Arial" w:eastAsia="Times New Roman" w:hAnsi="Arial" w:cs="Arial"/>
          <w:lang w:eastAsia="ar-SA"/>
        </w:rPr>
        <w:t xml:space="preserve">             </w:t>
      </w:r>
      <w:r w:rsidRPr="0047211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</w:t>
      </w:r>
    </w:p>
    <w:p w:rsidR="00472115" w:rsidRPr="00472115" w:rsidRDefault="00472115" w:rsidP="00472115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472115" w:rsidRPr="00472115" w:rsidRDefault="00472115" w:rsidP="00472115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Приложение № 4     </w:t>
      </w:r>
    </w:p>
    <w:p w:rsidR="00472115" w:rsidRPr="00472115" w:rsidRDefault="00472115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№ 155 от   27.11.2020 г.        </w:t>
      </w: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472115" w:rsidRPr="00472115" w:rsidRDefault="00472115" w:rsidP="00472115">
      <w:pPr>
        <w:tabs>
          <w:tab w:val="left" w:pos="0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472115" w:rsidRPr="00472115" w:rsidRDefault="00472115" w:rsidP="00472115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Объем поступлений доходов  в бюджет Усть-Нейского сельского поселения</w:t>
      </w:r>
    </w:p>
    <w:p w:rsidR="00472115" w:rsidRPr="00472115" w:rsidRDefault="00472115" w:rsidP="00472115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Макарьевского Муниципального района на 2021 год </w:t>
      </w:r>
      <w:r w:rsidRPr="004721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2022 и 2023 года</w:t>
      </w: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472115" w:rsidRPr="00472115" w:rsidRDefault="00472115" w:rsidP="00472115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559"/>
        <w:gridCol w:w="1276"/>
        <w:gridCol w:w="1418"/>
      </w:tblGrid>
      <w:tr w:rsidR="00472115" w:rsidRPr="00472115" w:rsidTr="0082662A">
        <w:trPr>
          <w:trHeight w:val="99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Коды бюджетной</w:t>
            </w:r>
          </w:p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Наименование кода поступлений в бюджет,</w:t>
            </w:r>
          </w:p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группы, подгруппы, статьи, подстатьи,</w:t>
            </w:r>
          </w:p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элемента, программы (подпрограммы),</w:t>
            </w:r>
          </w:p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кода экономической классификации доходов</w:t>
            </w:r>
          </w:p>
        </w:tc>
        <w:tc>
          <w:tcPr>
            <w:tcW w:w="1559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2021г.</w:t>
            </w:r>
          </w:p>
        </w:tc>
        <w:tc>
          <w:tcPr>
            <w:tcW w:w="1276" w:type="dxa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2022г.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Сумма  </w:t>
            </w: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2023г.          </w:t>
            </w:r>
          </w:p>
        </w:tc>
      </w:tr>
      <w:tr w:rsidR="00472115" w:rsidRPr="00472115" w:rsidTr="0082662A"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2 738 400,00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2 846 000,00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2 950 000,00</w:t>
            </w:r>
          </w:p>
        </w:tc>
      </w:tr>
      <w:tr w:rsidR="00472115" w:rsidRPr="00472115" w:rsidTr="0082662A"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000 1 01 00000 01 0000 000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903 600,00</w:t>
            </w:r>
          </w:p>
        </w:tc>
        <w:tc>
          <w:tcPr>
            <w:tcW w:w="1276" w:type="dxa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967 000,00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1 015 000,00</w:t>
            </w:r>
          </w:p>
        </w:tc>
      </w:tr>
      <w:tr w:rsidR="00472115" w:rsidRPr="00472115" w:rsidTr="0082662A">
        <w:trPr>
          <w:trHeight w:val="120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559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903 600,00</w:t>
            </w:r>
          </w:p>
        </w:tc>
        <w:tc>
          <w:tcPr>
            <w:tcW w:w="1276" w:type="dxa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967 000,00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1 015 000,00</w:t>
            </w:r>
          </w:p>
        </w:tc>
      </w:tr>
      <w:tr w:rsidR="00472115" w:rsidRPr="00472115" w:rsidTr="0082662A">
        <w:trPr>
          <w:trHeight w:val="534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893 600,00</w:t>
            </w:r>
          </w:p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957 000,00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1 005 000,00</w:t>
            </w:r>
          </w:p>
        </w:tc>
      </w:tr>
      <w:tr w:rsidR="00472115" w:rsidRPr="00472115" w:rsidTr="0082662A">
        <w:trPr>
          <w:trHeight w:val="996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000 101 02020 01 0000 110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 6 000,0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6 000,00</w:t>
            </w:r>
          </w:p>
        </w:tc>
      </w:tr>
      <w:tr w:rsidR="00472115" w:rsidRPr="00472115" w:rsidTr="0082662A">
        <w:trPr>
          <w:trHeight w:val="429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000 1 01 02030 01 0000 110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472115" w:rsidRPr="00472115" w:rsidTr="0082662A">
        <w:trPr>
          <w:trHeight w:val="1406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000 101 02040011000 110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pacing w:line="240" w:lineRule="atLeast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1000,00</w:t>
            </w:r>
          </w:p>
        </w:tc>
      </w:tr>
      <w:tr w:rsidR="00472115" w:rsidRPr="00472115" w:rsidTr="0082662A">
        <w:trPr>
          <w:trHeight w:val="13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992 000,00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1 035000,00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1 076 000,00</w:t>
            </w:r>
          </w:p>
        </w:tc>
      </w:tr>
      <w:tr w:rsidR="00472115" w:rsidRPr="00472115" w:rsidTr="0082662A">
        <w:trPr>
          <w:trHeight w:val="13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456 000,00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476 000,00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495 000,00</w:t>
            </w:r>
          </w:p>
        </w:tc>
      </w:tr>
      <w:tr w:rsidR="00472115" w:rsidRPr="00472115" w:rsidTr="0082662A">
        <w:trPr>
          <w:trHeight w:val="13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3 200,00</w:t>
            </w:r>
          </w:p>
        </w:tc>
      </w:tr>
      <w:tr w:rsidR="00472115" w:rsidRPr="00472115" w:rsidTr="0082662A">
        <w:trPr>
          <w:trHeight w:val="307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614 000,0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640 670,00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666 000,00</w:t>
            </w:r>
          </w:p>
        </w:tc>
      </w:tr>
      <w:tr w:rsidR="00472115" w:rsidRPr="00472115" w:rsidTr="0082662A">
        <w:trPr>
          <w:trHeight w:val="345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- 81 000,00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- 84 870,00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- 88 200,00</w:t>
            </w:r>
          </w:p>
        </w:tc>
      </w:tr>
      <w:tr w:rsidR="00472115" w:rsidRPr="00472115" w:rsidTr="0082662A">
        <w:trPr>
          <w:trHeight w:val="13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28 800,00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31 000,00</w:t>
            </w:r>
          </w:p>
        </w:tc>
      </w:tr>
      <w:tr w:rsidR="00472115" w:rsidRPr="00472115" w:rsidTr="0082662A">
        <w:trPr>
          <w:trHeight w:val="272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000 1 05 01000 00 0000 000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18 800,00</w:t>
            </w: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21 000,00</w:t>
            </w:r>
          </w:p>
        </w:tc>
      </w:tr>
      <w:tr w:rsidR="00472115" w:rsidRPr="00472115" w:rsidTr="0082662A">
        <w:trPr>
          <w:trHeight w:val="272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000 105 01 011 01 0000 110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5 000,00</w:t>
            </w:r>
          </w:p>
        </w:tc>
      </w:tr>
      <w:tr w:rsidR="00472115" w:rsidRPr="00472115" w:rsidTr="0082662A">
        <w:trPr>
          <w:trHeight w:val="272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000 1 0501 021 01 0000 110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14 800,00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16 000,00</w:t>
            </w:r>
          </w:p>
        </w:tc>
      </w:tr>
      <w:tr w:rsidR="00472115" w:rsidRPr="00472115" w:rsidTr="0082662A">
        <w:trPr>
          <w:trHeight w:val="405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000 105 03 000  01 0000110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10 000,00</w:t>
            </w:r>
          </w:p>
        </w:tc>
      </w:tr>
      <w:tr w:rsidR="00472115" w:rsidRPr="00472115" w:rsidTr="0082662A"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611 000,00</w:t>
            </w:r>
          </w:p>
        </w:tc>
      </w:tr>
      <w:tr w:rsidR="00472115" w:rsidRPr="00472115" w:rsidTr="0082662A"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000 1 06 01030 100 000 110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140 000,00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142 800,00</w:t>
            </w:r>
          </w:p>
        </w:tc>
      </w:tr>
      <w:tr w:rsidR="00472115" w:rsidRPr="00472115" w:rsidTr="0082662A"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276" w:type="dxa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560 000,00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571 200,00</w:t>
            </w: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72115" w:rsidRPr="00472115" w:rsidTr="0082662A">
        <w:trPr>
          <w:trHeight w:val="375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000 1 06 06033 10 1000 110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180 000,00</w:t>
            </w:r>
          </w:p>
        </w:tc>
      </w:tr>
      <w:tr w:rsidR="00472115" w:rsidRPr="00472115" w:rsidTr="0082662A">
        <w:trPr>
          <w:trHeight w:val="457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000 1 06 06043 10 1000 110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380 000,00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391 200,00</w:t>
            </w:r>
          </w:p>
        </w:tc>
      </w:tr>
      <w:tr w:rsidR="00472115" w:rsidRPr="00472115" w:rsidTr="0082662A">
        <w:trPr>
          <w:trHeight w:val="372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11 000,00</w:t>
            </w:r>
          </w:p>
        </w:tc>
      </w:tr>
      <w:tr w:rsidR="00472115" w:rsidRPr="00472115" w:rsidTr="0082662A">
        <w:trPr>
          <w:trHeight w:val="372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000 1 08 04020 01 1000 110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11 000,00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11 000,00</w:t>
            </w:r>
          </w:p>
        </w:tc>
      </w:tr>
      <w:tr w:rsidR="00472115" w:rsidRPr="00472115" w:rsidTr="0082662A">
        <w:trPr>
          <w:trHeight w:val="372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000 1 11 00000 00 0000 000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100 000,00</w:t>
            </w:r>
          </w:p>
        </w:tc>
      </w:tr>
      <w:tr w:rsidR="00472115" w:rsidRPr="00472115" w:rsidTr="0082662A">
        <w:trPr>
          <w:trHeight w:val="344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000 1 11 05035 10 0000 120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tabs>
                <w:tab w:val="center" w:pos="530"/>
              </w:tabs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    100 000,00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100 000,00</w:t>
            </w:r>
          </w:p>
        </w:tc>
      </w:tr>
      <w:tr w:rsidR="00472115" w:rsidRPr="00472115" w:rsidTr="0082662A">
        <w:trPr>
          <w:trHeight w:val="169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000 116 00 000 00 0000 140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472115" w:rsidRPr="00472115" w:rsidTr="0082662A">
        <w:trPr>
          <w:trHeight w:val="1419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000 116 10123 01 0000 140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Доходы  от денежных взысканий (штрафов), поступающие в 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3 000,00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2 898 796,00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2 444 464,00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2 486 007,00</w:t>
            </w:r>
          </w:p>
        </w:tc>
      </w:tr>
      <w:tr w:rsidR="00472115" w:rsidRPr="00472115" w:rsidTr="0082662A">
        <w:trPr>
          <w:trHeight w:val="384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2  145 700,00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1 922 700,00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1 943 900,00</w:t>
            </w:r>
          </w:p>
        </w:tc>
      </w:tr>
      <w:tr w:rsidR="00472115" w:rsidRPr="00472115" w:rsidTr="0082662A">
        <w:trPr>
          <w:trHeight w:val="64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000 2 02 15001 10 0000 150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Дотации бюджетам  сельских поселений на выравнивание бюджетной обеспеченности (за счет областного бюджета)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904 000,00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789 000,00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766 00,00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000 2 02 16001 10 0000 150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1 241 700,00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1 133 700,00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1 177 900,00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268 400,00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19 000,00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000 202 25 576 10 0000 150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255 000,00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000 202 29999 10 0000 150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Прочие субсидии бюджетам сельских поселений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13 400,00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19 000,00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000 202 30000 00 0000 150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99 700,00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100 700,00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104 500,00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000 202 30024 10 0000 150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3 200,00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3 200,00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000 202 35118 10 0000 150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96 500,00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101 300,00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000  202 40000 00 0000 150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384 996,00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401 064,00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418 607,00</w:t>
            </w:r>
          </w:p>
        </w:tc>
      </w:tr>
      <w:tr w:rsidR="00472115" w:rsidRPr="00472115" w:rsidTr="0082662A">
        <w:trPr>
          <w:trHeight w:val="58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000 202 40014 10 0000 150</w:t>
            </w: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  384 996,00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401 064,00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418 607,00</w:t>
            </w:r>
          </w:p>
        </w:tc>
      </w:tr>
      <w:tr w:rsidR="00472115" w:rsidRPr="00472115" w:rsidTr="0082662A">
        <w:trPr>
          <w:trHeight w:val="382"/>
        </w:trPr>
        <w:tc>
          <w:tcPr>
            <w:tcW w:w="2553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2115" w:rsidRPr="00472115" w:rsidRDefault="00472115" w:rsidP="00472115">
            <w:pPr>
              <w:snapToGrid w:val="0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5 637 196,00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5 290 464,00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:rsidR="00472115" w:rsidRPr="00472115" w:rsidRDefault="00472115" w:rsidP="00472115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5 436 007,00</w:t>
            </w:r>
          </w:p>
        </w:tc>
      </w:tr>
    </w:tbl>
    <w:p w:rsidR="00472115" w:rsidRPr="00472115" w:rsidRDefault="00472115" w:rsidP="00472115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  <w:t xml:space="preserve">     </w:t>
      </w:r>
    </w:p>
    <w:p w:rsidR="00472115" w:rsidRPr="00472115" w:rsidRDefault="00472115" w:rsidP="00472115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Приложение № 5    </w:t>
      </w:r>
    </w:p>
    <w:p w:rsidR="00472115" w:rsidRPr="00472115" w:rsidRDefault="00472115" w:rsidP="00472115">
      <w:pPr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№ 155 от   27.11.2020</w:t>
      </w:r>
    </w:p>
    <w:p w:rsidR="00472115" w:rsidRPr="00472115" w:rsidRDefault="00472115" w:rsidP="00472115">
      <w:pPr>
        <w:ind w:firstLine="0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21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Иные межбюджетные трансферты, передаваемые бюджетом Усть-Нейского сельского поселения на 2021-2023года</w:t>
      </w: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7"/>
        <w:gridCol w:w="1228"/>
        <w:gridCol w:w="1129"/>
        <w:gridCol w:w="1203"/>
      </w:tblGrid>
      <w:tr w:rsidR="00472115" w:rsidRPr="00472115" w:rsidTr="0082662A">
        <w:trPr>
          <w:trHeight w:val="391"/>
        </w:trPr>
        <w:tc>
          <w:tcPr>
            <w:tcW w:w="6487" w:type="dxa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        2021г</w:t>
            </w:r>
          </w:p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2022г</w:t>
            </w:r>
          </w:p>
        </w:tc>
        <w:tc>
          <w:tcPr>
            <w:tcW w:w="1240" w:type="dxa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2023г</w:t>
            </w:r>
          </w:p>
        </w:tc>
      </w:tr>
      <w:tr w:rsidR="00472115" w:rsidRPr="00472115" w:rsidTr="0082662A">
        <w:trPr>
          <w:trHeight w:val="374"/>
        </w:trPr>
        <w:tc>
          <w:tcPr>
            <w:tcW w:w="6487" w:type="dxa"/>
            <w:vMerge w:val="restart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14 186,00</w:t>
            </w:r>
          </w:p>
        </w:tc>
        <w:tc>
          <w:tcPr>
            <w:tcW w:w="1134" w:type="dxa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240" w:type="dxa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14 810,00</w:t>
            </w:r>
          </w:p>
        </w:tc>
      </w:tr>
      <w:tr w:rsidR="00472115" w:rsidRPr="00472115" w:rsidTr="0082662A">
        <w:trPr>
          <w:trHeight w:val="407"/>
        </w:trPr>
        <w:tc>
          <w:tcPr>
            <w:tcW w:w="6487" w:type="dxa"/>
            <w:vMerge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1 657,00</w:t>
            </w:r>
          </w:p>
        </w:tc>
        <w:tc>
          <w:tcPr>
            <w:tcW w:w="1134" w:type="dxa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40" w:type="dxa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1 657,00</w:t>
            </w:r>
          </w:p>
        </w:tc>
      </w:tr>
      <w:tr w:rsidR="00472115" w:rsidRPr="00472115" w:rsidTr="0082662A">
        <w:trPr>
          <w:trHeight w:val="413"/>
        </w:trPr>
        <w:tc>
          <w:tcPr>
            <w:tcW w:w="6487" w:type="dxa"/>
            <w:vMerge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285 756,00</w:t>
            </w:r>
          </w:p>
        </w:tc>
        <w:tc>
          <w:tcPr>
            <w:tcW w:w="1134" w:type="dxa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  <w:tc>
          <w:tcPr>
            <w:tcW w:w="1240" w:type="dxa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</w:tr>
      <w:tr w:rsidR="00472115" w:rsidRPr="00472115" w:rsidTr="0082662A">
        <w:tc>
          <w:tcPr>
            <w:tcW w:w="6487" w:type="dxa"/>
            <w:vAlign w:val="center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301 599,00</w:t>
            </w:r>
          </w:p>
        </w:tc>
        <w:tc>
          <w:tcPr>
            <w:tcW w:w="1134" w:type="dxa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537 983,00</w:t>
            </w:r>
          </w:p>
        </w:tc>
        <w:tc>
          <w:tcPr>
            <w:tcW w:w="1240" w:type="dxa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538 012,00</w:t>
            </w:r>
          </w:p>
        </w:tc>
      </w:tr>
    </w:tbl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lastRenderedPageBreak/>
        <w:t xml:space="preserve">Приложение № 6    </w:t>
      </w:r>
    </w:p>
    <w:p w:rsidR="00472115" w:rsidRPr="00472115" w:rsidRDefault="00472115" w:rsidP="00472115">
      <w:pPr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№ 155 от   27.11.2020</w:t>
      </w:r>
    </w:p>
    <w:p w:rsidR="00472115" w:rsidRPr="00472115" w:rsidRDefault="00472115" w:rsidP="00472115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Распределение бюджетных ассигнований на 2021 год</w:t>
      </w:r>
      <w:r w:rsidRPr="00472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21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на плановый период 2022 и            2023 годов</w:t>
      </w: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по разделам, подразделам, целевым</w:t>
      </w:r>
    </w:p>
    <w:p w:rsidR="00472115" w:rsidRPr="00472115" w:rsidRDefault="00472115" w:rsidP="00472115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статьям и видам расходов функциональной классификации расходов бюджетов</w:t>
      </w:r>
    </w:p>
    <w:p w:rsidR="00472115" w:rsidRPr="00472115" w:rsidRDefault="00472115" w:rsidP="00472115">
      <w:pPr>
        <w:tabs>
          <w:tab w:val="left" w:pos="5685"/>
        </w:tabs>
        <w:ind w:firstLine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Российской Федерации</w:t>
      </w:r>
    </w:p>
    <w:p w:rsidR="00472115" w:rsidRPr="00472115" w:rsidRDefault="00472115" w:rsidP="00472115">
      <w:pPr>
        <w:tabs>
          <w:tab w:val="left" w:pos="5685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5685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578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709"/>
        <w:gridCol w:w="1276"/>
        <w:gridCol w:w="709"/>
        <w:gridCol w:w="1275"/>
        <w:gridCol w:w="1276"/>
        <w:gridCol w:w="1277"/>
      </w:tblGrid>
      <w:tr w:rsidR="00472115" w:rsidRPr="00472115" w:rsidTr="0082662A">
        <w:trPr>
          <w:trHeight w:val="715"/>
        </w:trPr>
        <w:tc>
          <w:tcPr>
            <w:tcW w:w="4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472115" w:rsidRPr="00472115" w:rsidTr="0082662A">
        <w:trPr>
          <w:trHeight w:val="262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</w:t>
            </w: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2 853 819,00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2 924 740,00 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2 924 740,00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647 840,00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</w:tr>
      <w:tr w:rsidR="00472115" w:rsidRPr="00472115" w:rsidTr="0082662A">
        <w:trPr>
          <w:trHeight w:val="766"/>
        </w:trPr>
        <w:tc>
          <w:tcPr>
            <w:tcW w:w="40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1 805 600,00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2 175 900,00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2 175 900,00</w:t>
            </w:r>
          </w:p>
        </w:tc>
      </w:tr>
      <w:tr w:rsidR="00472115" w:rsidRPr="00472115" w:rsidTr="0082662A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1 250 000,00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</w:tr>
      <w:tr w:rsidR="00472115" w:rsidRPr="00472115" w:rsidTr="0082662A">
        <w:trPr>
          <w:trHeight w:val="437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364 700,00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Прочая закупка товаров, работ и услуг для обеспечения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Гос.полномочия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</w:tr>
      <w:tr w:rsidR="00472115" w:rsidRPr="00472115" w:rsidTr="0082662A">
        <w:trPr>
          <w:trHeight w:val="344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Специальные расходы .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0200000020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352 340,00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0,00</w:t>
            </w:r>
          </w:p>
        </w:tc>
      </w:tr>
      <w:tr w:rsidR="00472115" w:rsidRPr="00472115" w:rsidTr="0082662A">
        <w:trPr>
          <w:trHeight w:val="328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47 039,00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100 000,00</w:t>
            </w:r>
          </w:p>
        </w:tc>
      </w:tr>
      <w:tr w:rsidR="00472115" w:rsidRPr="00472115" w:rsidTr="0082662A">
        <w:trPr>
          <w:trHeight w:val="394"/>
        </w:trPr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47 039,00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101 300,00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</w:t>
            </w:r>
            <w:r w:rsidRPr="004721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21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органов исполнительной власти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96 500,00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97 500,00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101 300,00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46 056,00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13 910,00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36 534,00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36 306,00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40 106,00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1 424 596,00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1 433 664,00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1 492 207,00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1 374 384,00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1 433 442,00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1 491 974,00</w:t>
            </w:r>
          </w:p>
        </w:tc>
      </w:tr>
      <w:tr w:rsidR="00472115" w:rsidRPr="00472115" w:rsidTr="0082662A">
        <w:trPr>
          <w:trHeight w:val="639"/>
        </w:trPr>
        <w:tc>
          <w:tcPr>
            <w:tcW w:w="405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дорожным хозяйством. 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автомобильных дорог.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647 384,00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727 000,00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733 442,00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791 974,00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50 212,00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 222,00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50 212,00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222,00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805 639,00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383 509,00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471 909,00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 полномочий в сфере жилищного строительства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14 186,00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14 810,00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2 400,00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 коммунального хозяйства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 xml:space="preserve">Благоустройство.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789 053,00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366 328,00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454 699,00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мусора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181 396,00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 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249 671,00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338 042,00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памятников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«Комплексное развитие сельских территорий»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L576T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481 000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Передача части полномочий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сфере ритуальных услуг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</w:tr>
      <w:tr w:rsidR="00472115" w:rsidRPr="00472115" w:rsidTr="0082662A">
        <w:trPr>
          <w:trHeight w:val="343"/>
        </w:trPr>
        <w:tc>
          <w:tcPr>
            <w:tcW w:w="40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521 756,00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521 545,00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Межбюджетные трансферты бюджету муниципального района за счет средств 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285 756,00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521 545,00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521 454,00</w:t>
            </w:r>
          </w:p>
        </w:tc>
      </w:tr>
      <w:tr w:rsidR="00472115" w:rsidRPr="00472115" w:rsidTr="0082662A">
        <w:tc>
          <w:tcPr>
            <w:tcW w:w="40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236 000,00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472115" w:rsidRPr="00472115" w:rsidTr="0082662A"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61 806,00</w:t>
            </w:r>
          </w:p>
        </w:tc>
      </w:tr>
      <w:tr w:rsidR="00472115" w:rsidRPr="00472115" w:rsidTr="0082662A">
        <w:trPr>
          <w:trHeight w:val="259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</w:tr>
      <w:tr w:rsidR="00472115" w:rsidRPr="00472115" w:rsidTr="0082662A">
        <w:tc>
          <w:tcPr>
            <w:tcW w:w="67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5 774 116,0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5 583 507,00</w:t>
            </w:r>
          </w:p>
        </w:tc>
      </w:tr>
    </w:tbl>
    <w:p w:rsidR="00472115" w:rsidRPr="00472115" w:rsidRDefault="00472115" w:rsidP="00472115">
      <w:pPr>
        <w:tabs>
          <w:tab w:val="left" w:pos="5685"/>
        </w:tabs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5685"/>
        </w:tabs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472115" w:rsidRPr="00472115" w:rsidRDefault="00472115" w:rsidP="00472115">
      <w:pPr>
        <w:tabs>
          <w:tab w:val="left" w:pos="5685"/>
        </w:tabs>
        <w:ind w:firstLine="0"/>
        <w:jc w:val="left"/>
        <w:rPr>
          <w:rFonts w:ascii="Arial" w:eastAsia="Arial Unicode MS" w:hAnsi="Arial" w:cs="Arial"/>
          <w:kern w:val="1"/>
          <w:sz w:val="20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5360D4" w:rsidRDefault="005360D4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</w:p>
    <w:p w:rsidR="00472115" w:rsidRPr="00472115" w:rsidRDefault="00472115" w:rsidP="00472115">
      <w:pPr>
        <w:tabs>
          <w:tab w:val="left" w:pos="0"/>
        </w:tabs>
        <w:ind w:firstLine="0"/>
        <w:jc w:val="right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Приложение № 7    </w:t>
      </w:r>
    </w:p>
    <w:p w:rsidR="00472115" w:rsidRPr="00472115" w:rsidRDefault="00472115" w:rsidP="00472115">
      <w:pPr>
        <w:ind w:firstLine="0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47211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</w:t>
      </w:r>
      <w:r w:rsidRPr="00472115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к решению Совета депутатов № 155 от   27.11.2020</w:t>
      </w: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15" w:rsidRPr="00472115" w:rsidRDefault="00472115" w:rsidP="0047211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21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Усть-Нейского сельского поселения Макарьевского муниципального района на 2021год и плановый период 2022-2023 года.</w:t>
      </w:r>
    </w:p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8" w:type="dxa"/>
        <w:tblInd w:w="-5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1418"/>
        <w:gridCol w:w="1701"/>
        <w:gridCol w:w="1134"/>
        <w:gridCol w:w="1559"/>
        <w:gridCol w:w="1417"/>
        <w:gridCol w:w="1419"/>
      </w:tblGrid>
      <w:tr w:rsidR="00472115" w:rsidRPr="00472115" w:rsidTr="0082662A">
        <w:trPr>
          <w:trHeight w:val="715"/>
        </w:trPr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ВЕДОМСТВО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Раздел,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Целевая      статья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442 700,00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133 700,00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71 440,00</w:t>
            </w:r>
          </w:p>
        </w:tc>
      </w:tr>
      <w:tr w:rsidR="00472115" w:rsidRPr="00472115" w:rsidTr="0082662A">
        <w:trPr>
          <w:trHeight w:val="389"/>
        </w:trPr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1 250 000,00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1 520 000,00</w:t>
            </w:r>
          </w:p>
        </w:tc>
      </w:tr>
      <w:tr w:rsidR="00472115" w:rsidRPr="00472115" w:rsidTr="0082662A">
        <w:trPr>
          <w:trHeight w:val="297"/>
        </w:trPr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364 700,00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460 000,00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165 000,00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0020000190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27 700,00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0020072090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3 200,00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3 200,00</w:t>
            </w:r>
          </w:p>
        </w:tc>
      </w:tr>
      <w:tr w:rsidR="00472115" w:rsidRPr="00472115" w:rsidTr="0082662A">
        <w:trPr>
          <w:trHeight w:val="281"/>
        </w:trPr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0200000020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352 340,00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472115" w:rsidRPr="00472115" w:rsidTr="0082662A">
        <w:trPr>
          <w:trHeight w:val="328"/>
        </w:trPr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0700005000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1 000,00</w:t>
            </w:r>
          </w:p>
        </w:tc>
      </w:tr>
      <w:tr w:rsidR="00472115" w:rsidRPr="00472115" w:rsidTr="0082662A">
        <w:trPr>
          <w:trHeight w:val="247"/>
        </w:trPr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0920003050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47 039,00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100 000,00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46 056,00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47 000,00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13 910,00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14 194,00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0010051180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36 534,00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36 306,00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40 106,00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2180001000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472115" w:rsidRPr="00472115" w:rsidTr="0082662A">
        <w:trPr>
          <w:trHeight w:val="218"/>
        </w:trPr>
        <w:tc>
          <w:tcPr>
            <w:tcW w:w="193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647 384,00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700 000,00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3150002000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727 000,00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733 442,00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791 974,00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3400003000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50 212,00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222,00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14 186,00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14 781,00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14 810,00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3610005000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2 400,00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6000003040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181 396,00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50 000,00  </w:t>
            </w:r>
          </w:p>
        </w:tc>
      </w:tr>
      <w:tr w:rsidR="00472115" w:rsidRPr="00472115" w:rsidTr="0082662A">
        <w:tc>
          <w:tcPr>
            <w:tcW w:w="1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6000004000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249 671,00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338 042,00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6000005030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60000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L576T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481 000</w:t>
            </w: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1 657,00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4060000010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285 756,00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521 545,00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521 454,00</w:t>
            </w:r>
          </w:p>
        </w:tc>
      </w:tr>
      <w:tr w:rsidR="00472115" w:rsidRPr="00472115" w:rsidTr="0082662A">
        <w:tc>
          <w:tcPr>
            <w:tcW w:w="19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4400001000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236 000,00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472115" w:rsidRPr="00472115" w:rsidTr="0082662A">
        <w:trPr>
          <w:trHeight w:val="207"/>
        </w:trPr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4910001000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61 806,00</w:t>
            </w:r>
          </w:p>
        </w:tc>
      </w:tr>
      <w:tr w:rsidR="00472115" w:rsidRPr="00472115" w:rsidTr="0082662A">
        <w:tc>
          <w:tcPr>
            <w:tcW w:w="618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5 774 116,0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5 432 764,00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2115" w:rsidRPr="00472115" w:rsidRDefault="00472115" w:rsidP="00472115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2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5 583 507,00</w:t>
            </w:r>
          </w:p>
        </w:tc>
      </w:tr>
    </w:tbl>
    <w:p w:rsidR="00472115" w:rsidRPr="00472115" w:rsidRDefault="00472115" w:rsidP="0047211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089" w:rsidRDefault="00F66089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5360D4" w:rsidRPr="005360D4" w:rsidRDefault="005360D4" w:rsidP="005360D4">
      <w:pPr>
        <w:widowControl w:val="0"/>
        <w:suppressAutoHyphens/>
        <w:ind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360D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РОССИЙСКАЯ  ФЕДЕРАЦИЯ                </w:t>
      </w:r>
    </w:p>
    <w:p w:rsidR="005360D4" w:rsidRPr="005360D4" w:rsidRDefault="005360D4" w:rsidP="005360D4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360D4">
        <w:rPr>
          <w:rFonts w:ascii="Arial" w:eastAsia="Times New Roman" w:hAnsi="Arial" w:cs="Arial"/>
          <w:sz w:val="24"/>
          <w:szCs w:val="24"/>
          <w:lang w:eastAsia="ar-SA"/>
        </w:rPr>
        <w:t>КОСТРОМСКАЯ  ОБЛАСТЬ</w:t>
      </w:r>
    </w:p>
    <w:p w:rsidR="005360D4" w:rsidRPr="005360D4" w:rsidRDefault="005360D4" w:rsidP="005360D4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360D4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5360D4" w:rsidRPr="005360D4" w:rsidRDefault="005360D4" w:rsidP="005360D4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360D4">
        <w:rPr>
          <w:rFonts w:ascii="Arial" w:eastAsia="Times New Roman" w:hAnsi="Arial" w:cs="Arial"/>
          <w:sz w:val="24"/>
          <w:szCs w:val="24"/>
          <w:lang w:eastAsia="ar-SA"/>
        </w:rPr>
        <w:t>СОВЕТ  ДЕПУТАТОВ</w:t>
      </w:r>
    </w:p>
    <w:p w:rsidR="005360D4" w:rsidRPr="005360D4" w:rsidRDefault="005360D4" w:rsidP="005360D4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360D4">
        <w:rPr>
          <w:rFonts w:ascii="Arial" w:eastAsia="Times New Roman" w:hAnsi="Arial" w:cs="Arial"/>
          <w:sz w:val="24"/>
          <w:szCs w:val="24"/>
          <w:lang w:eastAsia="ar-SA"/>
        </w:rPr>
        <w:t xml:space="preserve">   УСТЬ-НЕЙСКОГО  СЕЛЬСКОГО  ПОСЕЛЕНИЯ</w:t>
      </w:r>
    </w:p>
    <w:p w:rsidR="005360D4" w:rsidRPr="005360D4" w:rsidRDefault="005360D4" w:rsidP="005360D4">
      <w:pPr>
        <w:widowControl w:val="0"/>
        <w:suppressAutoHyphens/>
        <w:ind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5360D4">
        <w:rPr>
          <w:rFonts w:ascii="Arial" w:eastAsia="Times New Roman" w:hAnsi="Arial" w:cs="Arial"/>
          <w:sz w:val="24"/>
          <w:szCs w:val="24"/>
          <w:lang w:eastAsia="ar-SA"/>
        </w:rPr>
        <w:t>МАКАРЬЕВСКОГО  МУНИЦИПАЛЬНОГО  РАЙОН</w:t>
      </w:r>
      <w:r w:rsidRPr="005360D4">
        <w:rPr>
          <w:rFonts w:ascii="Arial" w:eastAsia="Times New Roman" w:hAnsi="Arial" w:cs="Arial"/>
          <w:sz w:val="24"/>
          <w:szCs w:val="24"/>
          <w:lang w:eastAsia="ar-SA"/>
        </w:rPr>
        <w:t>А</w:t>
      </w:r>
    </w:p>
    <w:p w:rsidR="005360D4" w:rsidRPr="005360D4" w:rsidRDefault="005360D4" w:rsidP="005360D4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60D4" w:rsidRPr="005360D4" w:rsidRDefault="005360D4" w:rsidP="005360D4">
      <w:pPr>
        <w:widowControl w:val="0"/>
        <w:suppressAutoHyphens/>
        <w:ind w:right="-437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360D4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5360D4" w:rsidRPr="005360D4" w:rsidRDefault="005360D4" w:rsidP="005360D4">
      <w:pPr>
        <w:widowControl w:val="0"/>
        <w:suppressAutoHyphens/>
        <w:ind w:right="-437"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60D4" w:rsidRPr="005360D4" w:rsidRDefault="005360D4" w:rsidP="005360D4">
      <w:pPr>
        <w:widowControl w:val="0"/>
        <w:suppressAutoHyphens/>
        <w:ind w:right="-437" w:firstLine="0"/>
        <w:jc w:val="left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Pr="005360D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5360D4">
        <w:rPr>
          <w:rFonts w:ascii="Arial" w:eastAsia="Times New Roman" w:hAnsi="Arial" w:cs="Arial"/>
          <w:szCs w:val="24"/>
          <w:lang w:eastAsia="ar-SA"/>
        </w:rPr>
        <w:t xml:space="preserve"> 2</w:t>
      </w:r>
      <w:r w:rsidRPr="005360D4">
        <w:rPr>
          <w:rFonts w:ascii="Arial" w:eastAsia="Times New Roman" w:hAnsi="Arial" w:cs="Arial"/>
          <w:szCs w:val="24"/>
          <w:lang w:eastAsia="ar-SA"/>
        </w:rPr>
        <w:t>7</w:t>
      </w:r>
      <w:r w:rsidRPr="005360D4">
        <w:rPr>
          <w:rFonts w:ascii="Arial" w:eastAsia="Times New Roman" w:hAnsi="Arial" w:cs="Arial"/>
          <w:szCs w:val="24"/>
          <w:lang w:eastAsia="ar-SA"/>
        </w:rPr>
        <w:t>.11.2020 года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 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         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                       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    </w:t>
      </w:r>
      <w:r w:rsidRPr="005360D4">
        <w:rPr>
          <w:rFonts w:ascii="Arial" w:eastAsia="Times New Roman" w:hAnsi="Arial" w:cs="Arial"/>
          <w:szCs w:val="28"/>
          <w:lang w:eastAsia="ar-SA"/>
        </w:rPr>
        <w:t>№</w:t>
      </w:r>
      <w:r w:rsidRPr="005360D4">
        <w:rPr>
          <w:rFonts w:ascii="Arial" w:eastAsia="Times New Roman" w:hAnsi="Arial" w:cs="Arial"/>
          <w:szCs w:val="28"/>
          <w:lang w:eastAsia="ar-SA"/>
        </w:rPr>
        <w:t>156</w:t>
      </w:r>
      <w:r w:rsidRPr="005360D4">
        <w:rPr>
          <w:rFonts w:ascii="Arial" w:eastAsia="Times New Roman" w:hAnsi="Arial" w:cs="Arial"/>
          <w:szCs w:val="28"/>
          <w:lang w:eastAsia="ar-SA"/>
        </w:rPr>
        <w:tab/>
      </w:r>
      <w:r w:rsidRPr="005360D4">
        <w:rPr>
          <w:rFonts w:ascii="Arial" w:eastAsia="Times New Roman" w:hAnsi="Arial" w:cs="Arial"/>
          <w:szCs w:val="28"/>
          <w:lang w:eastAsia="ar-SA"/>
        </w:rPr>
        <w:tab/>
      </w:r>
      <w:r w:rsidRPr="005360D4">
        <w:rPr>
          <w:rFonts w:ascii="Arial" w:eastAsia="Times New Roman" w:hAnsi="Arial" w:cs="Arial"/>
          <w:szCs w:val="28"/>
          <w:lang w:eastAsia="ar-SA"/>
        </w:rPr>
        <w:tab/>
      </w:r>
    </w:p>
    <w:p w:rsidR="005360D4" w:rsidRPr="005360D4" w:rsidRDefault="005360D4" w:rsidP="005360D4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outlineLvl w:val="3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</w:t>
      </w:r>
    </w:p>
    <w:p w:rsidR="005360D4" w:rsidRPr="005360D4" w:rsidRDefault="005360D4" w:rsidP="005360D4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outlineLvl w:val="3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О назначении публичных слушаний по проекту </w:t>
      </w:r>
    </w:p>
    <w:p w:rsidR="005360D4" w:rsidRPr="005360D4" w:rsidRDefault="005360D4" w:rsidP="005360D4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outlineLvl w:val="3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>бюджета Усть-Нейского сельского поселения</w:t>
      </w:r>
    </w:p>
    <w:p w:rsidR="005360D4" w:rsidRPr="005360D4" w:rsidRDefault="005360D4" w:rsidP="005360D4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outlineLvl w:val="3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Макарьевского муниципального района </w:t>
      </w:r>
    </w:p>
    <w:p w:rsidR="005360D4" w:rsidRPr="005360D4" w:rsidRDefault="005360D4" w:rsidP="005360D4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lang w:eastAsia="ar-SA"/>
        </w:rPr>
        <w:t xml:space="preserve">Костромской области </w:t>
      </w:r>
      <w:r w:rsidRPr="005360D4">
        <w:rPr>
          <w:rFonts w:ascii="Arial" w:eastAsia="Times New Roman" w:hAnsi="Arial" w:cs="Arial"/>
          <w:szCs w:val="28"/>
          <w:lang w:eastAsia="ar-SA"/>
        </w:rPr>
        <w:t>на 2021 год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</w:t>
      </w:r>
    </w:p>
    <w:p w:rsidR="005360D4" w:rsidRPr="005360D4" w:rsidRDefault="005360D4" w:rsidP="005360D4">
      <w:pPr>
        <w:widowControl w:val="0"/>
        <w:suppressAutoHyphens/>
        <w:ind w:firstLine="0"/>
        <w:jc w:val="left"/>
        <w:rPr>
          <w:rFonts w:ascii="Arial" w:eastAsia="Times New Roman" w:hAnsi="Arial" w:cs="Arial"/>
          <w:lang w:eastAsia="ar-SA"/>
        </w:rPr>
      </w:pPr>
      <w:r w:rsidRPr="005360D4">
        <w:rPr>
          <w:rFonts w:ascii="Arial" w:eastAsia="Times New Roman" w:hAnsi="Arial" w:cs="Arial"/>
          <w:bCs/>
          <w:szCs w:val="24"/>
          <w:lang w:eastAsia="ar-SA"/>
        </w:rPr>
        <w:t>и плановый период 2022 и 2023 годов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                                    </w:t>
      </w:r>
    </w:p>
    <w:p w:rsidR="005360D4" w:rsidRPr="005360D4" w:rsidRDefault="005360D4" w:rsidP="005360D4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p w:rsidR="005360D4" w:rsidRPr="005360D4" w:rsidRDefault="005360D4" w:rsidP="005360D4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p w:rsidR="005360D4" w:rsidRPr="005360D4" w:rsidRDefault="005360D4" w:rsidP="005360D4">
      <w:pPr>
        <w:widowControl w:val="0"/>
        <w:suppressAutoHyphens/>
        <w:ind w:left="15" w:firstLine="0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      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статьями    Устава муниципального образования Усть-Нейское сельское поселения Макарьевского муниципального района  Костромской области, Положением о публичных слушаниях в Усть-Нейском сельском поселении Макарьевского муниципального района Костромской области, утвержденным решением Совета депутатов Усть-Нейского сельского поселения от  20.06.2011 года № 10,  Совет депутатов Усть-Нейского сельского поселения,</w:t>
      </w:r>
    </w:p>
    <w:p w:rsidR="005360D4" w:rsidRPr="005360D4" w:rsidRDefault="005360D4" w:rsidP="005360D4">
      <w:pPr>
        <w:widowControl w:val="0"/>
        <w:suppressAutoHyphens/>
        <w:ind w:left="15" w:firstLine="0"/>
        <w:rPr>
          <w:rFonts w:ascii="Arial" w:eastAsia="Times New Roman" w:hAnsi="Arial" w:cs="Arial"/>
          <w:sz w:val="16"/>
          <w:szCs w:val="28"/>
          <w:lang w:eastAsia="ar-SA"/>
        </w:rPr>
      </w:pPr>
    </w:p>
    <w:p w:rsidR="005360D4" w:rsidRPr="005360D4" w:rsidRDefault="005360D4" w:rsidP="005360D4">
      <w:pPr>
        <w:widowControl w:val="0"/>
        <w:suppressAutoHyphens/>
        <w:ind w:left="2283" w:firstLine="1119"/>
        <w:jc w:val="left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     </w:t>
      </w:r>
      <w:r w:rsidRPr="005360D4">
        <w:rPr>
          <w:rFonts w:ascii="Arial" w:eastAsia="Times New Roman" w:hAnsi="Arial" w:cs="Arial"/>
          <w:bCs/>
          <w:szCs w:val="28"/>
          <w:lang w:eastAsia="ar-SA"/>
        </w:rPr>
        <w:t>Р Е Ш И Л</w:t>
      </w:r>
      <w:r w:rsidRPr="005360D4">
        <w:rPr>
          <w:rFonts w:ascii="Arial" w:eastAsia="Times New Roman" w:hAnsi="Arial" w:cs="Arial"/>
          <w:szCs w:val="28"/>
          <w:lang w:eastAsia="ar-SA"/>
        </w:rPr>
        <w:t>:</w:t>
      </w:r>
    </w:p>
    <w:p w:rsidR="005360D4" w:rsidRPr="005360D4" w:rsidRDefault="005360D4" w:rsidP="005360D4">
      <w:pPr>
        <w:widowControl w:val="0"/>
        <w:suppressAutoHyphens/>
        <w:ind w:left="2283" w:firstLine="1119"/>
        <w:rPr>
          <w:rFonts w:ascii="Arial" w:eastAsia="Times New Roman" w:hAnsi="Arial" w:cs="Arial"/>
          <w:sz w:val="12"/>
          <w:szCs w:val="28"/>
          <w:lang w:eastAsia="ar-SA"/>
        </w:rPr>
      </w:pPr>
    </w:p>
    <w:p w:rsidR="005360D4" w:rsidRPr="005360D4" w:rsidRDefault="005360D4" w:rsidP="005360D4">
      <w:pPr>
        <w:widowControl w:val="0"/>
        <w:tabs>
          <w:tab w:val="left" w:pos="2190"/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</w:t>
      </w:r>
      <w:r w:rsidRPr="005360D4">
        <w:rPr>
          <w:rFonts w:ascii="Arial" w:eastAsia="Times New Roman" w:hAnsi="Arial" w:cs="Arial"/>
          <w:szCs w:val="28"/>
          <w:lang w:eastAsia="ar-SA"/>
        </w:rPr>
        <w:tab/>
        <w:t xml:space="preserve">      1. Назначить публичные слушания по обсуждению проекта бюджета Усть-Нейского сельского поселения на 2021 год </w:t>
      </w:r>
      <w:r w:rsidRPr="005360D4">
        <w:rPr>
          <w:rFonts w:ascii="Arial" w:eastAsia="Times New Roman" w:hAnsi="Arial" w:cs="Arial"/>
          <w:bCs/>
          <w:szCs w:val="24"/>
          <w:lang w:eastAsia="ar-SA"/>
        </w:rPr>
        <w:t>и плановый период 2022 и 2023 годов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на </w:t>
      </w:r>
    </w:p>
    <w:p w:rsidR="005360D4" w:rsidRPr="005360D4" w:rsidRDefault="005360D4" w:rsidP="005360D4">
      <w:pPr>
        <w:widowControl w:val="0"/>
        <w:tabs>
          <w:tab w:val="left" w:pos="2190"/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      </w:t>
      </w:r>
      <w:r w:rsidRPr="005360D4">
        <w:rPr>
          <w:rFonts w:ascii="Arial" w:eastAsia="Times New Roman" w:hAnsi="Arial" w:cs="Arial"/>
          <w:szCs w:val="28"/>
          <w:u w:val="single"/>
          <w:lang w:eastAsia="ar-SA"/>
        </w:rPr>
        <w:t>14 часов                         21 декабря  2020 года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 по адресу: </w:t>
      </w:r>
    </w:p>
    <w:p w:rsidR="005360D4" w:rsidRPr="005360D4" w:rsidRDefault="005360D4" w:rsidP="005360D4">
      <w:pPr>
        <w:widowControl w:val="0"/>
        <w:tabs>
          <w:tab w:val="left" w:pos="2190"/>
          <w:tab w:val="left" w:pos="2205"/>
        </w:tabs>
        <w:suppressAutoHyphens/>
        <w:ind w:hanging="360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      Костромская область, Макарьевский район, д.Якимово д.92а (администрация).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lastRenderedPageBreak/>
        <w:tab/>
        <w:t xml:space="preserve">2. Создать комиссию по учету предложений по проекту бюджета Усть-Нейского сельского поселения на 2021 год </w:t>
      </w:r>
      <w:r w:rsidRPr="005360D4">
        <w:rPr>
          <w:rFonts w:ascii="Arial" w:eastAsia="Times New Roman" w:hAnsi="Arial" w:cs="Arial"/>
          <w:bCs/>
          <w:szCs w:val="24"/>
          <w:lang w:eastAsia="ar-SA"/>
        </w:rPr>
        <w:t>и плановый период 2022 и 2023 годов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в составе: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-  Круглов Василий Анатольевич – глава поселения;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-  Камышенкова Юлия Николаевна начальник отдела по бюджету и бух.учету;</w:t>
      </w:r>
    </w:p>
    <w:p w:rsidR="005360D4" w:rsidRPr="005360D4" w:rsidRDefault="005360D4" w:rsidP="005360D4">
      <w:pPr>
        <w:widowControl w:val="0"/>
        <w:tabs>
          <w:tab w:val="left" w:pos="426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-  Игошина Елена Николаевна  -депутат Совета депутатов;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-  Бурнина Нина Николаевна  -  депутат Совета депутатов;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3. Предложения по проекту бюджета Макарьевского муниципального района на 2021 год принимаются </w:t>
      </w:r>
      <w:r w:rsidRPr="005360D4">
        <w:rPr>
          <w:rFonts w:ascii="Arial" w:eastAsia="Times New Roman" w:hAnsi="Arial" w:cs="Arial"/>
          <w:szCs w:val="28"/>
          <w:u w:val="single"/>
          <w:lang w:eastAsia="ar-SA"/>
        </w:rPr>
        <w:t>до 18 декабря 2020 года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по адресу: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Костромская область, Макарьевский район, д.Якимово д.92а (администрация). 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4.  Опубликовать настоящее решение и текст проекта бюджета Усть-Нейского сельского поселения на 2021 год </w:t>
      </w:r>
      <w:r w:rsidRPr="005360D4">
        <w:rPr>
          <w:rFonts w:ascii="Arial" w:eastAsia="Times New Roman" w:hAnsi="Arial" w:cs="Arial"/>
          <w:bCs/>
          <w:szCs w:val="24"/>
          <w:lang w:eastAsia="ar-SA"/>
        </w:rPr>
        <w:t>и плановый период 2022 и 2023 годов</w:t>
      </w:r>
      <w:r w:rsidRPr="005360D4">
        <w:rPr>
          <w:rFonts w:ascii="Arial" w:eastAsia="Times New Roman" w:hAnsi="Arial" w:cs="Arial"/>
          <w:szCs w:val="28"/>
          <w:lang w:eastAsia="ar-SA"/>
        </w:rPr>
        <w:t xml:space="preserve"> в печатном средстве массовой информации. 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5. Настоящее решение вступает в силу с момента официального опубликования.</w:t>
      </w:r>
    </w:p>
    <w:p w:rsidR="005360D4" w:rsidRPr="005360D4" w:rsidRDefault="005360D4" w:rsidP="005360D4">
      <w:pPr>
        <w:widowControl w:val="0"/>
        <w:tabs>
          <w:tab w:val="left" w:pos="390"/>
          <w:tab w:val="left" w:pos="2190"/>
        </w:tabs>
        <w:suppressAutoHyphens/>
        <w:ind w:firstLine="15"/>
        <w:rPr>
          <w:rFonts w:ascii="Arial" w:eastAsia="Times New Roman" w:hAnsi="Arial" w:cs="Arial"/>
          <w:szCs w:val="28"/>
          <w:lang w:eastAsia="ar-SA"/>
        </w:rPr>
      </w:pPr>
      <w:r w:rsidRPr="005360D4">
        <w:rPr>
          <w:rFonts w:ascii="Arial" w:eastAsia="Times New Roman" w:hAnsi="Arial" w:cs="Arial"/>
          <w:szCs w:val="28"/>
          <w:lang w:eastAsia="ar-SA"/>
        </w:rPr>
        <w:t xml:space="preserve">       6. Настоящее решение направить Главе Усть-Нейского сельского поселения Макарьевского муниципального района для подписания и официального опубликования.</w:t>
      </w:r>
    </w:p>
    <w:p w:rsidR="005360D4" w:rsidRPr="005360D4" w:rsidRDefault="005360D4" w:rsidP="005360D4">
      <w:pPr>
        <w:widowControl w:val="0"/>
        <w:suppressAutoHyphens/>
        <w:ind w:firstLine="0"/>
        <w:rPr>
          <w:rFonts w:ascii="Arial" w:eastAsia="Times New Roman" w:hAnsi="Arial" w:cs="Arial"/>
          <w:szCs w:val="28"/>
          <w:lang w:eastAsia="ar-SA"/>
        </w:rPr>
      </w:pPr>
    </w:p>
    <w:p w:rsidR="005360D4" w:rsidRPr="005360D4" w:rsidRDefault="005360D4" w:rsidP="005360D4">
      <w:pPr>
        <w:widowControl w:val="0"/>
        <w:suppressAutoHyphens/>
        <w:ind w:firstLine="0"/>
        <w:jc w:val="left"/>
        <w:rPr>
          <w:rFonts w:ascii="Arial" w:eastAsia="Times New Roman" w:hAnsi="Arial" w:cs="Arial"/>
          <w:szCs w:val="28"/>
          <w:lang w:eastAsia="ar-SA"/>
        </w:rPr>
      </w:pPr>
    </w:p>
    <w:tbl>
      <w:tblPr>
        <w:tblW w:w="12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5404"/>
      </w:tblGrid>
      <w:tr w:rsidR="005360D4" w:rsidRPr="005360D4" w:rsidTr="0082662A">
        <w:tc>
          <w:tcPr>
            <w:tcW w:w="6804" w:type="dxa"/>
            <w:hideMark/>
          </w:tcPr>
          <w:p w:rsidR="005360D4" w:rsidRPr="005360D4" w:rsidRDefault="005360D4" w:rsidP="005360D4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>Глава</w:t>
            </w: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Усть-Нейского </w:t>
            </w:r>
          </w:p>
          <w:p w:rsidR="005360D4" w:rsidRPr="005360D4" w:rsidRDefault="005360D4" w:rsidP="005360D4">
            <w:pPr>
              <w:widowControl w:val="0"/>
              <w:suppressAutoHyphens/>
              <w:ind w:right="-5086"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>сельского поселения</w:t>
            </w: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>:</w:t>
            </w: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                                    В.А Круглов                                    </w:t>
            </w:r>
          </w:p>
          <w:p w:rsidR="005360D4" w:rsidRPr="005360D4" w:rsidRDefault="005360D4" w:rsidP="005360D4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</w:pP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                  </w:t>
            </w: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</w:t>
            </w: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      </w:t>
            </w:r>
          </w:p>
        </w:tc>
        <w:tc>
          <w:tcPr>
            <w:tcW w:w="5404" w:type="dxa"/>
            <w:hideMark/>
          </w:tcPr>
          <w:p w:rsidR="005360D4" w:rsidRPr="005360D4" w:rsidRDefault="005360D4" w:rsidP="005360D4">
            <w:pPr>
              <w:widowControl w:val="0"/>
              <w:suppressAutoHyphens/>
              <w:ind w:firstLine="0"/>
              <w:jc w:val="left"/>
              <w:rPr>
                <w:rFonts w:ascii="Arial" w:eastAsia="Andale Sans UI" w:hAnsi="Arial" w:cs="Arial"/>
                <w:kern w:val="2"/>
                <w:sz w:val="23"/>
                <w:szCs w:val="23"/>
                <w:lang w:eastAsia="ar-SA"/>
              </w:rPr>
            </w:pP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</w:t>
            </w:r>
            <w:r w:rsidRPr="005360D4">
              <w:rPr>
                <w:rFonts w:ascii="Arial" w:eastAsia="Times New Roman" w:hAnsi="Arial" w:cs="Arial"/>
                <w:bCs/>
                <w:sz w:val="23"/>
                <w:szCs w:val="23"/>
                <w:lang w:eastAsia="ar-SA"/>
              </w:rPr>
              <w:t xml:space="preserve">          </w:t>
            </w:r>
          </w:p>
        </w:tc>
      </w:tr>
      <w:tr w:rsidR="005360D4" w:rsidRPr="005360D4" w:rsidTr="0082662A">
        <w:tc>
          <w:tcPr>
            <w:tcW w:w="6804" w:type="dxa"/>
            <w:hideMark/>
          </w:tcPr>
          <w:p w:rsidR="005360D4" w:rsidRPr="005360D4" w:rsidRDefault="005360D4" w:rsidP="005360D4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bCs/>
                <w:sz w:val="24"/>
                <w:szCs w:val="23"/>
                <w:lang w:eastAsia="ar-SA"/>
              </w:rPr>
            </w:pPr>
          </w:p>
        </w:tc>
        <w:tc>
          <w:tcPr>
            <w:tcW w:w="5404" w:type="dxa"/>
            <w:hideMark/>
          </w:tcPr>
          <w:p w:rsidR="005360D4" w:rsidRPr="005360D4" w:rsidRDefault="005360D4" w:rsidP="005360D4">
            <w:pPr>
              <w:widowControl w:val="0"/>
              <w:suppressAutoHyphens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3"/>
                <w:lang w:eastAsia="ar-SA"/>
              </w:rPr>
            </w:pPr>
          </w:p>
        </w:tc>
      </w:tr>
    </w:tbl>
    <w:p w:rsidR="001A6CCA" w:rsidRPr="007F68E0" w:rsidRDefault="001A6CCA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5249CF" w:rsidP="001A6CCA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5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5360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A6C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1A6C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27.11</w:t>
            </w:r>
            <w:r w:rsidR="00F17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4E" w:rsidRDefault="00E52D4E" w:rsidP="007B7FD3">
      <w:r>
        <w:separator/>
      </w:r>
    </w:p>
  </w:endnote>
  <w:endnote w:type="continuationSeparator" w:id="0">
    <w:p w:rsidR="00E52D4E" w:rsidRDefault="00E52D4E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4E" w:rsidRDefault="00E52D4E" w:rsidP="007B7FD3">
      <w:r>
        <w:separator/>
      </w:r>
    </w:p>
  </w:footnote>
  <w:footnote w:type="continuationSeparator" w:id="0">
    <w:p w:rsidR="00E52D4E" w:rsidRDefault="00E52D4E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A26F4"/>
    <w:rsid w:val="001A6CCA"/>
    <w:rsid w:val="001C7C6B"/>
    <w:rsid w:val="001E4C0A"/>
    <w:rsid w:val="002E5856"/>
    <w:rsid w:val="00400192"/>
    <w:rsid w:val="00417858"/>
    <w:rsid w:val="004447C8"/>
    <w:rsid w:val="00471D96"/>
    <w:rsid w:val="00472115"/>
    <w:rsid w:val="004A2029"/>
    <w:rsid w:val="004D579F"/>
    <w:rsid w:val="00521406"/>
    <w:rsid w:val="00523B09"/>
    <w:rsid w:val="005249CF"/>
    <w:rsid w:val="005360D4"/>
    <w:rsid w:val="005A6680"/>
    <w:rsid w:val="005F47BA"/>
    <w:rsid w:val="00643F64"/>
    <w:rsid w:val="006B57EF"/>
    <w:rsid w:val="007635F7"/>
    <w:rsid w:val="007B7FD3"/>
    <w:rsid w:val="007C710A"/>
    <w:rsid w:val="007F68E0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52D4E"/>
    <w:rsid w:val="00EE3A8E"/>
    <w:rsid w:val="00EF1ED3"/>
    <w:rsid w:val="00F17B84"/>
    <w:rsid w:val="00F432F3"/>
    <w:rsid w:val="00F43FA8"/>
    <w:rsid w:val="00F66089"/>
    <w:rsid w:val="00F93416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0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7FD3"/>
  </w:style>
  <w:style w:type="paragraph" w:styleId="aa">
    <w:name w:val="footer"/>
    <w:basedOn w:val="a"/>
    <w:link w:val="ab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">
    <w:name w:val="Нет списка1"/>
    <w:next w:val="a2"/>
    <w:semiHidden/>
    <w:rsid w:val="00472115"/>
  </w:style>
  <w:style w:type="table" w:styleId="ac">
    <w:name w:val="Table Grid"/>
    <w:basedOn w:val="a1"/>
    <w:rsid w:val="0047211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472115"/>
  </w:style>
  <w:style w:type="paragraph" w:customStyle="1" w:styleId="ad">
    <w:name w:val="Содержимое таблицы"/>
    <w:basedOn w:val="a"/>
    <w:rsid w:val="00472115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360D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2020-04-27T07:16:00Z</cp:lastPrinted>
  <dcterms:created xsi:type="dcterms:W3CDTF">2017-07-06T08:18:00Z</dcterms:created>
  <dcterms:modified xsi:type="dcterms:W3CDTF">2020-11-30T05:23:00Z</dcterms:modified>
</cp:coreProperties>
</file>