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A0" w:rsidRDefault="002D5CA0" w:rsidP="002D5C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0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CA0" w:rsidRDefault="00E8028A" w:rsidP="002D5C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2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328720"/>
            <wp:effectExtent l="0" t="0" r="3175" b="0"/>
            <wp:docPr id="2" name="Рисунок 2" descr="C:\Users\proskuryakova_ma\Desktop\ФОН ДЛЯ ЗЕМНАДЗОР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uryakova_ma\Desktop\ФОН ДЛЯ ЗЕМНАДЗОРА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A0" w:rsidRDefault="002D5CA0" w:rsidP="002D5C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A0" w:rsidRPr="00033180" w:rsidRDefault="002D5CA0" w:rsidP="002D5C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80">
        <w:rPr>
          <w:rFonts w:ascii="Times New Roman" w:hAnsi="Times New Roman" w:cs="Times New Roman"/>
          <w:b/>
          <w:sz w:val="28"/>
          <w:szCs w:val="28"/>
        </w:rPr>
        <w:t>О результатах работы Управления Росреестра по Костромской области</w:t>
      </w:r>
    </w:p>
    <w:p w:rsidR="002D5CA0" w:rsidRPr="00033180" w:rsidRDefault="002D5CA0" w:rsidP="002D5C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80">
        <w:rPr>
          <w:rFonts w:ascii="Times New Roman" w:hAnsi="Times New Roman" w:cs="Times New Roman"/>
          <w:b/>
          <w:sz w:val="28"/>
          <w:szCs w:val="28"/>
        </w:rPr>
        <w:t>в сфере государственного земельного надзора</w:t>
      </w:r>
      <w:r w:rsidR="00956B8F">
        <w:rPr>
          <w:rFonts w:ascii="Times New Roman" w:hAnsi="Times New Roman" w:cs="Times New Roman"/>
          <w:b/>
          <w:sz w:val="28"/>
          <w:szCs w:val="28"/>
        </w:rPr>
        <w:t xml:space="preserve"> в первом полугодии</w:t>
      </w:r>
      <w:r w:rsidR="00842FB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8028A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842FBC">
        <w:rPr>
          <w:rFonts w:ascii="Times New Roman" w:hAnsi="Times New Roman" w:cs="Times New Roman"/>
          <w:b/>
          <w:sz w:val="28"/>
          <w:szCs w:val="28"/>
        </w:rPr>
        <w:t>1 года</w:t>
      </w:r>
    </w:p>
    <w:p w:rsidR="002D5CA0" w:rsidRPr="00033180" w:rsidRDefault="002D5CA0" w:rsidP="002D5C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CA0" w:rsidRDefault="002D5CA0" w:rsidP="00C63D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22AD">
        <w:rPr>
          <w:color w:val="000000"/>
          <w:sz w:val="28"/>
          <w:szCs w:val="28"/>
        </w:rPr>
        <w:t>Управление Росреестра по Костромской области (далее</w:t>
      </w:r>
      <w:r>
        <w:rPr>
          <w:color w:val="000000"/>
          <w:sz w:val="28"/>
          <w:szCs w:val="28"/>
        </w:rPr>
        <w:t xml:space="preserve"> </w:t>
      </w:r>
      <w:r w:rsidR="005D56A5">
        <w:rPr>
          <w:color w:val="000000"/>
          <w:sz w:val="28"/>
          <w:szCs w:val="28"/>
        </w:rPr>
        <w:t>–</w:t>
      </w:r>
      <w:r w:rsidRPr="002E22AD">
        <w:rPr>
          <w:color w:val="000000"/>
          <w:sz w:val="28"/>
          <w:szCs w:val="28"/>
        </w:rPr>
        <w:t xml:space="preserve"> Управление) информирует</w:t>
      </w:r>
      <w:r>
        <w:rPr>
          <w:color w:val="000000"/>
          <w:sz w:val="28"/>
          <w:szCs w:val="28"/>
        </w:rPr>
        <w:t xml:space="preserve"> о результатах работы в сфере государственного земельного надзора.</w:t>
      </w:r>
    </w:p>
    <w:p w:rsidR="00E6006C" w:rsidRDefault="00A95833" w:rsidP="00C63DDC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</w:t>
      </w:r>
      <w:r w:rsidR="00FE3BDF">
        <w:rPr>
          <w:color w:val="000000"/>
          <w:sz w:val="28"/>
          <w:szCs w:val="28"/>
        </w:rPr>
        <w:t xml:space="preserve"> </w:t>
      </w:r>
      <w:r w:rsidR="00FA7B8A">
        <w:rPr>
          <w:color w:val="000000"/>
          <w:sz w:val="28"/>
          <w:szCs w:val="28"/>
        </w:rPr>
        <w:t xml:space="preserve">1 полугодии </w:t>
      </w:r>
      <w:r w:rsidR="00FE3BDF">
        <w:rPr>
          <w:color w:val="000000"/>
          <w:sz w:val="28"/>
          <w:szCs w:val="28"/>
        </w:rPr>
        <w:t>202</w:t>
      </w:r>
      <w:r w:rsidR="00FA7B8A">
        <w:rPr>
          <w:color w:val="000000"/>
          <w:sz w:val="28"/>
          <w:szCs w:val="28"/>
        </w:rPr>
        <w:t>1</w:t>
      </w:r>
      <w:r w:rsidR="002D5CA0">
        <w:rPr>
          <w:color w:val="000000"/>
          <w:sz w:val="28"/>
          <w:szCs w:val="28"/>
        </w:rPr>
        <w:t xml:space="preserve"> год</w:t>
      </w:r>
      <w:r w:rsidR="00FA7B8A">
        <w:rPr>
          <w:color w:val="000000"/>
          <w:sz w:val="28"/>
          <w:szCs w:val="28"/>
        </w:rPr>
        <w:t>а</w:t>
      </w:r>
      <w:r w:rsidR="002D5CA0">
        <w:rPr>
          <w:color w:val="000000"/>
          <w:sz w:val="28"/>
          <w:szCs w:val="28"/>
        </w:rPr>
        <w:t xml:space="preserve"> был</w:t>
      </w:r>
      <w:r w:rsidR="007C3C7D">
        <w:rPr>
          <w:color w:val="000000"/>
          <w:sz w:val="28"/>
          <w:szCs w:val="28"/>
        </w:rPr>
        <w:t>о</w:t>
      </w:r>
      <w:r w:rsidR="002D5CA0">
        <w:rPr>
          <w:color w:val="000000"/>
          <w:sz w:val="28"/>
          <w:szCs w:val="28"/>
        </w:rPr>
        <w:t xml:space="preserve"> проведен</w:t>
      </w:r>
      <w:r w:rsidR="007C3C7D">
        <w:rPr>
          <w:color w:val="000000"/>
          <w:sz w:val="28"/>
          <w:szCs w:val="28"/>
        </w:rPr>
        <w:t>о</w:t>
      </w:r>
      <w:r w:rsidR="002D5CA0" w:rsidRPr="002E22AD">
        <w:rPr>
          <w:color w:val="000000"/>
          <w:sz w:val="28"/>
          <w:szCs w:val="28"/>
        </w:rPr>
        <w:t xml:space="preserve"> </w:t>
      </w:r>
      <w:r w:rsidR="00FA5889">
        <w:rPr>
          <w:color w:val="000000"/>
          <w:sz w:val="28"/>
          <w:szCs w:val="28"/>
        </w:rPr>
        <w:t>808</w:t>
      </w:r>
      <w:r w:rsidR="002D5CA0">
        <w:rPr>
          <w:color w:val="000000"/>
          <w:sz w:val="28"/>
          <w:szCs w:val="28"/>
        </w:rPr>
        <w:t xml:space="preserve"> провер</w:t>
      </w:r>
      <w:r w:rsidR="007C3C7D">
        <w:rPr>
          <w:color w:val="000000"/>
          <w:sz w:val="28"/>
          <w:szCs w:val="28"/>
        </w:rPr>
        <w:t>о</w:t>
      </w:r>
      <w:r w:rsidR="002D5CA0">
        <w:rPr>
          <w:color w:val="000000"/>
          <w:sz w:val="28"/>
          <w:szCs w:val="28"/>
        </w:rPr>
        <w:t>к</w:t>
      </w:r>
      <w:r w:rsidR="00932BDC">
        <w:rPr>
          <w:color w:val="000000"/>
          <w:sz w:val="28"/>
          <w:szCs w:val="28"/>
        </w:rPr>
        <w:t xml:space="preserve"> (в аналогичный период 2020 года – 555)</w:t>
      </w:r>
      <w:r w:rsidR="002D5CA0" w:rsidRPr="002E22AD">
        <w:rPr>
          <w:color w:val="000000"/>
          <w:sz w:val="28"/>
          <w:szCs w:val="28"/>
        </w:rPr>
        <w:t xml:space="preserve">, из которых </w:t>
      </w:r>
      <w:r w:rsidR="00FA5889">
        <w:rPr>
          <w:color w:val="000000"/>
          <w:sz w:val="28"/>
          <w:szCs w:val="28"/>
        </w:rPr>
        <w:t>305</w:t>
      </w:r>
      <w:r w:rsidR="002D5CA0" w:rsidRPr="002E22AD">
        <w:rPr>
          <w:color w:val="000000"/>
          <w:sz w:val="28"/>
          <w:szCs w:val="28"/>
        </w:rPr>
        <w:t xml:space="preserve"> внеплановых</w:t>
      </w:r>
      <w:r w:rsidR="00932BDC">
        <w:rPr>
          <w:color w:val="000000"/>
          <w:sz w:val="28"/>
          <w:szCs w:val="28"/>
        </w:rPr>
        <w:t xml:space="preserve"> (в 2020 году – 123)</w:t>
      </w:r>
      <w:r w:rsidR="002D5CA0" w:rsidRPr="002E22AD">
        <w:rPr>
          <w:color w:val="000000"/>
          <w:sz w:val="28"/>
          <w:szCs w:val="28"/>
        </w:rPr>
        <w:t>.</w:t>
      </w:r>
      <w:r w:rsidR="00554314">
        <w:rPr>
          <w:color w:val="000000"/>
          <w:sz w:val="28"/>
          <w:szCs w:val="28"/>
        </w:rPr>
        <w:t xml:space="preserve">      </w:t>
      </w:r>
      <w:r w:rsidR="00E6006C">
        <w:rPr>
          <w:color w:val="262626"/>
          <w:sz w:val="28"/>
          <w:szCs w:val="28"/>
          <w:shd w:val="clear" w:color="auto" w:fill="FFFFFF"/>
        </w:rPr>
        <w:t xml:space="preserve">Необходимо отметить, что на контрольно-надзорную деятельность Управления в прошлом (2020) году оказали существенное влияние меры по борьбе с распространением </w:t>
      </w:r>
      <w:proofErr w:type="spellStart"/>
      <w:r w:rsidR="00E6006C">
        <w:rPr>
          <w:color w:val="262626"/>
          <w:sz w:val="28"/>
          <w:szCs w:val="28"/>
          <w:shd w:val="clear" w:color="auto" w:fill="FFFFFF"/>
        </w:rPr>
        <w:t>коронавирусной</w:t>
      </w:r>
      <w:proofErr w:type="spellEnd"/>
      <w:r w:rsidR="00E6006C">
        <w:rPr>
          <w:color w:val="262626"/>
          <w:sz w:val="28"/>
          <w:szCs w:val="28"/>
          <w:shd w:val="clear" w:color="auto" w:fill="FFFFFF"/>
        </w:rPr>
        <w:t xml:space="preserve"> инфекции: временные ограничения всех плановых и внеплановых проверок весной и их полная отмена в отношении юридических лиц и индивидуальных предпринимателей до конца года (кроме случаев, когда основанием для проверки является причинение вреда или угроза причинения вреда жизни, здоровью граждан, возникновение чрезвычайных ситуаций природного и техногенного </w:t>
      </w:r>
      <w:r w:rsidR="00E6006C">
        <w:rPr>
          <w:color w:val="262626"/>
          <w:sz w:val="28"/>
          <w:szCs w:val="28"/>
          <w:shd w:val="clear" w:color="auto" w:fill="FFFFFF"/>
        </w:rPr>
        <w:lastRenderedPageBreak/>
        <w:t xml:space="preserve">характера). Продиктованные эпидемиологической обстановкой требования привели к уменьшению количества надзорных мероприятий в 2020 году. </w:t>
      </w:r>
    </w:p>
    <w:p w:rsidR="002D5CA0" w:rsidRPr="002E22AD" w:rsidRDefault="002D5CA0" w:rsidP="00C63D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22AD">
        <w:rPr>
          <w:color w:val="000000"/>
          <w:sz w:val="28"/>
          <w:szCs w:val="28"/>
        </w:rPr>
        <w:t>По рез</w:t>
      </w:r>
      <w:r>
        <w:rPr>
          <w:color w:val="000000"/>
          <w:sz w:val="28"/>
          <w:szCs w:val="28"/>
        </w:rPr>
        <w:t xml:space="preserve">ультатам </w:t>
      </w:r>
      <w:r w:rsidR="009A35D1">
        <w:rPr>
          <w:color w:val="000000"/>
          <w:sz w:val="28"/>
          <w:szCs w:val="28"/>
        </w:rPr>
        <w:t>надзорных мероприятий</w:t>
      </w:r>
      <w:r w:rsidR="00956B8F">
        <w:rPr>
          <w:color w:val="000000"/>
          <w:sz w:val="28"/>
          <w:szCs w:val="28"/>
        </w:rPr>
        <w:t xml:space="preserve"> в истекший период 2021 года</w:t>
      </w:r>
      <w:r>
        <w:rPr>
          <w:color w:val="000000"/>
          <w:sz w:val="28"/>
          <w:szCs w:val="28"/>
        </w:rPr>
        <w:t xml:space="preserve"> выявлено </w:t>
      </w:r>
      <w:r w:rsidR="00FA5889">
        <w:rPr>
          <w:color w:val="000000"/>
          <w:sz w:val="28"/>
          <w:szCs w:val="28"/>
        </w:rPr>
        <w:t>436</w:t>
      </w:r>
      <w:r>
        <w:rPr>
          <w:color w:val="000000"/>
          <w:sz w:val="28"/>
          <w:szCs w:val="28"/>
        </w:rPr>
        <w:t xml:space="preserve"> нарушени</w:t>
      </w:r>
      <w:r w:rsidR="00806423">
        <w:rPr>
          <w:color w:val="000000"/>
          <w:sz w:val="28"/>
          <w:szCs w:val="28"/>
        </w:rPr>
        <w:t>й</w:t>
      </w:r>
      <w:r w:rsidRPr="002E22AD">
        <w:rPr>
          <w:color w:val="000000"/>
          <w:sz w:val="28"/>
          <w:szCs w:val="28"/>
        </w:rPr>
        <w:t xml:space="preserve"> земельного законодательства</w:t>
      </w:r>
      <w:r w:rsidR="00932BDC">
        <w:rPr>
          <w:color w:val="000000"/>
          <w:sz w:val="28"/>
          <w:szCs w:val="28"/>
        </w:rPr>
        <w:t xml:space="preserve"> (в 1 полугодии 2020 года – 377)</w:t>
      </w:r>
      <w:r w:rsidRPr="002E22AD">
        <w:rPr>
          <w:color w:val="000000"/>
          <w:sz w:val="28"/>
          <w:szCs w:val="28"/>
        </w:rPr>
        <w:t xml:space="preserve">. Повторно выявлено </w:t>
      </w:r>
      <w:r w:rsidR="00FA5889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 xml:space="preserve"> нарушени</w:t>
      </w:r>
      <w:r w:rsidR="00FA5889">
        <w:rPr>
          <w:color w:val="000000"/>
          <w:sz w:val="28"/>
          <w:szCs w:val="28"/>
        </w:rPr>
        <w:t>я</w:t>
      </w:r>
      <w:r w:rsidR="00932BDC">
        <w:rPr>
          <w:color w:val="000000"/>
          <w:sz w:val="28"/>
          <w:szCs w:val="28"/>
        </w:rPr>
        <w:t xml:space="preserve"> (в 2020 году – 22)</w:t>
      </w:r>
      <w:r w:rsidRPr="002E22AD">
        <w:rPr>
          <w:color w:val="000000"/>
          <w:sz w:val="28"/>
          <w:szCs w:val="28"/>
        </w:rPr>
        <w:t>, за которые назначены административные наказания за невыполнение в срок законного предписания органа, осуществляющего государственный земельный надзор. Всего выдано</w:t>
      </w:r>
      <w:r>
        <w:rPr>
          <w:color w:val="000000"/>
          <w:sz w:val="28"/>
          <w:szCs w:val="28"/>
        </w:rPr>
        <w:t xml:space="preserve"> </w:t>
      </w:r>
      <w:r w:rsidR="00FA5889">
        <w:rPr>
          <w:color w:val="000000"/>
          <w:sz w:val="28"/>
          <w:szCs w:val="28"/>
        </w:rPr>
        <w:t>398</w:t>
      </w:r>
      <w:r>
        <w:rPr>
          <w:color w:val="000000"/>
          <w:sz w:val="28"/>
          <w:szCs w:val="28"/>
        </w:rPr>
        <w:t xml:space="preserve"> предписани</w:t>
      </w:r>
      <w:r w:rsidR="00FE3BDF">
        <w:rPr>
          <w:color w:val="000000"/>
          <w:sz w:val="28"/>
          <w:szCs w:val="28"/>
        </w:rPr>
        <w:t>й</w:t>
      </w:r>
      <w:r w:rsidRPr="002E22AD">
        <w:rPr>
          <w:color w:val="000000"/>
          <w:sz w:val="28"/>
          <w:szCs w:val="28"/>
        </w:rPr>
        <w:t xml:space="preserve"> об устранении нарушений земельного законодательства</w:t>
      </w:r>
      <w:r w:rsidR="00932BDC">
        <w:rPr>
          <w:color w:val="000000"/>
          <w:sz w:val="28"/>
          <w:szCs w:val="28"/>
        </w:rPr>
        <w:t xml:space="preserve"> (в аналогичный период 2020 года – 360)</w:t>
      </w:r>
      <w:r w:rsidRPr="002E22AD">
        <w:rPr>
          <w:color w:val="000000"/>
          <w:sz w:val="28"/>
          <w:szCs w:val="28"/>
        </w:rPr>
        <w:t>.</w:t>
      </w:r>
      <w:r w:rsidR="00D40D6D">
        <w:rPr>
          <w:color w:val="000000"/>
          <w:sz w:val="28"/>
          <w:szCs w:val="28"/>
        </w:rPr>
        <w:t xml:space="preserve"> Устранено </w:t>
      </w:r>
      <w:r w:rsidR="00FA5889">
        <w:rPr>
          <w:color w:val="000000"/>
          <w:sz w:val="28"/>
          <w:szCs w:val="28"/>
        </w:rPr>
        <w:t>357</w:t>
      </w:r>
      <w:r w:rsidR="00D40D6D">
        <w:rPr>
          <w:color w:val="000000"/>
          <w:sz w:val="28"/>
          <w:szCs w:val="28"/>
        </w:rPr>
        <w:t xml:space="preserve"> нарушени</w:t>
      </w:r>
      <w:r w:rsidR="00285749">
        <w:rPr>
          <w:color w:val="000000"/>
          <w:sz w:val="28"/>
          <w:szCs w:val="28"/>
        </w:rPr>
        <w:t>й</w:t>
      </w:r>
      <w:r w:rsidR="00932BDC">
        <w:rPr>
          <w:color w:val="000000"/>
          <w:sz w:val="28"/>
          <w:szCs w:val="28"/>
        </w:rPr>
        <w:t xml:space="preserve"> (в 2020 году – 118)</w:t>
      </w:r>
      <w:r w:rsidR="00D40D6D">
        <w:rPr>
          <w:color w:val="000000"/>
          <w:sz w:val="28"/>
          <w:szCs w:val="28"/>
        </w:rPr>
        <w:t>.</w:t>
      </w:r>
    </w:p>
    <w:p w:rsidR="002D5CA0" w:rsidRDefault="002D5CA0" w:rsidP="00C63D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22AD">
        <w:rPr>
          <w:color w:val="000000"/>
          <w:sz w:val="28"/>
          <w:szCs w:val="28"/>
        </w:rPr>
        <w:t>За истек</w:t>
      </w:r>
      <w:r>
        <w:rPr>
          <w:color w:val="000000"/>
          <w:sz w:val="28"/>
          <w:szCs w:val="28"/>
        </w:rPr>
        <w:t xml:space="preserve">ший период </w:t>
      </w:r>
      <w:r w:rsidR="00956B8F">
        <w:rPr>
          <w:color w:val="000000"/>
          <w:sz w:val="28"/>
          <w:szCs w:val="28"/>
        </w:rPr>
        <w:t xml:space="preserve">2021 года </w:t>
      </w:r>
      <w:r w:rsidRPr="002E22AD">
        <w:rPr>
          <w:color w:val="000000"/>
          <w:sz w:val="28"/>
          <w:szCs w:val="28"/>
        </w:rPr>
        <w:t xml:space="preserve">наложено штрафов на общую сумму </w:t>
      </w:r>
      <w:r w:rsidR="00FA5889">
        <w:rPr>
          <w:color w:val="000000"/>
          <w:sz w:val="28"/>
          <w:szCs w:val="28"/>
        </w:rPr>
        <w:t xml:space="preserve">805,00 </w:t>
      </w:r>
      <w:r w:rsidRPr="002E22AD">
        <w:rPr>
          <w:color w:val="000000"/>
          <w:sz w:val="28"/>
          <w:szCs w:val="28"/>
        </w:rPr>
        <w:t>тысяч рублей</w:t>
      </w:r>
      <w:r w:rsidR="00F35BBC">
        <w:rPr>
          <w:color w:val="000000"/>
          <w:sz w:val="28"/>
          <w:szCs w:val="28"/>
        </w:rPr>
        <w:t xml:space="preserve">, в том числе по результатам </w:t>
      </w:r>
      <w:r w:rsidR="00956B8F">
        <w:rPr>
          <w:color w:val="000000"/>
          <w:sz w:val="28"/>
          <w:szCs w:val="28"/>
        </w:rPr>
        <w:t xml:space="preserve">рассмотрения материалов, </w:t>
      </w:r>
      <w:r w:rsidR="00F35BBC">
        <w:rPr>
          <w:color w:val="000000"/>
          <w:sz w:val="28"/>
          <w:szCs w:val="28"/>
        </w:rPr>
        <w:t>поступивших из ОВД и органов прокуратуры</w:t>
      </w:r>
      <w:r w:rsidR="00932BDC">
        <w:rPr>
          <w:color w:val="000000"/>
          <w:sz w:val="28"/>
          <w:szCs w:val="28"/>
        </w:rPr>
        <w:t xml:space="preserve"> (в аналогичный период 2020 года – 821,00</w:t>
      </w:r>
      <w:r w:rsidR="00932BDC" w:rsidRPr="00932BDC">
        <w:rPr>
          <w:color w:val="000000"/>
          <w:sz w:val="28"/>
          <w:szCs w:val="28"/>
        </w:rPr>
        <w:t xml:space="preserve"> </w:t>
      </w:r>
      <w:r w:rsidR="00932BDC" w:rsidRPr="002E22AD">
        <w:rPr>
          <w:color w:val="000000"/>
          <w:sz w:val="28"/>
          <w:szCs w:val="28"/>
        </w:rPr>
        <w:t>тысяч рублей</w:t>
      </w:r>
      <w:r w:rsidR="00932BDC">
        <w:rPr>
          <w:color w:val="000000"/>
          <w:sz w:val="28"/>
          <w:szCs w:val="28"/>
        </w:rPr>
        <w:t>)</w:t>
      </w:r>
      <w:r w:rsidR="00F35BBC">
        <w:rPr>
          <w:color w:val="000000"/>
          <w:sz w:val="28"/>
          <w:szCs w:val="28"/>
        </w:rPr>
        <w:t>.</w:t>
      </w:r>
      <w:r w:rsidRPr="002E22AD">
        <w:rPr>
          <w:color w:val="000000"/>
          <w:sz w:val="28"/>
          <w:szCs w:val="28"/>
        </w:rPr>
        <w:t xml:space="preserve"> </w:t>
      </w:r>
      <w:r w:rsidR="00F35BBC">
        <w:rPr>
          <w:color w:val="000000"/>
          <w:sz w:val="28"/>
          <w:szCs w:val="28"/>
        </w:rPr>
        <w:t>Кроме того, п</w:t>
      </w:r>
      <w:r w:rsidRPr="002E22AD">
        <w:rPr>
          <w:color w:val="000000"/>
          <w:sz w:val="28"/>
          <w:szCs w:val="28"/>
        </w:rPr>
        <w:t>о результатам рассмотрения поступивших материалов муниципального земельного контроля, содержащ</w:t>
      </w:r>
      <w:r w:rsidR="00F35BBC">
        <w:rPr>
          <w:color w:val="000000"/>
          <w:sz w:val="28"/>
          <w:szCs w:val="28"/>
        </w:rPr>
        <w:t>их</w:t>
      </w:r>
      <w:r w:rsidRPr="002E22AD">
        <w:rPr>
          <w:color w:val="000000"/>
          <w:sz w:val="28"/>
          <w:szCs w:val="28"/>
        </w:rPr>
        <w:t xml:space="preserve"> достаточные данные, указывающие на наличие события нарушения земельного законодательства, за которые </w:t>
      </w:r>
      <w:r w:rsidRPr="0077237F">
        <w:rPr>
          <w:color w:val="000000"/>
          <w:sz w:val="28"/>
          <w:szCs w:val="28"/>
        </w:rPr>
        <w:t xml:space="preserve">Кодексом </w:t>
      </w:r>
      <w:r w:rsidRPr="002E22AD">
        <w:rPr>
          <w:color w:val="000000"/>
          <w:sz w:val="28"/>
          <w:szCs w:val="28"/>
        </w:rPr>
        <w:t>Р</w:t>
      </w:r>
      <w:r w:rsidR="00153C12">
        <w:rPr>
          <w:color w:val="000000"/>
          <w:sz w:val="28"/>
          <w:szCs w:val="28"/>
        </w:rPr>
        <w:t xml:space="preserve">оссийской </w:t>
      </w:r>
      <w:r w:rsidRPr="002E22AD">
        <w:rPr>
          <w:color w:val="000000"/>
          <w:sz w:val="28"/>
          <w:szCs w:val="28"/>
        </w:rPr>
        <w:t>Ф</w:t>
      </w:r>
      <w:r w:rsidR="00153C12">
        <w:rPr>
          <w:color w:val="000000"/>
          <w:sz w:val="28"/>
          <w:szCs w:val="28"/>
        </w:rPr>
        <w:t>едерации</w:t>
      </w:r>
      <w:r w:rsidRPr="0077237F">
        <w:rPr>
          <w:color w:val="000000"/>
          <w:sz w:val="28"/>
          <w:szCs w:val="28"/>
        </w:rPr>
        <w:t xml:space="preserve"> об административных правонарушениях </w:t>
      </w:r>
      <w:r w:rsidRPr="002E22AD">
        <w:rPr>
          <w:color w:val="000000"/>
          <w:sz w:val="28"/>
          <w:szCs w:val="28"/>
        </w:rPr>
        <w:t>предусмотрена административная ответственность</w:t>
      </w:r>
      <w:r w:rsidR="00F35BBC">
        <w:rPr>
          <w:color w:val="000000"/>
          <w:sz w:val="28"/>
          <w:szCs w:val="28"/>
        </w:rPr>
        <w:t xml:space="preserve"> </w:t>
      </w:r>
      <w:r w:rsidR="00F35BBC" w:rsidRPr="002E22AD">
        <w:rPr>
          <w:color w:val="000000"/>
          <w:sz w:val="28"/>
          <w:szCs w:val="28"/>
        </w:rPr>
        <w:t>наложено штрафов</w:t>
      </w:r>
      <w:r w:rsidR="00F35BBC">
        <w:rPr>
          <w:color w:val="000000"/>
          <w:sz w:val="28"/>
          <w:szCs w:val="28"/>
        </w:rPr>
        <w:t xml:space="preserve"> на общую сумму </w:t>
      </w:r>
      <w:r w:rsidR="00FA5889">
        <w:rPr>
          <w:color w:val="000000"/>
          <w:sz w:val="28"/>
          <w:szCs w:val="28"/>
        </w:rPr>
        <w:t>195,00</w:t>
      </w:r>
      <w:r w:rsidR="00F35BBC">
        <w:rPr>
          <w:color w:val="000000"/>
          <w:sz w:val="28"/>
          <w:szCs w:val="28"/>
        </w:rPr>
        <w:t xml:space="preserve"> </w:t>
      </w:r>
      <w:r w:rsidR="00F35BBC" w:rsidRPr="002E22AD">
        <w:rPr>
          <w:color w:val="000000"/>
          <w:sz w:val="28"/>
          <w:szCs w:val="28"/>
        </w:rPr>
        <w:t>тысяч рублей</w:t>
      </w:r>
      <w:r w:rsidR="00932BDC">
        <w:rPr>
          <w:color w:val="000000"/>
          <w:sz w:val="28"/>
          <w:szCs w:val="28"/>
        </w:rPr>
        <w:t xml:space="preserve"> (в аналогичный период 2020 года – 95,00</w:t>
      </w:r>
      <w:r w:rsidR="00932BDC" w:rsidRPr="00932BDC">
        <w:rPr>
          <w:color w:val="000000"/>
          <w:sz w:val="28"/>
          <w:szCs w:val="28"/>
        </w:rPr>
        <w:t xml:space="preserve"> </w:t>
      </w:r>
      <w:r w:rsidR="00932BDC" w:rsidRPr="002E22AD">
        <w:rPr>
          <w:color w:val="000000"/>
          <w:sz w:val="28"/>
          <w:szCs w:val="28"/>
        </w:rPr>
        <w:t>тысяч рублей</w:t>
      </w:r>
      <w:r w:rsidR="00932BDC">
        <w:rPr>
          <w:color w:val="000000"/>
          <w:sz w:val="28"/>
          <w:szCs w:val="28"/>
        </w:rPr>
        <w:t>)</w:t>
      </w:r>
      <w:r w:rsidR="00163E62">
        <w:rPr>
          <w:color w:val="000000"/>
          <w:sz w:val="28"/>
          <w:szCs w:val="28"/>
        </w:rPr>
        <w:t>.</w:t>
      </w:r>
      <w:r w:rsidRPr="002E22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учетом ранее наложенных штрафов, по состоянию на</w:t>
      </w:r>
      <w:r w:rsidRPr="002E22AD">
        <w:rPr>
          <w:color w:val="000000"/>
          <w:sz w:val="28"/>
          <w:szCs w:val="28"/>
        </w:rPr>
        <w:t xml:space="preserve"> </w:t>
      </w:r>
      <w:r w:rsidR="007C3C7D">
        <w:rPr>
          <w:color w:val="000000"/>
          <w:sz w:val="28"/>
          <w:szCs w:val="28"/>
        </w:rPr>
        <w:t>3</w:t>
      </w:r>
      <w:r w:rsidR="00FA5889">
        <w:rPr>
          <w:color w:val="000000"/>
          <w:sz w:val="28"/>
          <w:szCs w:val="28"/>
        </w:rPr>
        <w:t>0</w:t>
      </w:r>
      <w:r w:rsidRPr="002E22AD">
        <w:rPr>
          <w:color w:val="000000"/>
          <w:sz w:val="28"/>
          <w:szCs w:val="28"/>
        </w:rPr>
        <w:t>.</w:t>
      </w:r>
      <w:r w:rsidR="00FA5889">
        <w:rPr>
          <w:color w:val="000000"/>
          <w:sz w:val="28"/>
          <w:szCs w:val="28"/>
        </w:rPr>
        <w:t>06</w:t>
      </w:r>
      <w:r w:rsidR="00285749">
        <w:rPr>
          <w:color w:val="000000"/>
          <w:sz w:val="28"/>
          <w:szCs w:val="28"/>
        </w:rPr>
        <w:t>.202</w:t>
      </w:r>
      <w:r w:rsidR="00FA5889">
        <w:rPr>
          <w:color w:val="000000"/>
          <w:sz w:val="28"/>
          <w:szCs w:val="28"/>
        </w:rPr>
        <w:t>1</w:t>
      </w:r>
      <w:r w:rsidRPr="002E22AD">
        <w:rPr>
          <w:color w:val="000000"/>
          <w:sz w:val="28"/>
          <w:szCs w:val="28"/>
        </w:rPr>
        <w:t xml:space="preserve"> взыскано </w:t>
      </w:r>
      <w:r w:rsidR="00FA5889">
        <w:rPr>
          <w:color w:val="000000"/>
          <w:sz w:val="28"/>
          <w:szCs w:val="28"/>
        </w:rPr>
        <w:t>593,74</w:t>
      </w:r>
      <w:r w:rsidRPr="002E22AD">
        <w:rPr>
          <w:color w:val="000000"/>
          <w:sz w:val="28"/>
          <w:szCs w:val="28"/>
        </w:rPr>
        <w:t xml:space="preserve"> тысяч рублей</w:t>
      </w:r>
      <w:r w:rsidR="00932BDC">
        <w:rPr>
          <w:color w:val="000000"/>
          <w:sz w:val="28"/>
          <w:szCs w:val="28"/>
        </w:rPr>
        <w:t xml:space="preserve"> (в аналогичный период 2020 года – 627,60</w:t>
      </w:r>
      <w:r w:rsidR="00932BDC" w:rsidRPr="00932BDC">
        <w:rPr>
          <w:color w:val="000000"/>
          <w:sz w:val="28"/>
          <w:szCs w:val="28"/>
        </w:rPr>
        <w:t xml:space="preserve"> </w:t>
      </w:r>
      <w:r w:rsidR="00932BDC" w:rsidRPr="002E22AD">
        <w:rPr>
          <w:color w:val="000000"/>
          <w:sz w:val="28"/>
          <w:szCs w:val="28"/>
        </w:rPr>
        <w:t>тысяч рублей</w:t>
      </w:r>
      <w:r w:rsidR="00932BDC">
        <w:rPr>
          <w:color w:val="000000"/>
          <w:sz w:val="28"/>
          <w:szCs w:val="28"/>
        </w:rPr>
        <w:t>)</w:t>
      </w:r>
      <w:r w:rsidRPr="002E22AD">
        <w:rPr>
          <w:color w:val="000000"/>
          <w:sz w:val="28"/>
          <w:szCs w:val="28"/>
        </w:rPr>
        <w:t>.</w:t>
      </w:r>
    </w:p>
    <w:p w:rsidR="00956B8F" w:rsidRDefault="00956B8F" w:rsidP="00C63D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56B8F" w:rsidRPr="002E22AD" w:rsidRDefault="00956B8F" w:rsidP="00C63D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74CD" w:rsidRPr="004074CD" w:rsidRDefault="004074CD" w:rsidP="004074C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4074CD">
        <w:rPr>
          <w:rFonts w:eastAsiaTheme="minorHAnsi"/>
          <w:lang w:eastAsia="en-US"/>
        </w:rPr>
        <w:t>З</w:t>
      </w:r>
      <w:r w:rsidRPr="004074CD">
        <w:rPr>
          <w:bCs/>
          <w:sz w:val="28"/>
          <w:szCs w:val="28"/>
        </w:rPr>
        <w:t xml:space="preserve">аместитель начальника отдела </w:t>
      </w:r>
    </w:p>
    <w:p w:rsidR="004074CD" w:rsidRPr="004074CD" w:rsidRDefault="004074CD" w:rsidP="004074C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4074CD">
        <w:rPr>
          <w:bCs/>
          <w:sz w:val="28"/>
          <w:szCs w:val="28"/>
        </w:rPr>
        <w:t xml:space="preserve">государственного земельного надзора, </w:t>
      </w:r>
    </w:p>
    <w:p w:rsidR="004074CD" w:rsidRPr="004074CD" w:rsidRDefault="004074CD" w:rsidP="004074C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4074CD">
        <w:rPr>
          <w:bCs/>
          <w:sz w:val="28"/>
          <w:szCs w:val="28"/>
        </w:rPr>
        <w:t xml:space="preserve">по контролю (надзору) в сфере </w:t>
      </w:r>
    </w:p>
    <w:p w:rsidR="004074CD" w:rsidRPr="004074CD" w:rsidRDefault="004074CD" w:rsidP="004074C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4074CD">
        <w:rPr>
          <w:bCs/>
          <w:sz w:val="28"/>
          <w:szCs w:val="28"/>
        </w:rPr>
        <w:t xml:space="preserve">саморегулируемых организаций, </w:t>
      </w:r>
    </w:p>
    <w:p w:rsidR="004074CD" w:rsidRPr="004074CD" w:rsidRDefault="004074CD" w:rsidP="004074C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4074CD">
        <w:rPr>
          <w:bCs/>
          <w:sz w:val="28"/>
          <w:szCs w:val="28"/>
        </w:rPr>
        <w:t xml:space="preserve">геодезии и картографии, </w:t>
      </w:r>
    </w:p>
    <w:p w:rsidR="004074CD" w:rsidRPr="004074CD" w:rsidRDefault="004074CD" w:rsidP="004074C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4074CD">
        <w:rPr>
          <w:bCs/>
          <w:sz w:val="28"/>
          <w:szCs w:val="28"/>
        </w:rPr>
        <w:t xml:space="preserve">землеустройства и мониторинга земель </w:t>
      </w:r>
    </w:p>
    <w:p w:rsidR="004074CD" w:rsidRPr="004074CD" w:rsidRDefault="004074CD" w:rsidP="004074C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4074CD">
        <w:rPr>
          <w:bCs/>
          <w:sz w:val="28"/>
          <w:szCs w:val="28"/>
        </w:rPr>
        <w:t xml:space="preserve">Управления </w:t>
      </w:r>
    </w:p>
    <w:p w:rsidR="004074CD" w:rsidRPr="004074CD" w:rsidRDefault="004074CD" w:rsidP="004074C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4074CD">
        <w:rPr>
          <w:bCs/>
          <w:sz w:val="28"/>
          <w:szCs w:val="28"/>
        </w:rPr>
        <w:t>Федорова Светлана Александровна</w:t>
      </w:r>
    </w:p>
    <w:p w:rsidR="00A1470C" w:rsidRDefault="00A1470C"/>
    <w:sectPr w:rsidR="00A1470C" w:rsidSect="0037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A0"/>
    <w:rsid w:val="00033180"/>
    <w:rsid w:val="0014233B"/>
    <w:rsid w:val="00153C12"/>
    <w:rsid w:val="00163E62"/>
    <w:rsid w:val="00190D9A"/>
    <w:rsid w:val="00265AEF"/>
    <w:rsid w:val="00267527"/>
    <w:rsid w:val="002854E5"/>
    <w:rsid w:val="00285749"/>
    <w:rsid w:val="00286513"/>
    <w:rsid w:val="002D5CA0"/>
    <w:rsid w:val="002D6B9F"/>
    <w:rsid w:val="002E14BA"/>
    <w:rsid w:val="003D33AC"/>
    <w:rsid w:val="003D4217"/>
    <w:rsid w:val="004074CD"/>
    <w:rsid w:val="00554314"/>
    <w:rsid w:val="005D56A5"/>
    <w:rsid w:val="007C0233"/>
    <w:rsid w:val="007C3C7D"/>
    <w:rsid w:val="00806423"/>
    <w:rsid w:val="00842FBC"/>
    <w:rsid w:val="00854F4B"/>
    <w:rsid w:val="00932BDC"/>
    <w:rsid w:val="00956B8F"/>
    <w:rsid w:val="00966A92"/>
    <w:rsid w:val="009A35D1"/>
    <w:rsid w:val="009C6D8C"/>
    <w:rsid w:val="009D391C"/>
    <w:rsid w:val="009F721E"/>
    <w:rsid w:val="00A1470C"/>
    <w:rsid w:val="00A95833"/>
    <w:rsid w:val="00AB75A5"/>
    <w:rsid w:val="00C328BA"/>
    <w:rsid w:val="00C42416"/>
    <w:rsid w:val="00C54398"/>
    <w:rsid w:val="00C63D30"/>
    <w:rsid w:val="00C63DDC"/>
    <w:rsid w:val="00CD3956"/>
    <w:rsid w:val="00D40D6D"/>
    <w:rsid w:val="00E6006C"/>
    <w:rsid w:val="00E8028A"/>
    <w:rsid w:val="00EA57DD"/>
    <w:rsid w:val="00EC6B6D"/>
    <w:rsid w:val="00F00003"/>
    <w:rsid w:val="00F04F2C"/>
    <w:rsid w:val="00F35BBC"/>
    <w:rsid w:val="00FA5889"/>
    <w:rsid w:val="00FA7B8A"/>
    <w:rsid w:val="00FB464C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9881"/>
  <w15:docId w15:val="{3CCEC0F5-773D-4176-80B4-A501EB5B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D5CA0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D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 ko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sizova_js</dc:creator>
  <cp:keywords/>
  <dc:description/>
  <cp:lastModifiedBy>Проскурякова Марина Алексеевна</cp:lastModifiedBy>
  <cp:revision>4</cp:revision>
  <cp:lastPrinted>2021-07-21T06:38:00Z</cp:lastPrinted>
  <dcterms:created xsi:type="dcterms:W3CDTF">2021-07-21T08:34:00Z</dcterms:created>
  <dcterms:modified xsi:type="dcterms:W3CDTF">2021-07-21T11:06:00Z</dcterms:modified>
</cp:coreProperties>
</file>