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3" w:rsidRDefault="003732C5" w:rsidP="003732C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4329F8">
        <w:t xml:space="preserve">          </w:t>
      </w:r>
      <w:r w:rsidR="004329F8">
        <w:rPr>
          <w:rFonts w:ascii="Times New Roman" w:hAnsi="Times New Roman" w:cs="Times New Roman"/>
          <w:sz w:val="28"/>
          <w:szCs w:val="28"/>
        </w:rPr>
        <w:t>Протокол №3</w:t>
      </w:r>
      <w:bookmarkStart w:id="0" w:name="_GoBack"/>
      <w:bookmarkEnd w:id="0"/>
    </w:p>
    <w:p w:rsidR="00B23CC9" w:rsidRDefault="003732C5" w:rsidP="003732C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проекта программы профилактики рисков причинения вреда</w:t>
      </w:r>
      <w:r w:rsidR="00975BF5">
        <w:rPr>
          <w:rFonts w:ascii="Times New Roman" w:hAnsi="Times New Roman" w:cs="Times New Roman"/>
          <w:sz w:val="28"/>
          <w:szCs w:val="28"/>
        </w:rPr>
        <w:t xml:space="preserve"> (ущерба), охраняемых законом ценностями по муниципальному </w:t>
      </w:r>
      <w:r w:rsidR="00E6236D">
        <w:rPr>
          <w:rFonts w:ascii="Times New Roman" w:hAnsi="Times New Roman" w:cs="Times New Roman"/>
          <w:sz w:val="28"/>
          <w:szCs w:val="28"/>
        </w:rPr>
        <w:t xml:space="preserve">жилищному </w:t>
      </w:r>
      <w:proofErr w:type="gramStart"/>
      <w:r w:rsidR="00975BF5">
        <w:rPr>
          <w:rFonts w:ascii="Times New Roman" w:hAnsi="Times New Roman" w:cs="Times New Roman"/>
          <w:sz w:val="28"/>
          <w:szCs w:val="28"/>
        </w:rPr>
        <w:t>контролю  на</w:t>
      </w:r>
      <w:proofErr w:type="gramEnd"/>
      <w:r w:rsidR="00975B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975BF5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975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3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CC9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B23CC9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</w:t>
      </w:r>
    </w:p>
    <w:p w:rsidR="00B23CC9" w:rsidRDefault="00B23CC9" w:rsidP="00B23CC9">
      <w:pPr>
        <w:rPr>
          <w:rFonts w:ascii="Times New Roman" w:hAnsi="Times New Roman" w:cs="Times New Roman"/>
          <w:sz w:val="28"/>
          <w:szCs w:val="28"/>
        </w:rPr>
      </w:pPr>
    </w:p>
    <w:p w:rsidR="00B23CC9" w:rsidRDefault="00B23CC9" w:rsidP="00B23C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</w:p>
    <w:p w:rsidR="00B23CC9" w:rsidRDefault="00B23CC9" w:rsidP="00B2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Костромская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92а 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поселения), 10-00 часов</w:t>
      </w:r>
    </w:p>
    <w:p w:rsidR="00B23CC9" w:rsidRDefault="00B23CC9" w:rsidP="00B23CC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B23CC9" w:rsidRDefault="00B23CC9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программы профилактики рисков причинения вреда (ущерба), охраняемых законом ценностями по муниципальному</w:t>
      </w:r>
      <w:r w:rsidR="00E6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36D">
        <w:rPr>
          <w:rFonts w:ascii="Times New Roman" w:hAnsi="Times New Roman" w:cs="Times New Roman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sz w:val="28"/>
          <w:szCs w:val="28"/>
        </w:rPr>
        <w:t xml:space="preserve"> контролю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год.</w:t>
      </w:r>
    </w:p>
    <w:p w:rsidR="00B23CC9" w:rsidRDefault="00B23CC9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 соответствующего проекта нормативного правового акта: Администрация</w:t>
      </w:r>
      <w:r w:rsidR="006B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190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6B2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219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6B2190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6B2190" w:rsidRPr="008C385A" w:rsidRDefault="006B2190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начале</w:t>
      </w:r>
      <w:r w:rsidR="008C385A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было размещено на информационном стенде по адресу: Костромская область, </w:t>
      </w:r>
      <w:proofErr w:type="spellStart"/>
      <w:r w:rsidR="008C385A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8C385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C385A"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 w:rsidR="008C385A">
        <w:rPr>
          <w:rFonts w:ascii="Times New Roman" w:hAnsi="Times New Roman" w:cs="Times New Roman"/>
          <w:sz w:val="28"/>
          <w:szCs w:val="28"/>
        </w:rPr>
        <w:t xml:space="preserve">, д.92а и на официальном сайте </w:t>
      </w:r>
      <w:proofErr w:type="spellStart"/>
      <w:r w:rsidR="008C385A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8C385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</w:t>
      </w:r>
      <w:proofErr w:type="gramStart"/>
      <w:r w:rsidR="008C385A">
        <w:rPr>
          <w:rFonts w:ascii="Times New Roman" w:hAnsi="Times New Roman" w:cs="Times New Roman"/>
          <w:sz w:val="28"/>
          <w:szCs w:val="28"/>
        </w:rPr>
        <w:t>адресу:</w:t>
      </w:r>
      <w:r w:rsidR="008C385A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="008C385A" w:rsidRPr="008C385A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8C385A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4329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385A">
        <w:rPr>
          <w:rFonts w:ascii="Times New Roman" w:hAnsi="Times New Roman" w:cs="Times New Roman"/>
          <w:sz w:val="28"/>
          <w:szCs w:val="28"/>
          <w:lang w:val="en-US"/>
        </w:rPr>
        <w:t>neiskoe</w:t>
      </w:r>
      <w:proofErr w:type="spellEnd"/>
      <w:r w:rsidR="008C385A" w:rsidRPr="008C3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38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85A" w:rsidRPr="008C385A">
        <w:rPr>
          <w:rFonts w:ascii="Times New Roman" w:hAnsi="Times New Roman" w:cs="Times New Roman"/>
          <w:sz w:val="28"/>
          <w:szCs w:val="28"/>
        </w:rPr>
        <w:t>/</w:t>
      </w:r>
    </w:p>
    <w:p w:rsidR="003732C5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нормативного правового акта: 01.10.2022г.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нормативного правового акта: 01.11.2022г.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проекта программы профилактики рисков причинения вреда (ущерба), охраняемых законом ценностями по муниципальному </w:t>
      </w:r>
      <w:r w:rsidR="00E6236D">
        <w:rPr>
          <w:rFonts w:ascii="Times New Roman" w:hAnsi="Times New Roman" w:cs="Times New Roman"/>
          <w:sz w:val="28"/>
          <w:szCs w:val="28"/>
        </w:rPr>
        <w:t>жилищному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 проведены в соответствии с Федеральным законом от 31.07.2020 г№248-ФЗ «О государственном контроле(надзоре) и муниципальном контроле в Российской Федерации».</w:t>
      </w:r>
    </w:p>
    <w:p w:rsidR="00C80DDC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обсуждения проведены в период с 01 октября по 01 ноября 2022 года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адресу:</w:t>
      </w:r>
      <w:r w:rsidRPr="00C8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385A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4329F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neiskoe</w:t>
      </w:r>
      <w:proofErr w:type="spellEnd"/>
      <w:r w:rsidRPr="008C3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38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DDC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проведения общественных обсуждений замечания и предложения:</w:t>
      </w:r>
    </w:p>
    <w:p w:rsidR="00C80DDC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участников общественных обсуждений, постоянно проживающих на территории, в пределах которой проводятся общественные слушания, - не подавались.</w:t>
      </w:r>
    </w:p>
    <w:p w:rsidR="00C80DDC" w:rsidRPr="008C385A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иных участников общественных обсуждений- не подавались.</w:t>
      </w:r>
    </w:p>
    <w:p w:rsidR="00C80DDC" w:rsidRDefault="00C80DDC" w:rsidP="008C385A">
      <w:pPr>
        <w:rPr>
          <w:rFonts w:ascii="Times New Roman" w:hAnsi="Times New Roman" w:cs="Times New Roman"/>
          <w:sz w:val="28"/>
          <w:szCs w:val="28"/>
        </w:rPr>
      </w:pPr>
    </w:p>
    <w:p w:rsidR="00C80DDC" w:rsidRDefault="00C80DDC" w:rsidP="008C385A">
      <w:pPr>
        <w:rPr>
          <w:rFonts w:ascii="Times New Roman" w:hAnsi="Times New Roman" w:cs="Times New Roman"/>
          <w:sz w:val="28"/>
          <w:szCs w:val="28"/>
        </w:rPr>
      </w:pPr>
    </w:p>
    <w:p w:rsidR="00C80DDC" w:rsidRDefault="00C80DDC" w:rsidP="00C80DDC">
      <w:pPr>
        <w:rPr>
          <w:rFonts w:ascii="Times New Roman" w:hAnsi="Times New Roman" w:cs="Times New Roman"/>
          <w:sz w:val="28"/>
          <w:szCs w:val="28"/>
        </w:rPr>
      </w:pPr>
    </w:p>
    <w:p w:rsidR="008C385A" w:rsidRPr="00C80DDC" w:rsidRDefault="00C80DDC" w:rsidP="00C80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В.А Круглов</w:t>
      </w:r>
    </w:p>
    <w:sectPr w:rsidR="008C385A" w:rsidRPr="00C80DDC" w:rsidSect="003732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8"/>
    <w:rsid w:val="002520A8"/>
    <w:rsid w:val="003732C5"/>
    <w:rsid w:val="004329F8"/>
    <w:rsid w:val="006B2190"/>
    <w:rsid w:val="008C385A"/>
    <w:rsid w:val="00975BF5"/>
    <w:rsid w:val="00B23CC9"/>
    <w:rsid w:val="00C80DDC"/>
    <w:rsid w:val="00D81E93"/>
    <w:rsid w:val="00E6236D"/>
    <w:rsid w:val="00F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1081-116D-4275-AA53-E1920CF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2023-02-15T05:14:00Z</cp:lastPrinted>
  <dcterms:created xsi:type="dcterms:W3CDTF">2023-02-13T07:01:00Z</dcterms:created>
  <dcterms:modified xsi:type="dcterms:W3CDTF">2023-02-15T05:14:00Z</dcterms:modified>
</cp:coreProperties>
</file>