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B9622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9622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29 июля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BE2BE7" w:rsidRPr="00BE2BE7" w:rsidRDefault="00FE568E" w:rsidP="00BE2BE7">
      <w:pPr>
        <w:pStyle w:val="a4"/>
        <w:framePr w:wrap="notBeside"/>
        <w:spacing w:line="100" w:lineRule="atLeast"/>
        <w:ind w:firstLine="709"/>
        <w:jc w:val="center"/>
        <w:rPr>
          <w:rFonts w:cs="Arial"/>
          <w:bCs/>
          <w:cap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6"/>
        </w:rPr>
        <w:t xml:space="preserve">                            </w:t>
      </w:r>
      <w:r w:rsidR="00BE2BE7" w:rsidRPr="00BE2BE7">
        <w:rPr>
          <w:rFonts w:cs="Arial"/>
          <w:bCs/>
          <w:caps/>
          <w:sz w:val="24"/>
          <w:szCs w:val="24"/>
          <w:lang w:eastAsia="ar-SA"/>
        </w:rPr>
        <w:t>РОССИЙСКАЯ ФЕДЕРАЦИЯ</w:t>
      </w: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КОСТРОМСКая ОБЛАСТь</w:t>
      </w: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администрация  УСТЬ-НЕЙСКОГО  СЕЛЬСКОГО ПОСЕЛЕНИЯ</w:t>
      </w: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МАКАРЬЕВСКОГО муниципального РАЙОНА</w:t>
      </w: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E2BE7" w:rsidRPr="00BE2BE7" w:rsidRDefault="00BE2BE7" w:rsidP="00BE2BE7">
      <w:pPr>
        <w:suppressAutoHyphens/>
        <w:spacing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ПОСТАНОВЛЕНИЕ</w:t>
      </w:r>
    </w:p>
    <w:p w:rsidR="00BE2BE7" w:rsidRPr="00BE2BE7" w:rsidRDefault="00BE2BE7" w:rsidP="00BE2BE7">
      <w:pPr>
        <w:shd w:val="clear" w:color="auto" w:fill="FFFFFF"/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BE7" w:rsidRPr="00BE2BE7" w:rsidRDefault="00BE2BE7" w:rsidP="00BE2BE7">
      <w:pPr>
        <w:shd w:val="clear" w:color="auto" w:fill="FFFFFF"/>
        <w:suppressAutoHyphens/>
        <w:spacing w:line="100" w:lineRule="atLeast"/>
        <w:ind w:firstLine="0"/>
        <w:jc w:val="left"/>
        <w:rPr>
          <w:rFonts w:ascii="Arial" w:eastAsia="Times New Roman" w:hAnsi="Arial" w:cs="Arial"/>
          <w:b/>
          <w:bCs/>
          <w:color w:val="292929"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color w:val="292929"/>
          <w:sz w:val="24"/>
          <w:szCs w:val="24"/>
          <w:lang w:eastAsia="ar-SA"/>
        </w:rPr>
        <w:t xml:space="preserve">от 21.07.2021 г.   </w:t>
      </w:r>
      <w:r w:rsidRPr="00BE2BE7">
        <w:rPr>
          <w:rFonts w:ascii="Arial" w:eastAsia="Times New Roman" w:hAnsi="Arial" w:cs="Arial"/>
          <w:color w:val="292929"/>
          <w:sz w:val="24"/>
          <w:szCs w:val="24"/>
          <w:lang w:eastAsia="ar-SA"/>
        </w:rPr>
        <w:tab/>
        <w:t xml:space="preserve">                                      №30</w:t>
      </w:r>
    </w:p>
    <w:p w:rsidR="00BE2BE7" w:rsidRPr="00BE2BE7" w:rsidRDefault="00BE2BE7" w:rsidP="00BE2BE7">
      <w:pPr>
        <w:suppressAutoHyphens/>
        <w:spacing w:after="160" w:line="252" w:lineRule="auto"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</w:p>
    <w:p w:rsidR="00BE2BE7" w:rsidRPr="00BE2BE7" w:rsidRDefault="00BE2BE7" w:rsidP="00BE2BE7">
      <w:pPr>
        <w:suppressAutoHyphens/>
        <w:spacing w:after="160" w:line="252" w:lineRule="auto"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>О признании утратившим силу</w:t>
      </w:r>
    </w:p>
    <w:p w:rsidR="00BE2BE7" w:rsidRPr="00BE2BE7" w:rsidRDefault="00BE2BE7" w:rsidP="00BE2BE7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BE2BE7">
        <w:rPr>
          <w:rFonts w:ascii="Arial" w:eastAsia="Times New Roman" w:hAnsi="Arial" w:cs="Arial"/>
          <w:sz w:val="24"/>
          <w:szCs w:val="24"/>
          <w:lang w:eastAsia="ar-SA"/>
        </w:rPr>
        <w:t xml:space="preserve"> целях приведения в нормативное состояние нормативных правовых актов, Администрация Усть-Нейского сельского поселения Макарьевского муниципального района Костромской области </w:t>
      </w:r>
    </w:p>
    <w:p w:rsidR="00BE2BE7" w:rsidRPr="00BE2BE7" w:rsidRDefault="00BE2BE7" w:rsidP="00BE2BE7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</w:p>
    <w:p w:rsidR="00BE2BE7" w:rsidRPr="00BE2BE7" w:rsidRDefault="00BE2BE7" w:rsidP="00BE2BE7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sz w:val="24"/>
          <w:szCs w:val="24"/>
          <w:lang w:eastAsia="ar-SA"/>
        </w:rPr>
      </w:pPr>
      <w:r w:rsidRPr="00BE2BE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ПОСТАНОВЛЯЕТ:</w:t>
      </w:r>
    </w:p>
    <w:p w:rsidR="00BE2BE7" w:rsidRPr="00BE2BE7" w:rsidRDefault="00BE2BE7" w:rsidP="00BE2BE7">
      <w:pPr>
        <w:suppressAutoHyphens/>
        <w:spacing w:after="150" w:line="252" w:lineRule="auto"/>
        <w:ind w:firstLine="0"/>
        <w:jc w:val="left"/>
        <w:rPr>
          <w:rFonts w:ascii="Roboto" w:eastAsia="SimSun" w:hAnsi="Roboto" w:cs="Roboto" w:hint="eastAsia"/>
          <w:sz w:val="27"/>
          <w:lang w:eastAsia="ar-SA"/>
        </w:rPr>
      </w:pPr>
    </w:p>
    <w:p w:rsidR="00BE2BE7" w:rsidRPr="00BE2BE7" w:rsidRDefault="00BE2BE7" w:rsidP="00BE2BE7">
      <w:pPr>
        <w:suppressAutoHyphens/>
        <w:spacing w:after="160" w:line="252" w:lineRule="auto"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 xml:space="preserve"> 1. Постановление №67 от 28.12.2016 года  «Об утверждении порядка и методики оценки эффективности предоставленных (планируемых к   предоставлению) налоговых льгот по местным налогам» признать утратившим силу.</w:t>
      </w:r>
    </w:p>
    <w:p w:rsidR="00BE2BE7" w:rsidRPr="00BE2BE7" w:rsidRDefault="00BE2BE7" w:rsidP="00BE2BE7">
      <w:pPr>
        <w:suppressAutoHyphens/>
        <w:spacing w:after="160" w:line="252" w:lineRule="auto"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 xml:space="preserve"> 2. Контроль за выполнением настоящего постановления оставляю за собой.</w:t>
      </w:r>
    </w:p>
    <w:p w:rsidR="00BE2BE7" w:rsidRPr="00BE2BE7" w:rsidRDefault="00BE2BE7" w:rsidP="00BE2BE7">
      <w:pPr>
        <w:suppressAutoHyphens/>
        <w:spacing w:after="160" w:line="252" w:lineRule="auto"/>
        <w:ind w:firstLine="0"/>
        <w:jc w:val="left"/>
        <w:rPr>
          <w:rFonts w:ascii="Calibri" w:eastAsia="SimSun" w:hAnsi="Calibri" w:cs="Tahoma"/>
          <w:sz w:val="24"/>
          <w:szCs w:val="24"/>
          <w:lang w:eastAsia="ar-SA"/>
        </w:rPr>
      </w:pPr>
    </w:p>
    <w:p w:rsidR="00BE2BE7" w:rsidRPr="00BE2BE7" w:rsidRDefault="00BE2BE7" w:rsidP="00BE2BE7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BE2BE7" w:rsidRPr="00BE2BE7" w:rsidRDefault="00BE2BE7" w:rsidP="00BE2BE7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BE2BE7" w:rsidRPr="00BE2BE7" w:rsidRDefault="00BE2BE7" w:rsidP="00BE2BE7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t>Костромской области :                                                                  В.А Круглов</w:t>
      </w:r>
    </w:p>
    <w:p w:rsidR="00BE2BE7" w:rsidRPr="00BE2BE7" w:rsidRDefault="00BE2BE7" w:rsidP="00BE2BE7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BE2BE7">
        <w:rPr>
          <w:rFonts w:ascii="Arial" w:eastAsia="SimSun" w:hAnsi="Arial" w:cs="Arial"/>
          <w:sz w:val="24"/>
          <w:szCs w:val="24"/>
          <w:lang w:eastAsia="ar-SA"/>
        </w:rPr>
        <w:br/>
      </w: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B3264" w:rsidRDefault="003B2C8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FCA63D" wp14:editId="62BB2A5D">
            <wp:extent cx="5490845" cy="3924935"/>
            <wp:effectExtent l="0" t="0" r="0" b="0"/>
            <wp:docPr id="1" name="Рисунок 1" descr="C:\Users\user\Desktop\ПЧЕЛОВОДСТВО\2807202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ЧЕЛОВОДСТВО\2807202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C" w:rsidRDefault="00EA36FC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6FC" w:rsidRDefault="00EA36FC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F23B6" wp14:editId="041C7C7B">
            <wp:extent cx="5490845" cy="3715385"/>
            <wp:effectExtent l="0" t="0" r="0" b="0"/>
            <wp:docPr id="3" name="Рисунок 3" descr="C:\Users\user\Desktop\ПЧЕЛОВОДСТВО\28072021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ПЧЕЛОВОДСТВО\28072021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6FC" w:rsidRDefault="00EA36FC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6FC" w:rsidRPr="007F68E0" w:rsidRDefault="00EA36FC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155635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962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B962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29.07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79" w:rsidRDefault="00DF5879" w:rsidP="007B7FD3">
      <w:r>
        <w:separator/>
      </w:r>
    </w:p>
  </w:endnote>
  <w:endnote w:type="continuationSeparator" w:id="0">
    <w:p w:rsidR="00DF5879" w:rsidRDefault="00DF5879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79" w:rsidRDefault="00DF5879" w:rsidP="007B7FD3">
      <w:r>
        <w:separator/>
      </w:r>
    </w:p>
  </w:footnote>
  <w:footnote w:type="continuationSeparator" w:id="0">
    <w:p w:rsidR="00DF5879" w:rsidRDefault="00DF5879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C07D2"/>
    <w:rsid w:val="000E75A9"/>
    <w:rsid w:val="00155635"/>
    <w:rsid w:val="001A26F4"/>
    <w:rsid w:val="001B6A2E"/>
    <w:rsid w:val="001C7C6B"/>
    <w:rsid w:val="001E4C0A"/>
    <w:rsid w:val="002E5856"/>
    <w:rsid w:val="0030302A"/>
    <w:rsid w:val="003B2C80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47A79"/>
    <w:rsid w:val="005A6680"/>
    <w:rsid w:val="005B6267"/>
    <w:rsid w:val="005F47BA"/>
    <w:rsid w:val="00643F64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96228"/>
    <w:rsid w:val="00BB27D9"/>
    <w:rsid w:val="00BC59C9"/>
    <w:rsid w:val="00BE2BE7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5879"/>
    <w:rsid w:val="00DF6778"/>
    <w:rsid w:val="00E16187"/>
    <w:rsid w:val="00E204EE"/>
    <w:rsid w:val="00E31D1D"/>
    <w:rsid w:val="00EA36FC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2020-04-27T07:16:00Z</cp:lastPrinted>
  <dcterms:created xsi:type="dcterms:W3CDTF">2017-07-06T08:18:00Z</dcterms:created>
  <dcterms:modified xsi:type="dcterms:W3CDTF">2021-07-29T12:58:00Z</dcterms:modified>
</cp:coreProperties>
</file>