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2B4748" w:rsidRDefault="002B4748"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2B4748" w:rsidRDefault="002B4748"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D11AF7">
              <w:rPr>
                <w:rFonts w:ascii="Times New Roman" w:eastAsia="Times New Roman" w:hAnsi="Times New Roman" w:cs="Times New Roman"/>
                <w:bCs/>
                <w:w w:val="90"/>
                <w:sz w:val="20"/>
                <w:szCs w:val="20"/>
                <w:lang w:eastAsia="ru-RU"/>
              </w:rPr>
              <w:t>17</w:t>
            </w:r>
            <w:r w:rsidR="007F68E0">
              <w:rPr>
                <w:rFonts w:ascii="Times New Roman" w:eastAsia="Times New Roman" w:hAnsi="Times New Roman" w:cs="Times New Roman"/>
                <w:bCs/>
                <w:w w:val="90"/>
                <w:sz w:val="20"/>
                <w:szCs w:val="20"/>
                <w:lang w:eastAsia="ru-RU"/>
              </w:rPr>
              <w:t xml:space="preserve"> </w:t>
            </w:r>
            <w:r w:rsidR="00D009B2">
              <w:rPr>
                <w:rFonts w:ascii="Times New Roman" w:eastAsia="Times New Roman" w:hAnsi="Times New Roman" w:cs="Times New Roman"/>
                <w:bCs/>
                <w:w w:val="90"/>
                <w:sz w:val="20"/>
                <w:szCs w:val="20"/>
                <w:lang w:eastAsia="ru-RU"/>
              </w:rPr>
              <w:t>понедельник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D11AF7">
              <w:rPr>
                <w:rFonts w:ascii="Times New Roman" w:eastAsia="Times New Roman" w:hAnsi="Times New Roman" w:cs="Times New Roman"/>
                <w:bCs/>
                <w:w w:val="90"/>
                <w:sz w:val="20"/>
                <w:szCs w:val="20"/>
                <w:lang w:eastAsia="ru-RU"/>
              </w:rPr>
              <w:t>2</w:t>
            </w:r>
            <w:r w:rsidR="00D009B2">
              <w:rPr>
                <w:rFonts w:ascii="Times New Roman" w:eastAsia="Times New Roman" w:hAnsi="Times New Roman" w:cs="Times New Roman"/>
                <w:bCs/>
                <w:w w:val="90"/>
                <w:sz w:val="20"/>
                <w:szCs w:val="20"/>
                <w:lang w:eastAsia="ru-RU"/>
              </w:rPr>
              <w:t xml:space="preserve">1 </w:t>
            </w:r>
            <w:r w:rsidR="00D11AF7">
              <w:rPr>
                <w:rFonts w:ascii="Times New Roman" w:eastAsia="Times New Roman" w:hAnsi="Times New Roman" w:cs="Times New Roman"/>
                <w:bCs/>
                <w:w w:val="90"/>
                <w:sz w:val="20"/>
                <w:szCs w:val="20"/>
                <w:lang w:eastAsia="ru-RU"/>
              </w:rPr>
              <w:t>ноября</w:t>
            </w:r>
            <w:r w:rsidR="00D82A49">
              <w:rPr>
                <w:rFonts w:ascii="Times New Roman" w:eastAsia="Times New Roman" w:hAnsi="Times New Roman" w:cs="Times New Roman"/>
                <w:bCs/>
                <w:w w:val="90"/>
                <w:sz w:val="20"/>
                <w:szCs w:val="20"/>
                <w:lang w:eastAsia="ru-RU"/>
              </w:rPr>
              <w:t xml:space="preserve">  2022</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0D6707"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FA38F3" w:rsidRPr="00FA38F3" w:rsidRDefault="00FA38F3" w:rsidP="00FA38F3">
      <w:pPr>
        <w:suppressAutoHyphens/>
        <w:spacing w:line="2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АДМИНИСТРАЦИЯ </w:t>
      </w:r>
    </w:p>
    <w:p w:rsidR="00FA38F3" w:rsidRPr="00FA38F3" w:rsidRDefault="00FA38F3" w:rsidP="00FA38F3">
      <w:pPr>
        <w:suppressAutoHyphens/>
        <w:spacing w:line="2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УСТЬ-НЕЙСКОГО  СЕЛЬСКОГО ПОСЕЛЕНИЯ</w:t>
      </w:r>
    </w:p>
    <w:p w:rsidR="00FA38F3" w:rsidRPr="00FA38F3" w:rsidRDefault="00FA38F3" w:rsidP="00FA38F3">
      <w:pPr>
        <w:suppressAutoHyphens/>
        <w:spacing w:line="200" w:lineRule="atLeast"/>
        <w:ind w:firstLine="0"/>
        <w:jc w:val="center"/>
        <w:rPr>
          <w:rFonts w:ascii="Arial" w:eastAsia="Times New Roman" w:hAnsi="Arial" w:cs="Arial"/>
          <w:b/>
          <w:bCs/>
          <w:sz w:val="24"/>
          <w:szCs w:val="24"/>
          <w:lang w:eastAsia="ar-SA"/>
        </w:rPr>
      </w:pPr>
      <w:r w:rsidRPr="00FA38F3">
        <w:rPr>
          <w:rFonts w:ascii="Arial" w:eastAsia="Times New Roman" w:hAnsi="Arial" w:cs="Arial"/>
          <w:sz w:val="24"/>
          <w:szCs w:val="24"/>
          <w:lang w:eastAsia="ar-SA"/>
        </w:rPr>
        <w:t>МАКАРЬЕВСКОГО МУНИЦИПАЛЬНОГО РАЙОНА</w:t>
      </w:r>
      <w:r w:rsidRPr="00FA38F3">
        <w:rPr>
          <w:rFonts w:ascii="Arial" w:eastAsia="Times New Roman" w:hAnsi="Arial" w:cs="Arial"/>
          <w:sz w:val="24"/>
          <w:szCs w:val="24"/>
          <w:lang w:eastAsia="ar-SA"/>
        </w:rPr>
        <w:br/>
        <w:t>КОСТРОМСКОЙ ОБЛАСТИ</w:t>
      </w:r>
    </w:p>
    <w:p w:rsidR="00FA38F3" w:rsidRPr="00FA38F3" w:rsidRDefault="00FA38F3" w:rsidP="00FA38F3">
      <w:pPr>
        <w:keepNext/>
        <w:tabs>
          <w:tab w:val="right" w:pos="0"/>
        </w:tabs>
        <w:suppressAutoHyphens/>
        <w:spacing w:line="200" w:lineRule="atLeast"/>
        <w:ind w:firstLine="0"/>
        <w:jc w:val="center"/>
        <w:rPr>
          <w:rFonts w:ascii="Arial" w:eastAsia="Times New Roman" w:hAnsi="Arial" w:cs="Arial"/>
          <w:b/>
          <w:bCs/>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ПОСТАНОВЛЕНИЕ</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от 12.10.2022 года                                №44</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Об утверждении административного регламента предоставления администрацией Усть-Нейского сельского поселения Макарьевского муниципального района Костромской области муниципальной услуги «Уведомительная регистрация трудовых договоров, заключенных (прекращенных) работодателем-физическим лицом, не  являющимся индивидуальным предпринимателем, с работником».</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В соответствии с Трудовым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w:t>
      </w:r>
      <w:r w:rsidRPr="00FA38F3">
        <w:rPr>
          <w:rFonts w:ascii="Arial" w:eastAsia="Times New Roman" w:hAnsi="Arial" w:cs="Arial"/>
          <w:i/>
          <w:sz w:val="24"/>
          <w:szCs w:val="24"/>
          <w:u w:val="single"/>
          <w:lang w:eastAsia="ar-SA"/>
        </w:rPr>
        <w:t xml:space="preserve"> </w:t>
      </w:r>
      <w:r w:rsidRPr="00FA38F3">
        <w:rPr>
          <w:rFonts w:ascii="Arial" w:eastAsia="Times New Roman" w:hAnsi="Arial" w:cs="Arial"/>
          <w:sz w:val="24"/>
          <w:szCs w:val="24"/>
          <w:lang w:eastAsia="ar-SA"/>
        </w:rPr>
        <w:t xml:space="preserve">Усть-Нейского сельского поселения Макарьевского муниципального района Костромской области от 17.05.2012  №24  «Об  утверждении порядка разработки административных регламентов», администрация Усть-Нейского сельского поселения Макарьевского муниципального района Костромской области  постановляет: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Утвердить прилагаемый административный регламент предоставления администрацией Усть-Нейского сельского поселения Макарьевского муниципального района Костромской области муниципальной услуги «Уведомительная регистрация трудовых договоров, заключенных (прекращенных) работодателем-физическим лицом, не являющимся индивидуальным предпринимателем, с работником».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Настоящее постановление вступает в силу со дня его официального опубликования. </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Глава Усть-Нейского сельского поселения</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Макарьевского мунициипального района</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Костромской области                                                                  В.А Круглов</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УТВЕРЖДЕН</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постановлением администрации </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Усть-Нейского сельского поселения </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Макарьевского муниципального района</w:t>
      </w:r>
    </w:p>
    <w:p w:rsidR="00FA38F3" w:rsidRPr="00FA38F3" w:rsidRDefault="00FA38F3" w:rsidP="00FA38F3">
      <w:pPr>
        <w:suppressAutoHyphens/>
        <w:spacing w:line="100" w:lineRule="atLeast"/>
        <w:ind w:firstLine="0"/>
        <w:jc w:val="right"/>
        <w:rPr>
          <w:rFonts w:ascii="Arial" w:eastAsia="SimSun" w:hAnsi="Arial" w:cs="Arial"/>
          <w:sz w:val="24"/>
          <w:szCs w:val="24"/>
          <w:lang w:eastAsia="ar-SA"/>
        </w:rPr>
      </w:pPr>
      <w:r w:rsidRPr="00FA38F3">
        <w:rPr>
          <w:rFonts w:ascii="Arial" w:eastAsia="Times New Roman" w:hAnsi="Arial" w:cs="Arial"/>
          <w:sz w:val="24"/>
          <w:szCs w:val="24"/>
          <w:lang w:eastAsia="ar-SA"/>
        </w:rPr>
        <w:t xml:space="preserve"> Костромской области</w:t>
      </w:r>
    </w:p>
    <w:p w:rsidR="00FA38F3" w:rsidRPr="00FA38F3" w:rsidRDefault="00FA38F3" w:rsidP="00FA38F3">
      <w:pPr>
        <w:suppressAutoHyphens/>
        <w:spacing w:line="100" w:lineRule="atLeast"/>
        <w:ind w:firstLine="0"/>
        <w:jc w:val="right"/>
        <w:rPr>
          <w:rFonts w:ascii="Arial" w:eastAsia="SimSu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b/>
          <w:bCs/>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b/>
          <w:bCs/>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Административный регламент</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Предоставления администрацией Усть-Нейского сельского поселения Макарьевского муниципального района Костромской области   муниципальной услуги «Уведомительная регистрация трудовых договоров, заключенных (прекращенных) работодателем-физическим лицом, не  являющимся индивидуальным предпринимателем, с работником».</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Раздел 1. ОБЩИЕ ПОЛОЖЕНИЯ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Административный регламент предоставления муниципальной услуги «Уведомительная регистрация трудовых договоров, заключенных (прекращенных) работодателем-физическим лицом, не являющимся индивидуальным предпринимателем, с работником»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(действий) при осуществлении администрацией Усть-Нейского сельского поселения Макарьевского муниципального района Костромской области (далее – Администрация) полномочий по регистрации трудового договора, заключенного между работодателем - физическим лицом, не являющимся индивидуальным предпринимателем, и работником, а также регистрации факта прекращения этого трудового договора.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Заявителями, в отношении которых предоставляется муниципальная услуга, являются работодатели - физические лица, не являющиеся индивидуальными предпринимателями (далее – заявители).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От имени заявителя с заявлением о предоставлении муниципальной услуги может обратиться его представитель при наличии доверенности, отвечающей требованиям действующего законодательства, или иного документа, подтверждающего право обращаться от имени заявителя.</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С заявлением о регистрации факта прекращения трудового договора вправе обратиться в течение одного месяца работник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3. 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http://</w:t>
      </w:r>
      <w:r w:rsidRPr="00FA38F3">
        <w:rPr>
          <w:rFonts w:ascii="Arial" w:eastAsia="Times New Roman" w:hAnsi="Arial" w:cs="Arial"/>
          <w:sz w:val="24"/>
          <w:szCs w:val="24"/>
          <w:lang w:val="en-US" w:eastAsia="ar-SA"/>
        </w:rPr>
        <w:t>ustneya</w:t>
      </w:r>
      <w:r w:rsidRPr="00FA38F3">
        <w:rPr>
          <w:rFonts w:ascii="Arial" w:eastAsia="Times New Roman" w:hAnsi="Arial" w:cs="Arial"/>
          <w:sz w:val="24"/>
          <w:szCs w:val="24"/>
          <w:lang w:eastAsia="ar-SA"/>
        </w:rPr>
        <w:t>.ru/</w:t>
      </w:r>
      <w:r w:rsidRPr="00FA38F3">
        <w:rPr>
          <w:rFonts w:ascii="Arial" w:eastAsia="Times New Roman" w:hAnsi="Arial" w:cs="Arial"/>
          <w:i/>
          <w:sz w:val="24"/>
          <w:szCs w:val="24"/>
          <w:u w:val="single"/>
          <w:lang w:eastAsia="ar-SA"/>
        </w:rPr>
        <w:t>,</w:t>
      </w:r>
      <w:r w:rsidRPr="00FA38F3">
        <w:rPr>
          <w:rFonts w:ascii="Arial" w:eastAsia="Times New Roman" w:hAnsi="Arial" w:cs="Arial"/>
          <w:sz w:val="24"/>
          <w:szCs w:val="24"/>
          <w:lang w:eastAsia="ar-SA"/>
        </w:rPr>
        <w:t xml:space="preserve"> в информационно-телекоммуникационной сети Интернет (далее - сеть Интернет), непосредственно в Администрации, а также на Едином портале государственных и муниципальных услуг (функций) (gosuslugi.ru) (далее - ЕПГУ) и в подсистеме «Единый портал Костромской области» региональной </w:t>
      </w:r>
      <w:r w:rsidRPr="00FA38F3">
        <w:rPr>
          <w:rFonts w:ascii="Arial" w:eastAsia="Times New Roman" w:hAnsi="Arial" w:cs="Arial"/>
          <w:sz w:val="24"/>
          <w:szCs w:val="24"/>
          <w:lang w:eastAsia="ar-SA"/>
        </w:rPr>
        <w:lastRenderedPageBreak/>
        <w:t>государственной информационной системы «Комплексная система предоставления услуг населению Костромской области» (</w:t>
      </w:r>
      <w:hyperlink r:id="rId7" w:history="1">
        <w:r w:rsidRPr="00FA38F3">
          <w:rPr>
            <w:rFonts w:ascii="Arial" w:eastAsia="Times New Roman" w:hAnsi="Arial" w:cs="Arial"/>
            <w:color w:val="000080"/>
            <w:sz w:val="24"/>
            <w:szCs w:val="24"/>
            <w:u w:val="single"/>
            <w:lang w:eastAsia="ar-SA"/>
          </w:rPr>
          <w:t>44gosuslugi.ru</w:t>
        </w:r>
      </w:hyperlink>
      <w:r w:rsidRPr="00FA38F3">
        <w:rPr>
          <w:rFonts w:ascii="Arial" w:eastAsia="Times New Roman" w:hAnsi="Arial" w:cs="Arial"/>
          <w:sz w:val="24"/>
          <w:szCs w:val="24"/>
          <w:lang w:eastAsia="ar-SA"/>
        </w:rPr>
        <w:t xml:space="preserve">) (далее - ЕПКО).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 справочной информации относится следующая информация: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местонахождение и графики работы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и его обособленных структурных подразделений (далее - МФЦ);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справочные телефоны Администрации, ее структурного подразделения,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адреса официальных сайтов, а также электронной почты и (или) формы обратной связи Администрации, ее структурного подразделения, предоставляющего муниципальную услугу, в сети Интернет.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Администрация обеспечивает в установленном порядке размещение и актуализацию указанной информации.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Для получения информации по вопросам предоставления муниципальной услуги заявитель обращается в Администрацию лично, письменно, по телефону, по электронной почте, через ЕПГУ или через ЕПКО.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Для получения сведений о ходе предоставления муниципальной услуги заявитель обращается в Администрацию лично, письменно, по телефону, по электронной почте.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Информирование (консультирование) по вопросам предоставления муниципальной услуги осуществляется специалистами Администрации, в том числе специально выделенными для предоставления консультаций.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Консультации предоставляются по следующим вопросам: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содержание и ход предоставления муниципальной услуги;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перечень документов, необходимых для предоставления муниципальной услуги, комплектность (достаточность) представленных документов;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время приема и выдачи документов специалистами Администрации, МФЦ;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срок принятия Администрацией решения о регистрации трудового договора (факта прекращения трудового договора);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порядок обжалования; действий (бездействия) и решений, осуществляемых и принимаемых Администрацией, МФЦ, в ходе предоставления муниципальной услуги.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Информация по вопросам предоставления муниципальной услуги также размещается: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на информационных стендах общественных организаций, органов территориального общественного самоуправления (по согласованию);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на информационных стендах и (или) иных источниках информирования в МФЦ;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средствах массовой информации, в информационных материалах (брошюрах, буклетах и т.д.).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установленном в настоящем пункте.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Раздел 2. СТАНДАРТ ПРЕДОСТАВЛЕНИЯ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МУНИЦИПАЛЬНОЙ УСЛУГИ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Наименование муниципальной услуги - уведомительная регистрация трудовых договоров, заключенных (прекращенных) работодателем-физическим лицом, не являющимся индивидуальным предпринимателем, с работником (далее - муниципальная услуга).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Муниципальная услуга включает в себя:</w:t>
      </w:r>
    </w:p>
    <w:p w:rsidR="00FA38F3" w:rsidRPr="00FA38F3" w:rsidRDefault="00FA38F3" w:rsidP="00FA38F3">
      <w:pPr>
        <w:tabs>
          <w:tab w:val="left" w:pos="709"/>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регистрацию трудового договора, </w:t>
      </w:r>
    </w:p>
    <w:p w:rsidR="00FA38F3" w:rsidRPr="00FA38F3" w:rsidRDefault="00FA38F3" w:rsidP="00FA38F3">
      <w:pPr>
        <w:tabs>
          <w:tab w:val="left" w:pos="709"/>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регистрацию факта прекращения трудового договора.</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Муниципальная услуга предоставляется Администрацией.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Административные процедуры (действия), предусмотренные разделом 3 настоящего Административного регламента, выполняются сотрудниками  Администрации.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В предоставлении муниципальной услуги участвуют:</w:t>
      </w:r>
    </w:p>
    <w:p w:rsidR="00FA38F3" w:rsidRPr="00FA38F3" w:rsidRDefault="00FA38F3" w:rsidP="00FA38F3">
      <w:pPr>
        <w:numPr>
          <w:ilvl w:val="0"/>
          <w:numId w:val="9"/>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МФЦ в части осуществления функций, предусмотренных пунктом 21 настоящего Административного регламента;</w:t>
      </w:r>
    </w:p>
    <w:p w:rsidR="00FA38F3" w:rsidRPr="00FA38F3" w:rsidRDefault="00FA38F3" w:rsidP="00FA38F3">
      <w:pPr>
        <w:numPr>
          <w:ilvl w:val="0"/>
          <w:numId w:val="9"/>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МО МВД России «Макарьевский» в части получения информации о регистрации по месту жительства работодателя-физического лица, не являющегося индивидуальным предпринимателем.  </w:t>
      </w:r>
    </w:p>
    <w:p w:rsidR="00FA38F3" w:rsidRPr="00FA38F3" w:rsidRDefault="00FA38F3" w:rsidP="00FA38F3">
      <w:pPr>
        <w:numPr>
          <w:ilvl w:val="0"/>
          <w:numId w:val="7"/>
        </w:numPr>
        <w:tabs>
          <w:tab w:val="left" w:pos="1276"/>
        </w:tabs>
        <w:suppressAutoHyphens/>
        <w:spacing w:after="160" w:line="100" w:lineRule="atLeast"/>
        <w:ind w:left="0" w:firstLine="54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Результатом предоставления муниципальной услуги является принятие одного из следующих решений: </w:t>
      </w:r>
    </w:p>
    <w:p w:rsidR="00FA38F3" w:rsidRPr="00FA38F3" w:rsidRDefault="00FA38F3" w:rsidP="00FA38F3">
      <w:pPr>
        <w:numPr>
          <w:ilvl w:val="0"/>
          <w:numId w:val="11"/>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 регистрации трудового договора; </w:t>
      </w:r>
    </w:p>
    <w:p w:rsidR="00FA38F3" w:rsidRPr="00FA38F3" w:rsidRDefault="00FA38F3" w:rsidP="00FA38F3">
      <w:pPr>
        <w:numPr>
          <w:ilvl w:val="0"/>
          <w:numId w:val="11"/>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о регистрации факта прекращения трудового договора;</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Процедура предоставления муниципальной услуги завершается выдачей (направлением) заявителю одного из следующих документов:</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уведомления о регистрации трудового договора;</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уведомления о регистрации факта прекращения трудового договора;</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Срок предоставления муниципальной услуги составляет:</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4 рабочих дня, исчисляемых с даты регистрации заявления и комплекта документов в Администрации, МФЦ;</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9 рабочих дней, исчисляемых с даты регистрации заявления и комплекта документов в Администрации, МФЦ, в случае необходимости получения документов и (или) информации, необходимых для предоставления муниципальной услуги, в рамках межведомственного информационного взаимодействия.</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Правовые основания для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1) Трудовой кодекс Российской Федерации от 30 декабря 2001 года № 197-ФЗ;</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Федеральный закон от 27 июля 2010 года № 210-ФЗ «Об организации предоставления государственных и муниципальных услуг»;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 Федеральный закон от 6 октября 2003 года № 131-ФЗ «Об общих принципах организации местного самоуправления в Российской Федерации»;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5) постановление администрации Усть-Нейского сельского поселения Макарьевского муниципального района Костромской области от 17.05.2012  №24 «Об  утверждении порядка разработки административных регламентов»</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6) настоящий Административный регламент.</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w:t>
      </w:r>
      <w:hyperlink r:id="rId8" w:history="1">
        <w:r w:rsidRPr="00FA38F3">
          <w:rPr>
            <w:rFonts w:ascii="Arial" w:eastAsia="Times New Roman" w:hAnsi="Arial" w:cs="Arial"/>
            <w:color w:val="000080"/>
            <w:sz w:val="24"/>
            <w:szCs w:val="24"/>
            <w:u w:val="single"/>
            <w:lang w:eastAsia="ar-SA"/>
          </w:rPr>
          <w:t>http://</w:t>
        </w:r>
        <w:r w:rsidRPr="00FA38F3">
          <w:rPr>
            <w:rFonts w:ascii="Arial" w:eastAsia="Times New Roman" w:hAnsi="Arial" w:cs="Arial"/>
            <w:color w:val="000080"/>
            <w:sz w:val="24"/>
            <w:szCs w:val="24"/>
            <w:u w:val="single"/>
            <w:lang w:val="en-US" w:eastAsia="ar-SA"/>
          </w:rPr>
          <w:t>ustneya</w:t>
        </w:r>
        <w:r w:rsidRPr="00FA38F3">
          <w:rPr>
            <w:rFonts w:ascii="Arial" w:eastAsia="Times New Roman" w:hAnsi="Arial" w:cs="Arial"/>
            <w:color w:val="000080"/>
            <w:sz w:val="24"/>
            <w:szCs w:val="24"/>
            <w:u w:val="single"/>
            <w:lang w:eastAsia="ar-SA"/>
          </w:rPr>
          <w:t>.ru/</w:t>
        </w:r>
      </w:hyperlink>
      <w:r w:rsidRPr="00FA38F3">
        <w:rPr>
          <w:rFonts w:ascii="Arial" w:eastAsia="Times New Roman" w:hAnsi="Arial" w:cs="Arial"/>
          <w:sz w:val="24"/>
          <w:szCs w:val="24"/>
          <w:lang w:eastAsia="ar-SA"/>
        </w:rPr>
        <w:t xml:space="preserve">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1) заявление по форме, установленной приложением 1 к настоящему Административному регламенту;</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2) копия трудового договора, заключенного между работодателем-физическим лицом, не являющимся индивидуальным предпринимателем и работником;</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3) документ, удостоверяющий личность заявителя или представителя заявителя.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запроса с использованием системы межведомственного электронного взаимодействия;</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документ, подтверждающий полномочия представителя заявителя, если с заявлением обращается представитель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5) согласие работника на обработку персональных данных (приложение 3 к настоящему административному регламенту).</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Заявление и документы, представляемые заявителем, должны быть составлены на русском языке.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работником представляются:</w:t>
      </w:r>
    </w:p>
    <w:p w:rsidR="00FA38F3" w:rsidRPr="00FA38F3" w:rsidRDefault="00FA38F3" w:rsidP="00FA38F3">
      <w:pPr>
        <w:numPr>
          <w:ilvl w:val="0"/>
          <w:numId w:val="13"/>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заявление по форме, установленной приложением 2 к настоящему Административному регламенту;</w:t>
      </w:r>
    </w:p>
    <w:p w:rsidR="00FA38F3" w:rsidRPr="00FA38F3" w:rsidRDefault="00FA38F3" w:rsidP="00FA38F3">
      <w:pPr>
        <w:numPr>
          <w:ilvl w:val="0"/>
          <w:numId w:val="13"/>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документ, удостоверяющий личность заявителя или представителя заявителя.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запроса с использованием системы межведомственного электронного взаимодействия;</w:t>
      </w:r>
    </w:p>
    <w:p w:rsidR="00FA38F3" w:rsidRPr="00FA38F3" w:rsidRDefault="00FA38F3" w:rsidP="00FA38F3">
      <w:pPr>
        <w:numPr>
          <w:ilvl w:val="0"/>
          <w:numId w:val="13"/>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документ, подтверждающий полномочия представителя заявителя, если с заявлением обращается представитель заявителя.</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Исчерпывающий перечень документов, необходимых для предоставления муниципальной услуги, которые находятся в распоряжении других органов и организаций, участвующих в предоставлении муниципальной услуги, и подлежащих представлению в рамках межведомственного информационного взаимодействия: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информация МО МВД России «Макарьевский» о регистрации по месту жительства работодателя – физического лица, не являющегося индивидуальным предпринимателем.</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Заявитель вправе представить сведения о регистрации по месту жительства по собственной инициативе.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Документы, представляемые заявителем, должны соответствовать следующим требованиям: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тексты документов должны быть написаны разборчиво;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фамилия, имя и отчество (при наличии) заявителя, его адрес места жительства, телефон (если есть) должны быть написаны полностью;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документы не должны содержать подчисток, приписок, зачеркнутых слов и иных неоговоренных исправлений;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документы не должны быть исполнены карандашом;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документы не должны иметь серьезных повреждений, наличие которых допускает неоднозначность их толкования.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Копии представленных документов заверяются специалистом Администрации или специалистом МФЦ в случае предоставления муниципальной услуги в МФЦ на основании представленного подлинника этого документа.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Электронные документы могут быть представлены в следующих форматах: xml, doc, docx, odt, xls, xlsx, ods, pdf, jpg, jpeg, zip, rar, sig, png, bmp, tiff.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«черно-белый» (при отсутствии в документе графических изображений и (или) цветного текста);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 сканировании необходимо обеспечить сохранение всех аутентичных признаков подлинности, а именно: графической подписи лица, печати, углового штампа бланка.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Электронные документы должны обеспечивать: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возможность идентифицировать документ и количество листов в документе;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переходы по оглавлению и (или) к содержащимся в тексте рисункам и таблицам.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Документы, подлежащие представлению в форматах xls, xlsx или ods, формируются в виде отдельного электронного документа.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Запрещается требовать от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постановлением администрации  Усть-Нейского сельского поселения Макарьевского муниципального района Костромской области  от 14.06.2012 г. №26 «Об утверждении перечней муниципальных услуг и контрольно-надзорных функций»;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выявление документально подтвержденного факта (признаков) ошибочного или противоправного действия (бездействия) специалиста Администрации, работника МФЦ при первоначальном отказе в приеме документов, необходимых для предоставления муниципальной услуги, о чем в письменном виде за подписью главы Усть-Нейского сельского поселения Макарьевского муниципального района Костромской области,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5) предоставления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МФЦ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Заявитель может подать заявление и документы в электронной форме с использованием ЕПГУ, ЕПКО (при наличии технических возможностей) или на официальную электронную почту Администрации.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w:t>
      </w:r>
      <w:r w:rsidRPr="00FA38F3">
        <w:rPr>
          <w:rFonts w:ascii="Arial" w:eastAsia="Times New Roman" w:hAnsi="Arial" w:cs="Arial"/>
          <w:sz w:val="24"/>
          <w:szCs w:val="24"/>
          <w:lang w:eastAsia="ar-SA"/>
        </w:rPr>
        <w:lastRenderedPageBreak/>
        <w:t xml:space="preserve">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Заявление в форме электронного документа подписывается по выбору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электронной подписью заявителя (представителя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усиленной квалифицированной электронной подписью заявителя (представителя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Доверенность, подтверждающая правомочие на обращение за получением муниципальной услуги удостоверяется усиленной квалифицированной электронной подписью нотариуса.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Иные документы, прилагаемые к ходатайству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отсутствие полномочий представителя заявителя действовать от имени заявителя при подаче заявления на предоставление муниципальной услуги;</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непредставление к заявлению комплекта документов, предусмотренных пунктами 9, 10 настоящего Административного регламента;</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в электронной форме подписано с использованием электронной подписи, не принадлежащей заявителю; </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пунктами 9, 10 настоящего Административного регламента, и (или) не подписанные соответствующей электронной подписью; </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некорректно заполнены поля в форме заявления, в том числе в интерактивной форме заявления на ЕПГУ или ЕПКО; </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несоответствие представленных документов требованиям, установленным пунктом 12 настоящего Административного регламента;</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о предоставлении услуги подано в орган местного самоуправления, в полномочия которого не входит предоставление услуги.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Основания для приостановления предоставления муниципальной услуги или отказа в предоставлении муниципальной услуги отсутствуют.</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Муниципальная услуга предоставляется бесплатно.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Прием заявителей ведется в порядке живой очереди.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Максимальный срок ожидания в очереди при подаче заявления о предоставлении муниципальной услуги составляет 15 минут.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Максимальный срок ожидания в очереди при получении результата предоставления муниципальной услуги составляет 15 минут.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Максимальный срок регистрации заявления в журнале регистрации заявлений граждан составляет 15 минут с момента его поступления в Администрацию.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МФЦ, по справочным телефонам, а также посредством записи с использованием ЕПГУ, ЕПКО (при наличии технической возможности).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 предварительной записи заявитель сообщает свою фамилию, имя, отчество (при наличии), адрес места жительства, контактный телефон и желаемые дату и время представления документов.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Заявителю сообщаются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ЕПКО (при наличии технической возможности), ему направляется уведомление о приближении даты подачи документов и (или) получения результата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Предварительная запись на представление документов для получения муниципальной услуги в МФЦ осуществляется в порядке, установленном МФЦ.</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Times New Roman" w:hAnsi="Arial" w:cs="Arial"/>
          <w:sz w:val="24"/>
          <w:szCs w:val="24"/>
          <w:lang w:eastAsia="ar-SA"/>
        </w:rPr>
        <w:t xml:space="preserve">Здания и помещения Администрации, МФЦ, в которых предоставляется муниципальная услуга (далее соответственно - здания, помещения), соответствуют следующим требованиям: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t xml:space="preserve">здание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t xml:space="preserve">на территории, прилегающей к месторасположению здания, оборудуются места для парковки автотранспортных средств. На стоянке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положения 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правилами дорожного движения. Доступ заявителей к парковочным местам является бесплатным;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t xml:space="preserve">центральный вход в здание оборудован информационной табличкой (вывеской), содержащей информацию о наименовании и графике работы;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lastRenderedPageBreak/>
        <w:t xml:space="preserve">в целях создания условий доступности зданий, помещений и условий доступности муниципальной услуги инвалидам обеспечиваются: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условия для беспрепятственного доступа к зданиям, а также для беспрепятственного пользования средствами связи и информации;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в передвижении;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к зданиям, помещениям и услугам с учетом ограничений их жизнедеятельности;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допуск в здания, помещения собаки-проводника;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оказание помощи инвалидам в преодолении барьеров, мешающих получению ими услуг наравне с другими лицами;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создание инвалидам иных условий доступности зданий, а также условий доступности муниципальной услуги, предусмотренных действующим законодательством.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t xml:space="preserve">места ожидания в очереди на представление или получение документов комфортные для граждан, оборудованы стульями (кресельными секциями, скамьями);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t xml:space="preserve">в здании предусматриваются места общественного пользования;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t xml:space="preserve">помещения приема граждан оборудованы информационными табличками с указанием: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наименования структурного подразделения Администрации;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номера помещения;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фамилии, имени, отчества (при наличии) и должности специалиста;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технического перерыва (при наличии);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t xml:space="preserve">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t xml:space="preserve">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t xml:space="preserve">каждое рабочее место специалиста, участвующего в предоставлении услуги, оборудовано телефоном, персональным компьютером с возможностью доступа к информационным базам данных, печатающим устройствам (при наличии возможности); </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sz w:val="24"/>
          <w:szCs w:val="24"/>
          <w:lang w:eastAsia="ar-SA"/>
        </w:rPr>
      </w:pPr>
      <w:r w:rsidRPr="00FA38F3">
        <w:rPr>
          <w:rFonts w:ascii="Arial" w:eastAsia="SimSun" w:hAnsi="Arial" w:cs="Arial"/>
          <w:sz w:val="24"/>
          <w:szCs w:val="24"/>
          <w:lang w:eastAsia="ar-SA"/>
        </w:rPr>
        <w:lastRenderedPageBreak/>
        <w:t>на информационных стендах размещается следующая информация:</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sz w:val="24"/>
          <w:szCs w:val="24"/>
          <w:lang w:eastAsia="ar-SA"/>
        </w:rPr>
        <w:t xml:space="preserve">справочная информация, указанная в пункте 3 настоящего Административного регламента;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SimSun" w:hAnsi="Arial" w:cs="Arial"/>
          <w:sz w:val="24"/>
          <w:szCs w:val="24"/>
          <w:lang w:eastAsia="ar-SA"/>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ЕПКО.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Показатели доступности и качества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количество необходимых и достаточных посещений заявителем Администрации, МФЦ для получения муниципальной услуги не превышает двух раз.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Время общения с должностными лицами при предоставлении муниципальной услуги не должно превышать 30 минут;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предоставление муниципальной услуги может осуществляться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210-ФЗ «Об организации предоставления государственных и муниципальных услуг», а взаимодействие с органами, предоставляющими муниципальной услуги, осуществляется МФЦ без участия заявителя в соответствии с нормативными правовыми актами и соглашением о взаимодействии;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 предоставление муниципальной услуги может осуществляться в электронном виде с использованием ЕПГУ, ЕПКО (при наличии технической возможности);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заявителю представляется информация по вопросам предоставления муниципальной услуги и о ходе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Для получения информации заявитель обращается в Администрацию лично, письменно, по телефону, по электронной почте, через ЕПГУ или через ЕПКО.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Сведения о ходе предоставления муниципальной услуги представляются заявителю после указания даты обращения, а при использовании ЕПКО - после прохождения процедур авторизации.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Консультирование по вопросам предоставления муниципальной услуги осуществляется специалистами Администрации устно, в том числе по телефону, а также в случае направления письменного или электронного обращения.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Консультации предоставляются по следующим вопросам: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содержание и ход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перечень документов, необходимых для предоставления муниципальной услуги, комплектность (достаточность) представленных документов;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источник получения документов, необходимых для предоставления муниципальной услуги (исполнительный орган власти, орган местного самоуправления, организация и их местонахождение);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время приема и выдачи документов;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срок принятия решения о регистрации трудового договора (факта прекращения трудового договора);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порядок обжалования действий (бездействия) и решений, осуществляемых и принимаемых в ходе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5) соблюдение срока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6) соблюдение сроков ожидания в очереди при предоставлении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информирование и консультирование заявителей по вопросу предоставления муниципальной услуги, в том числе путем оборудования в МФЦ рабочих мест, предназначенных для обеспечения доступа к сети Интернет;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прием заявления и документов в соответствии с настоящим административным регламентом, заполнение заявления о предоставлении муниципальной услуги, в том числе посредством автоматизированных информационных систем МФЦ (далее – АИС), а также выдача результата муниципальной услуги в соответствии с административным регламентом.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Раздел 3.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Состав, последовательность и сроки выполнения административных процедур (действий) , требования к порядку их выполнения ,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(действий) в  МФЦ.</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u w:val="single"/>
          <w:lang w:eastAsia="ar-SA"/>
        </w:rPr>
      </w:pPr>
      <w:r w:rsidRPr="00FA38F3">
        <w:rPr>
          <w:rFonts w:ascii="Arial" w:eastAsia="Times New Roman" w:hAnsi="Arial" w:cs="Arial"/>
          <w:sz w:val="24"/>
          <w:szCs w:val="24"/>
          <w:lang w:eastAsia="ar-SA"/>
        </w:rPr>
        <w:t>При обращении заявителя за регистрацией трудового договора муниципальная услуга предоставляется в соответствии со следующими вариантами:</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u w:val="single"/>
          <w:lang w:eastAsia="ar-SA"/>
        </w:rPr>
      </w:pPr>
      <w:r w:rsidRPr="00FA38F3">
        <w:rPr>
          <w:rFonts w:ascii="Arial" w:eastAsia="Times New Roman" w:hAnsi="Arial" w:cs="Arial"/>
          <w:sz w:val="24"/>
          <w:szCs w:val="24"/>
          <w:u w:val="single"/>
          <w:lang w:eastAsia="ar-SA"/>
        </w:rPr>
        <w:t>Вариант 1:</w:t>
      </w:r>
      <w:r w:rsidRPr="00FA38F3">
        <w:rPr>
          <w:rFonts w:ascii="Arial" w:eastAsia="Times New Roman" w:hAnsi="Arial" w:cs="Arial"/>
          <w:sz w:val="24"/>
          <w:szCs w:val="24"/>
          <w:lang w:eastAsia="ar-SA"/>
        </w:rPr>
        <w:t xml:space="preserve"> работодатель - физическое лицо, не являющееся индивидуальным предпринимателем, заявитель самостоятельно;</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u w:val="single"/>
          <w:lang w:eastAsia="ar-SA"/>
        </w:rPr>
        <w:t>Вариант 2:</w:t>
      </w:r>
      <w:r w:rsidRPr="00FA38F3">
        <w:rPr>
          <w:rFonts w:ascii="Arial" w:eastAsia="Times New Roman" w:hAnsi="Arial" w:cs="Arial"/>
          <w:sz w:val="24"/>
          <w:szCs w:val="24"/>
          <w:lang w:eastAsia="ar-SA"/>
        </w:rPr>
        <w:t xml:space="preserve"> работодатель - физическое лицо, не являющееся индивидуальным предпринимателем, лицо, действующее от имени заявителя на основании доверенности.</w:t>
      </w:r>
    </w:p>
    <w:p w:rsidR="00FA38F3" w:rsidRPr="00FA38F3" w:rsidRDefault="00FA38F3" w:rsidP="00FA38F3">
      <w:pPr>
        <w:numPr>
          <w:ilvl w:val="0"/>
          <w:numId w:val="7"/>
        </w:numPr>
        <w:tabs>
          <w:tab w:val="left" w:pos="1276"/>
        </w:tabs>
        <w:suppressAutoHyphens/>
        <w:spacing w:after="160" w:line="100" w:lineRule="atLeast"/>
        <w:ind w:left="0" w:firstLine="540"/>
        <w:jc w:val="left"/>
        <w:rPr>
          <w:rFonts w:ascii="Arial" w:eastAsia="Times New Roman" w:hAnsi="Arial" w:cs="Arial"/>
          <w:sz w:val="24"/>
          <w:szCs w:val="24"/>
          <w:u w:val="single"/>
          <w:lang w:eastAsia="ar-SA"/>
        </w:rPr>
      </w:pPr>
      <w:r w:rsidRPr="00FA38F3">
        <w:rPr>
          <w:rFonts w:ascii="Arial" w:eastAsia="Times New Roman" w:hAnsi="Arial" w:cs="Arial"/>
          <w:sz w:val="24"/>
          <w:szCs w:val="24"/>
          <w:lang w:eastAsia="ar-SA"/>
        </w:rPr>
        <w:t xml:space="preserve"> При обращении заявителя за регистрацией факта прекращения трудового договора муниципальная услуга предоставляется в соответствии со следующими вариантами</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u w:val="single"/>
          <w:lang w:eastAsia="ar-SA"/>
        </w:rPr>
      </w:pPr>
      <w:r w:rsidRPr="00FA38F3">
        <w:rPr>
          <w:rFonts w:ascii="Arial" w:eastAsia="Times New Roman" w:hAnsi="Arial" w:cs="Arial"/>
          <w:sz w:val="24"/>
          <w:szCs w:val="24"/>
          <w:u w:val="single"/>
          <w:lang w:eastAsia="ar-SA"/>
        </w:rPr>
        <w:t>Вариант 3:</w:t>
      </w:r>
      <w:r w:rsidRPr="00FA38F3">
        <w:rPr>
          <w:rFonts w:ascii="Arial" w:eastAsia="Times New Roman" w:hAnsi="Arial" w:cs="Arial"/>
          <w:sz w:val="24"/>
          <w:szCs w:val="24"/>
          <w:lang w:eastAsia="ar-SA"/>
        </w:rPr>
        <w:t xml:space="preserve"> работодатель - физическое лицо, не являющееся индивидуальным предпринимателем, заявитель самостоятельно;</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u w:val="single"/>
          <w:lang w:eastAsia="ar-SA"/>
        </w:rPr>
      </w:pPr>
      <w:r w:rsidRPr="00FA38F3">
        <w:rPr>
          <w:rFonts w:ascii="Arial" w:eastAsia="Times New Roman" w:hAnsi="Arial" w:cs="Arial"/>
          <w:sz w:val="24"/>
          <w:szCs w:val="24"/>
          <w:u w:val="single"/>
          <w:lang w:eastAsia="ar-SA"/>
        </w:rPr>
        <w:t>Вариант 4:</w:t>
      </w:r>
      <w:r w:rsidRPr="00FA38F3">
        <w:rPr>
          <w:rFonts w:ascii="Arial" w:eastAsia="Times New Roman" w:hAnsi="Arial" w:cs="Arial"/>
          <w:sz w:val="24"/>
          <w:szCs w:val="24"/>
          <w:lang w:eastAsia="ar-SA"/>
        </w:rPr>
        <w:t xml:space="preserve"> работодатель - физическое лицо, не являющееся индивидуальным предпринимателем, лицо, действующее от имени заявителя на основании доверенности;</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u w:val="single"/>
          <w:lang w:eastAsia="ar-SA"/>
        </w:rPr>
      </w:pPr>
      <w:r w:rsidRPr="00FA38F3">
        <w:rPr>
          <w:rFonts w:ascii="Arial" w:eastAsia="Times New Roman" w:hAnsi="Arial" w:cs="Arial"/>
          <w:sz w:val="24"/>
          <w:szCs w:val="24"/>
          <w:u w:val="single"/>
          <w:lang w:eastAsia="ar-SA"/>
        </w:rPr>
        <w:t>Вариант 5:</w:t>
      </w:r>
      <w:r w:rsidRPr="00FA38F3">
        <w:rPr>
          <w:rFonts w:ascii="Arial" w:eastAsia="Times New Roman" w:hAnsi="Arial" w:cs="Arial"/>
          <w:sz w:val="24"/>
          <w:szCs w:val="24"/>
          <w:lang w:eastAsia="ar-SA"/>
        </w:rPr>
        <w:t xml:space="preserve"> работник физического лица, не являющегося индивидуальным предпринимателем, заявитель самостоятельно;</w:t>
      </w:r>
    </w:p>
    <w:p w:rsidR="00FA38F3" w:rsidRPr="00FA38F3" w:rsidRDefault="00FA38F3" w:rsidP="00FA38F3">
      <w:pPr>
        <w:tabs>
          <w:tab w:val="left" w:pos="1276"/>
        </w:tabs>
        <w:suppressAutoHyphens/>
        <w:spacing w:line="100" w:lineRule="atLeast"/>
        <w:ind w:firstLine="0"/>
        <w:rPr>
          <w:rFonts w:ascii="Arial" w:eastAsia="SimSun" w:hAnsi="Arial" w:cs="Arial"/>
          <w:bCs/>
          <w:sz w:val="24"/>
          <w:szCs w:val="24"/>
          <w:lang w:eastAsia="ar-SA"/>
        </w:rPr>
      </w:pPr>
      <w:r w:rsidRPr="00FA38F3">
        <w:rPr>
          <w:rFonts w:ascii="Arial" w:eastAsia="Times New Roman" w:hAnsi="Arial" w:cs="Arial"/>
          <w:sz w:val="24"/>
          <w:szCs w:val="24"/>
          <w:u w:val="single"/>
          <w:lang w:eastAsia="ar-SA"/>
        </w:rPr>
        <w:t>Вариант 6:</w:t>
      </w:r>
      <w:r w:rsidRPr="00FA38F3">
        <w:rPr>
          <w:rFonts w:ascii="Arial" w:eastAsia="Times New Roman" w:hAnsi="Arial" w:cs="Arial"/>
          <w:sz w:val="24"/>
          <w:szCs w:val="24"/>
          <w:lang w:eastAsia="ar-SA"/>
        </w:rPr>
        <w:t xml:space="preserve"> работник физического лица, не являющегося индивидуальным предпринимателем, лицо, действующее от имени заявителя на основании доверенности.</w:t>
      </w:r>
    </w:p>
    <w:p w:rsidR="00FA38F3" w:rsidRPr="00FA38F3" w:rsidRDefault="00FA38F3" w:rsidP="00FA38F3">
      <w:pPr>
        <w:suppressAutoHyphens/>
        <w:spacing w:line="100" w:lineRule="atLeast"/>
        <w:ind w:firstLine="0"/>
        <w:rPr>
          <w:rFonts w:ascii="Arial" w:eastAsia="SimSun" w:hAnsi="Arial" w:cs="Arial"/>
          <w:bCs/>
          <w:sz w:val="24"/>
          <w:szCs w:val="24"/>
          <w:lang w:eastAsia="ar-SA"/>
        </w:rPr>
      </w:pPr>
      <w:r w:rsidRPr="00FA38F3">
        <w:rPr>
          <w:rFonts w:ascii="Arial" w:eastAsia="SimSun" w:hAnsi="Arial" w:cs="Arial"/>
          <w:bCs/>
          <w:sz w:val="24"/>
          <w:szCs w:val="24"/>
          <w:lang w:eastAsia="ar-SA"/>
        </w:rPr>
        <w:t>Профилирование осуществляется:</w:t>
      </w:r>
    </w:p>
    <w:p w:rsidR="00FA38F3" w:rsidRPr="00FA38F3" w:rsidRDefault="00FA38F3" w:rsidP="00FA38F3">
      <w:pPr>
        <w:numPr>
          <w:ilvl w:val="0"/>
          <w:numId w:val="15"/>
        </w:numPr>
        <w:tabs>
          <w:tab w:val="left" w:pos="1276"/>
        </w:tabs>
        <w:suppressAutoHyphens/>
        <w:spacing w:after="160" w:line="100" w:lineRule="atLeast"/>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обращении заявителя в Администрацию, в электронной форме посредством использования официальной электронной почты Администрации, ЕПГУ, ЕПКО (при наличии технических возможностей) – Администрацией;</w:t>
      </w:r>
    </w:p>
    <w:p w:rsidR="00FA38F3" w:rsidRPr="00FA38F3" w:rsidRDefault="00FA38F3" w:rsidP="00FA38F3">
      <w:pPr>
        <w:numPr>
          <w:ilvl w:val="0"/>
          <w:numId w:val="15"/>
        </w:numPr>
        <w:tabs>
          <w:tab w:val="left" w:pos="1276"/>
        </w:tabs>
        <w:suppressAutoHyphens/>
        <w:spacing w:after="160" w:line="100" w:lineRule="atLeast"/>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обращении заявителя в МФЦ – многофункциональным центром.</w:t>
      </w:r>
    </w:p>
    <w:p w:rsidR="00FA38F3" w:rsidRPr="00FA38F3" w:rsidRDefault="00FA38F3" w:rsidP="00FA38F3">
      <w:pPr>
        <w:suppressAutoHyphens/>
        <w:spacing w:line="100" w:lineRule="atLeast"/>
        <w:ind w:firstLine="0"/>
        <w:rPr>
          <w:rFonts w:ascii="Arial" w:eastAsia="SimSun" w:hAnsi="Arial" w:cs="Arial"/>
          <w:bCs/>
          <w:sz w:val="24"/>
          <w:szCs w:val="24"/>
          <w:shd w:val="clear" w:color="auto" w:fill="FFFF00"/>
          <w:lang w:eastAsia="ar-SA"/>
        </w:rPr>
      </w:pPr>
      <w:r w:rsidRPr="00FA38F3">
        <w:rPr>
          <w:rFonts w:ascii="Arial" w:eastAsia="SimSun" w:hAnsi="Arial" w:cs="Arial"/>
          <w:bCs/>
          <w:sz w:val="24"/>
          <w:szCs w:val="24"/>
          <w:lang w:eastAsia="ar-SA"/>
        </w:rPr>
        <w:lastRenderedPageBreak/>
        <w:t>Описания вариантов предоставления муниципальной услуги размещаются Администрацией в общедоступном для ознакомления месте.</w:t>
      </w:r>
    </w:p>
    <w:p w:rsidR="00FA38F3" w:rsidRPr="00FA38F3" w:rsidRDefault="00FA38F3" w:rsidP="00FA38F3">
      <w:pPr>
        <w:suppressAutoHyphens/>
        <w:spacing w:line="100" w:lineRule="atLeast"/>
        <w:ind w:firstLine="0"/>
        <w:rPr>
          <w:rFonts w:ascii="Arial" w:eastAsia="SimSun" w:hAnsi="Arial" w:cs="Arial"/>
          <w:bCs/>
          <w:sz w:val="24"/>
          <w:szCs w:val="24"/>
          <w:shd w:val="clear" w:color="auto" w:fill="FFFF00"/>
          <w:lang w:eastAsia="ar-SA"/>
        </w:rPr>
      </w:pP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r w:rsidRPr="00FA38F3">
        <w:rPr>
          <w:rFonts w:ascii="Arial" w:eastAsia="SimSun" w:hAnsi="Arial" w:cs="Arial"/>
          <w:bCs/>
          <w:sz w:val="24"/>
          <w:szCs w:val="24"/>
          <w:lang w:eastAsia="ar-SA"/>
        </w:rPr>
        <w:t>Вариант 1.</w:t>
      </w: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 xml:space="preserve">Максимальный срок предоставления варианта муниципальной услуги составляет 4 рабочих дня. </w:t>
      </w:r>
    </w:p>
    <w:p w:rsidR="00FA38F3" w:rsidRPr="00FA38F3" w:rsidRDefault="00FA38F3" w:rsidP="00FA38F3">
      <w:pPr>
        <w:suppressAutoHyphens/>
        <w:spacing w:line="100" w:lineRule="atLeast"/>
        <w:ind w:firstLine="0"/>
        <w:rPr>
          <w:rFonts w:ascii="Arial" w:eastAsia="SimSun" w:hAnsi="Arial" w:cs="Arial"/>
          <w:bCs/>
          <w:sz w:val="24"/>
          <w:szCs w:val="24"/>
          <w:lang w:eastAsia="ar-SA"/>
        </w:rPr>
      </w:pPr>
      <w:r w:rsidRPr="00FA38F3">
        <w:rPr>
          <w:rFonts w:ascii="Arial" w:eastAsia="SimSun" w:hAnsi="Arial" w:cs="Arial"/>
          <w:bCs/>
          <w:sz w:val="24"/>
          <w:szCs w:val="24"/>
          <w:lang w:eastAsia="ar-SA"/>
        </w:rPr>
        <w:t>В случае необходимости получения в рамках межведомственного информационного взаимодействия информации о регистрации по месту жительства работодателя – физического лица, не являющегося индивидуальным предпринимателем, максимальный срок предоставления муниципальной услуги составляет 9 рабочих дней.</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В результате предоставления варианта муниципальной услуги заявителю направляется уведомление о регистрации трудового договора.</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Отказ в предоставлении муниципальной услуги Административным регламентом не предусмотрен.</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 xml:space="preserve">Для получения муниципальной услуги заявителю необходимо представить в Администрацию </w:t>
      </w:r>
      <w:r w:rsidRPr="00FA38F3">
        <w:rPr>
          <w:rFonts w:ascii="Arial" w:eastAsia="Times New Roman" w:hAnsi="Arial" w:cs="Arial"/>
          <w:sz w:val="24"/>
          <w:szCs w:val="24"/>
          <w:lang w:eastAsia="ar-SA"/>
        </w:rPr>
        <w:t>любым из способов, указанных в пункте 61 настоящего Административного регламента</w:t>
      </w:r>
      <w:r w:rsidRPr="00FA38F3">
        <w:rPr>
          <w:rFonts w:ascii="Arial" w:eastAsia="SimSun" w:hAnsi="Arial" w:cs="Arial"/>
          <w:bCs/>
          <w:sz w:val="24"/>
          <w:szCs w:val="24"/>
          <w:lang w:eastAsia="ar-SA"/>
        </w:rPr>
        <w:t>, заявление по форме, установленной приложением 1 к административному регламенту, а также документы, необходимые для предоставления муниципальной услуги.</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Способами установления личности (идентификации) заявителя являются:</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в Администрацию, МФЦ - документ, удостоверяющий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посредством направления почтового отправления – копия документа, удостоверяющего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запроса по электронной почте – усиленная квалифицированная электронная подпись.</w:t>
      </w:r>
    </w:p>
    <w:p w:rsidR="00FA38F3" w:rsidRPr="00FA38F3" w:rsidRDefault="00FA38F3" w:rsidP="00FA38F3">
      <w:pPr>
        <w:numPr>
          <w:ilvl w:val="0"/>
          <w:numId w:val="7"/>
        </w:numPr>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SimSun" w:hAnsi="Arial" w:cs="Arial"/>
          <w:bCs/>
          <w:sz w:val="24"/>
          <w:szCs w:val="24"/>
          <w:lang w:eastAsia="ar-SA"/>
        </w:rPr>
        <w:t>Администрация вправе отказать в приеме от заявителя документов при наличии одного из следующих оснований:</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непредставление к заявлению комплекта документов, предусмотренных пунктом 9 настоящего Административного регламента;</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в электронной форме подписано с использованием электронной подписи, не принадлежащей заявителю;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9 настоящего Административного регламента, и (или) не подписанные соответствующей электронной подписью;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w:t>
      </w:r>
      <w:r w:rsidRPr="00FA38F3">
        <w:rPr>
          <w:rFonts w:ascii="Arial" w:eastAsia="Times New Roman" w:hAnsi="Arial" w:cs="Arial"/>
          <w:sz w:val="24"/>
          <w:szCs w:val="24"/>
          <w:lang w:eastAsia="ar-SA"/>
        </w:rPr>
        <w:tab/>
        <w:t xml:space="preserve">некорректно заполнены поля в форме заявления, в том числе в интерактивной форме заявления на ЕПГУ или ЕПКО;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несоответствие представленных документов требованиям, установленным пунктом 12 настоящего Административного регламента;</w:t>
      </w:r>
    </w:p>
    <w:p w:rsidR="00FA38F3" w:rsidRPr="00FA38F3" w:rsidRDefault="00FA38F3" w:rsidP="00FA38F3">
      <w:pPr>
        <w:tabs>
          <w:tab w:val="left" w:pos="993"/>
        </w:tabs>
        <w:suppressAutoHyphens/>
        <w:spacing w:line="100" w:lineRule="atLeast"/>
        <w:ind w:firstLine="0"/>
        <w:rPr>
          <w:rFonts w:ascii="Arial" w:eastAsia="SimSun" w:hAnsi="Arial" w:cs="Arial"/>
          <w:bCs/>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о предоставлении услуги подано в орган местного самоуправления, в полномочия которого не входит предоставление услуги.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SimSun" w:hAnsi="Arial" w:cs="Arial"/>
          <w:bCs/>
          <w:sz w:val="24"/>
          <w:szCs w:val="24"/>
          <w:lang w:eastAsia="ar-SA"/>
        </w:rPr>
        <w:t>Отказ в приеме документов не препятствует повторному обращению заявителя в Администрацию за предоставлением муниципальной услуги.</w:t>
      </w:r>
    </w:p>
    <w:p w:rsidR="00FA38F3" w:rsidRPr="00FA38F3" w:rsidRDefault="00FA38F3" w:rsidP="00FA38F3">
      <w:pPr>
        <w:tabs>
          <w:tab w:val="left" w:pos="1276"/>
        </w:tabs>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tabs>
          <w:tab w:val="left" w:pos="1276"/>
        </w:tabs>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Вариант 2.</w:t>
      </w:r>
    </w:p>
    <w:p w:rsidR="00FA38F3" w:rsidRPr="00FA38F3" w:rsidRDefault="00FA38F3" w:rsidP="00FA38F3">
      <w:pPr>
        <w:tabs>
          <w:tab w:val="left" w:pos="1276"/>
        </w:tabs>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Максимальный срок предоставления варианта муниципальной услуги составляет 4 рабочих дня.</w:t>
      </w:r>
    </w:p>
    <w:p w:rsidR="00FA38F3" w:rsidRPr="00FA38F3" w:rsidRDefault="00FA38F3" w:rsidP="00FA38F3">
      <w:pPr>
        <w:suppressAutoHyphens/>
        <w:spacing w:line="100" w:lineRule="atLeast"/>
        <w:ind w:firstLine="0"/>
        <w:rPr>
          <w:rFonts w:ascii="Arial" w:eastAsia="SimSun" w:hAnsi="Arial" w:cs="Arial"/>
          <w:bCs/>
          <w:sz w:val="24"/>
          <w:szCs w:val="24"/>
          <w:lang w:eastAsia="ar-SA"/>
        </w:rPr>
      </w:pPr>
      <w:r w:rsidRPr="00FA38F3">
        <w:rPr>
          <w:rFonts w:ascii="Arial" w:eastAsia="SimSun" w:hAnsi="Arial" w:cs="Arial"/>
          <w:bCs/>
          <w:sz w:val="24"/>
          <w:szCs w:val="24"/>
          <w:lang w:eastAsia="ar-SA"/>
        </w:rPr>
        <w:t>В случае необходимости получения в рамках межведомственного информационного взаимодействия информации о регистрации по месту жительства работодателя – физического лица, не являющегося индивидуальным предпринимателем, максимальный срок предоставления муниципальной услуги составляет 9 рабочих дней.</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В результате предоставления варианта муниципальной услуги заявителю предоставляется уведомление о регистрации трудового договора.</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Отказ в предоставлении муниципальной услуги Административным регламентом не предусмотрен.</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 xml:space="preserve">Для получения муниципальной услуги заявителю необходимо представить в Администрацию </w:t>
      </w:r>
      <w:r w:rsidRPr="00FA38F3">
        <w:rPr>
          <w:rFonts w:ascii="Arial" w:eastAsia="Times New Roman" w:hAnsi="Arial" w:cs="Arial"/>
          <w:sz w:val="24"/>
          <w:szCs w:val="24"/>
          <w:lang w:eastAsia="ar-SA"/>
        </w:rPr>
        <w:t>любым из способов, указанных в пункте 61 настоящего Административного регламента</w:t>
      </w:r>
      <w:r w:rsidRPr="00FA38F3">
        <w:rPr>
          <w:rFonts w:ascii="Arial" w:eastAsia="SimSun" w:hAnsi="Arial" w:cs="Arial"/>
          <w:bCs/>
          <w:sz w:val="24"/>
          <w:szCs w:val="24"/>
          <w:lang w:eastAsia="ar-SA"/>
        </w:rPr>
        <w:t>, заявление по форме, установленной приложением 1 к административному регламенту, а также документы, необходимые для предоставления муниципальной услуги.</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Способами установления личности (идентификации) заявителя являются:</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в Администрацию, МФЦ - документ, удостоверяющий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путем направления почтового отправления – копия документа, удостоверяющего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 электронной почте – усиленная квалифицированная электронная подпись.</w:t>
      </w:r>
    </w:p>
    <w:p w:rsidR="00FA38F3" w:rsidRPr="00FA38F3" w:rsidRDefault="00FA38F3" w:rsidP="00FA38F3">
      <w:pPr>
        <w:numPr>
          <w:ilvl w:val="0"/>
          <w:numId w:val="7"/>
        </w:numPr>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SimSun" w:hAnsi="Arial" w:cs="Arial"/>
          <w:bCs/>
          <w:sz w:val="24"/>
          <w:szCs w:val="24"/>
          <w:lang w:eastAsia="ar-SA"/>
        </w:rPr>
        <w:t>Администрация вправе отказать в приеме от представителя заявителя документов при наличии одного из следующих оснований:</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w:t>
      </w:r>
      <w:r w:rsidRPr="00FA38F3">
        <w:rPr>
          <w:rFonts w:ascii="Arial" w:eastAsia="Times New Roman" w:hAnsi="Arial" w:cs="Arial"/>
          <w:sz w:val="24"/>
          <w:szCs w:val="24"/>
          <w:lang w:eastAsia="ar-SA"/>
        </w:rPr>
        <w:tab/>
        <w:t>отсутствие полномочий действовать от имени заявителя при подаче заявления на предоставление муниципальной услуги;</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непредставление к заявлению комплекта документов, предусмотренных пунктом 9 настоящего Административного регламента;</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в электронной форме подписано с использованием электронной подписи, не принадлежащей заявителю;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9 настоящего Административного регламента, и (или) не подписанные соответствующей электронной подписью;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некорректно заполнены поля в форме заявления, в том числе в интерактивной форме заявления на ЕПГУ или ЕПКО;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несоответствие представленных документов требованиям, установленным пунктом 12 настоящего Административного регламента;</w:t>
      </w:r>
    </w:p>
    <w:p w:rsidR="00FA38F3" w:rsidRPr="00FA38F3" w:rsidRDefault="00FA38F3" w:rsidP="00FA38F3">
      <w:pPr>
        <w:tabs>
          <w:tab w:val="left" w:pos="993"/>
        </w:tabs>
        <w:suppressAutoHyphens/>
        <w:spacing w:line="100" w:lineRule="atLeast"/>
        <w:ind w:firstLine="0"/>
        <w:rPr>
          <w:rFonts w:ascii="Arial" w:eastAsia="SimSun" w:hAnsi="Arial" w:cs="Arial"/>
          <w:bCs/>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заявление о предоставлении услуги подано в орган местного самоуправления, в полномочия которого не входит предоставление услуги.</w:t>
      </w:r>
    </w:p>
    <w:p w:rsidR="00FA38F3" w:rsidRPr="00FA38F3" w:rsidRDefault="00FA38F3" w:rsidP="00FA38F3">
      <w:pPr>
        <w:tabs>
          <w:tab w:val="left" w:pos="993"/>
        </w:tabs>
        <w:suppressAutoHyphens/>
        <w:spacing w:line="100" w:lineRule="atLeast"/>
        <w:ind w:firstLine="0"/>
        <w:rPr>
          <w:rFonts w:ascii="Arial" w:eastAsia="SimSun" w:hAnsi="Arial" w:cs="Arial"/>
          <w:bCs/>
          <w:sz w:val="24"/>
          <w:szCs w:val="24"/>
          <w:lang w:eastAsia="ar-SA"/>
        </w:rPr>
      </w:pPr>
      <w:r w:rsidRPr="00FA38F3">
        <w:rPr>
          <w:rFonts w:ascii="Arial" w:eastAsia="SimSun" w:hAnsi="Arial" w:cs="Arial"/>
          <w:bCs/>
          <w:sz w:val="24"/>
          <w:szCs w:val="24"/>
          <w:lang w:eastAsia="ar-SA"/>
        </w:rPr>
        <w:t>Отказ в приеме документов не препятствует повторному обращению заявителя в Администрацию за предоставлением муниципальной услуги.</w:t>
      </w:r>
    </w:p>
    <w:p w:rsidR="00FA38F3" w:rsidRPr="00FA38F3" w:rsidRDefault="00FA38F3" w:rsidP="00FA38F3">
      <w:pPr>
        <w:suppressAutoHyphens/>
        <w:spacing w:line="100" w:lineRule="atLeast"/>
        <w:ind w:firstLine="0"/>
        <w:rPr>
          <w:rFonts w:ascii="Arial" w:eastAsia="SimSun" w:hAnsi="Arial" w:cs="Arial"/>
          <w:bCs/>
          <w:sz w:val="24"/>
          <w:szCs w:val="24"/>
          <w:lang w:eastAsia="ar-SA"/>
        </w:rPr>
      </w:pP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r w:rsidRPr="00FA38F3">
        <w:rPr>
          <w:rFonts w:ascii="Arial" w:eastAsia="SimSun" w:hAnsi="Arial" w:cs="Arial"/>
          <w:bCs/>
          <w:sz w:val="24"/>
          <w:szCs w:val="24"/>
          <w:lang w:eastAsia="ar-SA"/>
        </w:rPr>
        <w:t>Вариант 3.</w:t>
      </w: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Максимальный срок предоставления варианта муниципальной услуги составляет 4 рабочих дня. Настоящим вариантом не предусмотрено осуществление межведомственного взаимодействия.</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В результате предоставления варианта муниципальной услуги заявителю предоставляется уведомление о регистрации факта прекращения трудового договора.</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Отказ в предоставлении муниципальной услуги Административным регламентом не предусмотрен.</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 xml:space="preserve">Для получения муниципальной услуги заявителю необходимо представить в Администрацию </w:t>
      </w:r>
      <w:r w:rsidRPr="00FA38F3">
        <w:rPr>
          <w:rFonts w:ascii="Arial" w:eastAsia="Times New Roman" w:hAnsi="Arial" w:cs="Arial"/>
          <w:sz w:val="24"/>
          <w:szCs w:val="24"/>
          <w:lang w:eastAsia="ar-SA"/>
        </w:rPr>
        <w:t>любым из способов, указанных в пункте 61 настоящего Административного регламента</w:t>
      </w:r>
      <w:r w:rsidRPr="00FA38F3">
        <w:rPr>
          <w:rFonts w:ascii="Arial" w:eastAsia="SimSun" w:hAnsi="Arial" w:cs="Arial"/>
          <w:bCs/>
          <w:sz w:val="24"/>
          <w:szCs w:val="24"/>
          <w:lang w:eastAsia="ar-SA"/>
        </w:rPr>
        <w:t>, заявление по форме, установленной приложением 1 к административному регламенту, а также документы, необходимые для предоставления муниципальной услуги.</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Способами установления личности (идентификации) заявителя являются:</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в Администрацию, МФЦ - документ, удостоверяющий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lastRenderedPageBreak/>
        <w:t>При подаче заявления путем направления почтового отправления – копия документа, удостоверяющего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 электронной почте – усиленная квалифицированная электронная подпись.</w:t>
      </w:r>
    </w:p>
    <w:p w:rsidR="00FA38F3" w:rsidRPr="00FA38F3" w:rsidRDefault="00FA38F3" w:rsidP="00FA38F3">
      <w:pPr>
        <w:numPr>
          <w:ilvl w:val="0"/>
          <w:numId w:val="7"/>
        </w:numPr>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SimSun" w:hAnsi="Arial" w:cs="Arial"/>
          <w:bCs/>
          <w:sz w:val="24"/>
          <w:szCs w:val="24"/>
          <w:lang w:eastAsia="ar-SA"/>
        </w:rPr>
        <w:t>Администрация вправе отказать в приеме от заявителя документов при наличии одного из следующих оснований:</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непредставление к заявлению комплекта документов, предусмотренных пунктом 9 настоящего Административного регламента;</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в электронной форме подписано с использованием электронной подписи, не принадлежащей заявителю;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9 настоящего Административного регламента, и (или) не подписанные соответствующей электронной подписью;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некорректно заполнены поля в форме заявления, в том числе в интерактивной форме заявления на ЕПГУ или ЕПКО;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несоответствие представленных документов требованиям, установленным пунктом 12 настоящего Административного регламента;</w:t>
      </w:r>
    </w:p>
    <w:p w:rsidR="00FA38F3" w:rsidRPr="00FA38F3" w:rsidRDefault="00FA38F3" w:rsidP="00FA38F3">
      <w:pPr>
        <w:tabs>
          <w:tab w:val="left" w:pos="993"/>
        </w:tabs>
        <w:suppressAutoHyphens/>
        <w:spacing w:line="100" w:lineRule="atLeast"/>
        <w:ind w:firstLine="0"/>
        <w:rPr>
          <w:rFonts w:ascii="Arial" w:eastAsia="SimSun" w:hAnsi="Arial" w:cs="Arial"/>
          <w:bCs/>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о предоставлении услуги подано в орган местного самоуправления, в полномочия которого не входит предоставление услуги. </w:t>
      </w:r>
    </w:p>
    <w:p w:rsidR="00FA38F3" w:rsidRPr="00FA38F3" w:rsidRDefault="00FA38F3" w:rsidP="00FA38F3">
      <w:pPr>
        <w:tabs>
          <w:tab w:val="left" w:pos="993"/>
        </w:tabs>
        <w:suppressAutoHyphens/>
        <w:spacing w:line="100" w:lineRule="atLeast"/>
        <w:ind w:firstLine="0"/>
        <w:rPr>
          <w:rFonts w:ascii="Arial" w:eastAsia="SimSun" w:hAnsi="Arial" w:cs="Arial"/>
          <w:bCs/>
          <w:sz w:val="24"/>
          <w:szCs w:val="24"/>
          <w:lang w:eastAsia="ar-SA"/>
        </w:rPr>
      </w:pPr>
      <w:r w:rsidRPr="00FA38F3">
        <w:rPr>
          <w:rFonts w:ascii="Arial" w:eastAsia="SimSun" w:hAnsi="Arial" w:cs="Arial"/>
          <w:bCs/>
          <w:sz w:val="24"/>
          <w:szCs w:val="24"/>
          <w:lang w:eastAsia="ar-SA"/>
        </w:rPr>
        <w:t>Отказ в приеме документов не препятствует повторному обращению заявителя в Администрацию за предоставлением муниципальной услуги.</w:t>
      </w:r>
    </w:p>
    <w:p w:rsidR="00FA38F3" w:rsidRPr="00FA38F3" w:rsidRDefault="00FA38F3" w:rsidP="00FA38F3">
      <w:pPr>
        <w:suppressAutoHyphens/>
        <w:spacing w:after="160" w:line="252" w:lineRule="auto"/>
        <w:ind w:firstLine="0"/>
        <w:rPr>
          <w:rFonts w:ascii="Arial" w:eastAsia="SimSun" w:hAnsi="Arial" w:cs="Arial"/>
          <w:bCs/>
          <w:sz w:val="24"/>
          <w:szCs w:val="24"/>
          <w:lang w:eastAsia="ar-SA"/>
        </w:rPr>
      </w:pP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r w:rsidRPr="00FA38F3">
        <w:rPr>
          <w:rFonts w:ascii="Arial" w:eastAsia="SimSun" w:hAnsi="Arial" w:cs="Arial"/>
          <w:bCs/>
          <w:sz w:val="24"/>
          <w:szCs w:val="24"/>
          <w:lang w:eastAsia="ar-SA"/>
        </w:rPr>
        <w:t>Вариант 4.</w:t>
      </w: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Максимальный срок предоставления варианта муниципальной услуги составляет 4 рабочих дня. Настоящим вариантом не предусмотрено осуществление межведомственного взаимодействия.</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В результате предоставления варианта муниципальной услуги заявителю предоставляется уведомление о регистрации факта прекращения трудового договора.</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Отказ в предоставлении муниципальной услуги Административным регламентом не предусмотрен.</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 xml:space="preserve">Для получения муниципальной услуги заявителю необходимо представить в Администрацию </w:t>
      </w:r>
      <w:r w:rsidRPr="00FA38F3">
        <w:rPr>
          <w:rFonts w:ascii="Arial" w:eastAsia="Times New Roman" w:hAnsi="Arial" w:cs="Arial"/>
          <w:sz w:val="24"/>
          <w:szCs w:val="24"/>
          <w:lang w:eastAsia="ar-SA"/>
        </w:rPr>
        <w:t>любым из способов, указанных в пункте 61 настоящего Административного регламента</w:t>
      </w:r>
      <w:r w:rsidRPr="00FA38F3">
        <w:rPr>
          <w:rFonts w:ascii="Arial" w:eastAsia="SimSun" w:hAnsi="Arial" w:cs="Arial"/>
          <w:bCs/>
          <w:sz w:val="24"/>
          <w:szCs w:val="24"/>
          <w:lang w:eastAsia="ar-SA"/>
        </w:rPr>
        <w:t>, заявление по форме, установленной приложением 1 к административному регламенту, а также документы, необходимые для предоставления муниципальной услуги.</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Способами установления личности (идентификации) заявителя являются:</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в Администрацию, МФЦ - документ, удостоверяющий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lastRenderedPageBreak/>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путем направления почтового отправления – копия документа, удостоверяющего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 электронной почте – усиленная квалифицированная электронная подпись.</w:t>
      </w:r>
    </w:p>
    <w:p w:rsidR="00FA38F3" w:rsidRPr="00FA38F3" w:rsidRDefault="00FA38F3" w:rsidP="00FA38F3">
      <w:pPr>
        <w:numPr>
          <w:ilvl w:val="0"/>
          <w:numId w:val="7"/>
        </w:numPr>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SimSun" w:hAnsi="Arial" w:cs="Arial"/>
          <w:bCs/>
          <w:sz w:val="24"/>
          <w:szCs w:val="24"/>
          <w:lang w:eastAsia="ar-SA"/>
        </w:rPr>
        <w:t>Администрация вправе отказать в приеме документов при наличии одного из следующих оснований:</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отсутствие полномочий представителя заявителя действовать от имени заявителя при подаче заявления на предоставление муниципальной услуги;</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непредставление к заявлению комплекта документов, предусмотренных пунктом 9 настоящего Административного регламента;</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в электронной форме подписано с использованием электронной подписи, не принадлежащей заявителю;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9 настоящего Административного регламента, и (или) не подписанные соответствующей электронной подписью;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некорректно заполнены поля в форме заявления, в том числе в интерактивной форме заявления на ЕПГУ или ЕПКО;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несоответствие представленных документов требованиям, установленным пунктом 12 настоящего Административного регламента;</w:t>
      </w:r>
    </w:p>
    <w:p w:rsidR="00FA38F3" w:rsidRPr="00FA38F3" w:rsidRDefault="00FA38F3" w:rsidP="00FA38F3">
      <w:pPr>
        <w:tabs>
          <w:tab w:val="left" w:pos="993"/>
        </w:tabs>
        <w:suppressAutoHyphens/>
        <w:spacing w:line="100" w:lineRule="atLeast"/>
        <w:ind w:firstLine="0"/>
        <w:rPr>
          <w:rFonts w:ascii="Arial" w:eastAsia="SimSun" w:hAnsi="Arial" w:cs="Arial"/>
          <w:bCs/>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о предоставлении услуги подано в орган местного самоуправления, в полномочия которого не входит предоставление услуги. </w:t>
      </w:r>
    </w:p>
    <w:p w:rsidR="00FA38F3" w:rsidRPr="00FA38F3" w:rsidRDefault="00FA38F3" w:rsidP="00FA38F3">
      <w:pPr>
        <w:tabs>
          <w:tab w:val="left" w:pos="993"/>
        </w:tabs>
        <w:suppressAutoHyphens/>
        <w:spacing w:line="100" w:lineRule="atLeast"/>
        <w:ind w:firstLine="0"/>
        <w:rPr>
          <w:rFonts w:ascii="Arial" w:eastAsia="SimSun" w:hAnsi="Arial" w:cs="Arial"/>
          <w:bCs/>
          <w:sz w:val="24"/>
          <w:szCs w:val="24"/>
          <w:lang w:eastAsia="ar-SA"/>
        </w:rPr>
      </w:pPr>
      <w:r w:rsidRPr="00FA38F3">
        <w:rPr>
          <w:rFonts w:ascii="Arial" w:eastAsia="SimSun" w:hAnsi="Arial" w:cs="Arial"/>
          <w:bCs/>
          <w:sz w:val="24"/>
          <w:szCs w:val="24"/>
          <w:lang w:eastAsia="ar-SA"/>
        </w:rPr>
        <w:t>Отказ в приеме документов не препятствует повторному обращению заявителя в Администрацию за предоставлением муниципальной услуги.</w:t>
      </w: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r w:rsidRPr="00FA38F3">
        <w:rPr>
          <w:rFonts w:ascii="Arial" w:eastAsia="SimSun" w:hAnsi="Arial" w:cs="Arial"/>
          <w:bCs/>
          <w:sz w:val="24"/>
          <w:szCs w:val="24"/>
          <w:lang w:eastAsia="ar-SA"/>
        </w:rPr>
        <w:t>Вариант 5.</w:t>
      </w:r>
    </w:p>
    <w:p w:rsidR="00FA38F3" w:rsidRPr="00FA38F3" w:rsidRDefault="00FA38F3" w:rsidP="00FA38F3">
      <w:pPr>
        <w:suppressAutoHyphens/>
        <w:spacing w:line="100" w:lineRule="atLeast"/>
        <w:ind w:firstLine="0"/>
        <w:jc w:val="center"/>
        <w:rPr>
          <w:rFonts w:ascii="Arial" w:eastAsia="SimSun" w:hAnsi="Arial" w:cs="Arial"/>
          <w:bCs/>
          <w:sz w:val="24"/>
          <w:szCs w:val="24"/>
          <w:lang w:eastAsia="ar-SA"/>
        </w:rPr>
      </w:pP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Максимальный срок предоставления варианта муниципальной услуги составляет 4 рабочих дня. Настоящим вариантом не предусмотрено осуществление межведомственного взаимодействия.</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В результате предоставления варианта муниципальной услуги заявителю предоставляется уведомление о регистрации факта прекращения трудового договора.</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Отказ в предоставлении муниципальной услуги Административным регламентом не предусмотрен.</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lastRenderedPageBreak/>
        <w:t xml:space="preserve">Для получения муниципальной услуги заявителю необходимо представить в Администрацию </w:t>
      </w:r>
      <w:r w:rsidRPr="00FA38F3">
        <w:rPr>
          <w:rFonts w:ascii="Arial" w:eastAsia="Times New Roman" w:hAnsi="Arial" w:cs="Arial"/>
          <w:sz w:val="24"/>
          <w:szCs w:val="24"/>
          <w:lang w:eastAsia="ar-SA"/>
        </w:rPr>
        <w:t>любым из способов, указанных в пункте 61 настоящего Административного регламента</w:t>
      </w:r>
      <w:r w:rsidRPr="00FA38F3">
        <w:rPr>
          <w:rFonts w:ascii="Arial" w:eastAsia="SimSun" w:hAnsi="Arial" w:cs="Arial"/>
          <w:bCs/>
          <w:sz w:val="24"/>
          <w:szCs w:val="24"/>
          <w:lang w:eastAsia="ar-SA"/>
        </w:rPr>
        <w:t>, заявление по форме, установленной приложением 2 к административному регламенту, а также документы, необходимые для предоставления муниципальной услуги.</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Способами установления личности (идентификации) заявителя являются:</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в Администрацию, МФЦ - документ, удостоверяющий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путем направления почтового отправления – копия документа, удостоверяющего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 электронной почте – усиленная квалифицированная электронная подпись.</w:t>
      </w:r>
    </w:p>
    <w:p w:rsidR="00FA38F3" w:rsidRPr="00FA38F3" w:rsidRDefault="00FA38F3" w:rsidP="00FA38F3">
      <w:pPr>
        <w:numPr>
          <w:ilvl w:val="0"/>
          <w:numId w:val="7"/>
        </w:numPr>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SimSun" w:hAnsi="Arial" w:cs="Arial"/>
          <w:bCs/>
          <w:sz w:val="24"/>
          <w:szCs w:val="24"/>
          <w:lang w:eastAsia="ar-SA"/>
        </w:rPr>
        <w:t>Администрация вправе отказать в приеме от заявителя документов при наличии одного из следующих оснований:</w:t>
      </w:r>
    </w:p>
    <w:p w:rsidR="00FA38F3" w:rsidRPr="00FA38F3" w:rsidRDefault="00FA38F3" w:rsidP="00FA38F3">
      <w:pPr>
        <w:tabs>
          <w:tab w:val="left" w:pos="1134"/>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непредставление к заявлению комплекта документов, предусмотренных пунктом 10 настоящего Административного регламента;</w:t>
      </w:r>
    </w:p>
    <w:p w:rsidR="00FA38F3" w:rsidRPr="00FA38F3" w:rsidRDefault="00FA38F3" w:rsidP="00FA38F3">
      <w:pPr>
        <w:tabs>
          <w:tab w:val="left" w:pos="1134"/>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в электронной форме подписано с использованием электронной подписи, не принадлежащей заявителю; </w:t>
      </w:r>
    </w:p>
    <w:p w:rsidR="00FA38F3" w:rsidRPr="00FA38F3" w:rsidRDefault="00FA38F3" w:rsidP="00FA38F3">
      <w:pPr>
        <w:tabs>
          <w:tab w:val="left" w:pos="1134"/>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10 настоящего Административного регламента, и (или) не подписанные соответствующей электронной подписью; </w:t>
      </w:r>
    </w:p>
    <w:p w:rsidR="00FA38F3" w:rsidRPr="00FA38F3" w:rsidRDefault="00FA38F3" w:rsidP="00FA38F3">
      <w:pPr>
        <w:tabs>
          <w:tab w:val="left" w:pos="1134"/>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некорректно заполнены поля в форме заявления, в том числе в интерактивной форме заявления на ЕПГУ или ЕПКО; </w:t>
      </w:r>
    </w:p>
    <w:p w:rsidR="00FA38F3" w:rsidRPr="00FA38F3" w:rsidRDefault="00FA38F3" w:rsidP="00FA38F3">
      <w:pPr>
        <w:tabs>
          <w:tab w:val="left" w:pos="1134"/>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38F3" w:rsidRPr="00FA38F3" w:rsidRDefault="00FA38F3" w:rsidP="00FA38F3">
      <w:pPr>
        <w:tabs>
          <w:tab w:val="left" w:pos="1134"/>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несоответствие представленных документов требованиям, установленным пунктом 12 настоящего Административного регламента;</w:t>
      </w:r>
    </w:p>
    <w:p w:rsidR="00FA38F3" w:rsidRPr="00FA38F3" w:rsidRDefault="00FA38F3" w:rsidP="00FA38F3">
      <w:pPr>
        <w:tabs>
          <w:tab w:val="left" w:pos="1134"/>
        </w:tabs>
        <w:suppressAutoHyphens/>
        <w:spacing w:line="100" w:lineRule="atLeast"/>
        <w:ind w:firstLine="0"/>
        <w:rPr>
          <w:rFonts w:ascii="Arial" w:eastAsia="SimSun" w:hAnsi="Arial" w:cs="Arial"/>
          <w:bCs/>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о предоставлении услуги подано в орган местного самоуправления, в полномочия которого не входит предоставление услуги. </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SimSun" w:hAnsi="Arial" w:cs="Arial"/>
          <w:bCs/>
          <w:sz w:val="24"/>
          <w:szCs w:val="24"/>
          <w:lang w:eastAsia="ar-SA"/>
        </w:rPr>
        <w:t>Отказ в приеме документов не препятствует повторному обращению заявителя в Администрацию за предоставлением муниципальной услуги.</w:t>
      </w:r>
    </w:p>
    <w:p w:rsidR="00FA38F3" w:rsidRPr="00FA38F3" w:rsidRDefault="00FA38F3" w:rsidP="00FA38F3">
      <w:pPr>
        <w:tabs>
          <w:tab w:val="left" w:pos="1276"/>
        </w:tabs>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tabs>
          <w:tab w:val="left" w:pos="1276"/>
        </w:tabs>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tabs>
          <w:tab w:val="left" w:pos="1276"/>
        </w:tabs>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Вариант 6.</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Максимальный срок предоставления варианта муниципальной услуги составляет 4 рабочих дня. Настоящим вариантом не предусмотрено осуществление межведомственного взаимодействия.</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lastRenderedPageBreak/>
        <w:t>В результате предоставления варианта муниципальной услуги заявителю предоставляется уведомление о регистрации факта прекращения трудового договора.</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Отказ в предоставлении муниципальной услуги Административным регламентом не предусмотрен.</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 xml:space="preserve">Для получения муниципальной услуги заявителю необходимо представить в Администрацию </w:t>
      </w:r>
      <w:r w:rsidRPr="00FA38F3">
        <w:rPr>
          <w:rFonts w:ascii="Arial" w:eastAsia="Times New Roman" w:hAnsi="Arial" w:cs="Arial"/>
          <w:sz w:val="24"/>
          <w:szCs w:val="24"/>
          <w:lang w:eastAsia="ar-SA"/>
        </w:rPr>
        <w:t>любым из способов, указанных в пункте 61 настоящего Административного регламента</w:t>
      </w:r>
      <w:r w:rsidRPr="00FA38F3">
        <w:rPr>
          <w:rFonts w:ascii="Arial" w:eastAsia="SimSun" w:hAnsi="Arial" w:cs="Arial"/>
          <w:bCs/>
          <w:sz w:val="24"/>
          <w:szCs w:val="24"/>
          <w:lang w:eastAsia="ar-SA"/>
        </w:rPr>
        <w:t>, заявление по форме, установленной приложением 2 к административному регламенту, а также документы, необходимые для предоставления муниципальной услуги.</w:t>
      </w:r>
    </w:p>
    <w:p w:rsidR="00FA38F3" w:rsidRPr="00FA38F3" w:rsidRDefault="00FA38F3" w:rsidP="00FA38F3">
      <w:pPr>
        <w:numPr>
          <w:ilvl w:val="0"/>
          <w:numId w:val="7"/>
        </w:numPr>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Способами установления личности (идентификации) заявителя являются:</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в Администрацию, МФЦ - документ, удостоверяющий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посредством ЕПГУ или ЕПКО (при наличии технической возможности)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путем направления почтового отправления – копия документа, удостоверяющего личность;</w:t>
      </w:r>
    </w:p>
    <w:p w:rsidR="00FA38F3" w:rsidRPr="00FA38F3" w:rsidRDefault="00FA38F3" w:rsidP="00FA38F3">
      <w:pPr>
        <w:numPr>
          <w:ilvl w:val="1"/>
          <w:numId w:val="7"/>
        </w:numPr>
        <w:tabs>
          <w:tab w:val="left" w:pos="1276"/>
        </w:tabs>
        <w:suppressAutoHyphens/>
        <w:spacing w:after="160" w:line="100" w:lineRule="atLeast"/>
        <w:ind w:left="0" w:firstLine="709"/>
        <w:jc w:val="left"/>
        <w:rPr>
          <w:rFonts w:ascii="Arial" w:eastAsia="SimSun" w:hAnsi="Arial" w:cs="Arial"/>
          <w:bCs/>
          <w:sz w:val="24"/>
          <w:szCs w:val="24"/>
          <w:lang w:eastAsia="ar-SA"/>
        </w:rPr>
      </w:pPr>
      <w:r w:rsidRPr="00FA38F3">
        <w:rPr>
          <w:rFonts w:ascii="Arial" w:eastAsia="SimSun" w:hAnsi="Arial" w:cs="Arial"/>
          <w:bCs/>
          <w:sz w:val="24"/>
          <w:szCs w:val="24"/>
          <w:lang w:eastAsia="ar-SA"/>
        </w:rPr>
        <w:t>При подаче заявления по электронной почте – усиленная квалифицированная электронная подпись.</w:t>
      </w:r>
    </w:p>
    <w:p w:rsidR="00FA38F3" w:rsidRPr="00FA38F3" w:rsidRDefault="00FA38F3" w:rsidP="00FA38F3">
      <w:pPr>
        <w:numPr>
          <w:ilvl w:val="0"/>
          <w:numId w:val="7"/>
        </w:numPr>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SimSun" w:hAnsi="Arial" w:cs="Arial"/>
          <w:bCs/>
          <w:sz w:val="24"/>
          <w:szCs w:val="24"/>
          <w:lang w:eastAsia="ar-SA"/>
        </w:rPr>
        <w:t>Администрация вправе отказать в приеме от заявителя документов при наличии одного из следующих оснований:</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отсутствие полномочий представителя заявителя действовать от имени заявителя при подаче заявления на предоставление муниципальной услуги;</w:t>
      </w:r>
    </w:p>
    <w:p w:rsidR="00FA38F3" w:rsidRPr="00FA38F3" w:rsidRDefault="00FA38F3" w:rsidP="00FA38F3">
      <w:pPr>
        <w:tabs>
          <w:tab w:val="left" w:pos="993"/>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непредставление к заявлению комплекта документов, предусмотренных пунктом 10 настоящего Административного регламента;</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в электронной форме подписано с использованием электронной подписи, не принадлежащей заявителю; </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предусмотренным пунктом 10 настоящего Административного регламента, и (или) не подписанные соответствующей электронной подписью; </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некорректно заполнены поля в форме заявления, в том числе в интерактивной форме заявления на ЕПГУ или ЕПКО; </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38F3" w:rsidRPr="00FA38F3" w:rsidRDefault="00FA38F3" w:rsidP="00FA38F3">
      <w:pPr>
        <w:tabs>
          <w:tab w:val="left" w:pos="993"/>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несоответствие представленных документов требованиям, установленным пунктом 12 настоящего Административного регламента;</w:t>
      </w:r>
    </w:p>
    <w:p w:rsidR="00FA38F3" w:rsidRPr="00FA38F3" w:rsidRDefault="00FA38F3" w:rsidP="00FA38F3">
      <w:pPr>
        <w:tabs>
          <w:tab w:val="left" w:pos="993"/>
          <w:tab w:val="left" w:pos="1276"/>
        </w:tabs>
        <w:suppressAutoHyphens/>
        <w:spacing w:line="100" w:lineRule="atLeast"/>
        <w:ind w:firstLine="0"/>
        <w:rPr>
          <w:rFonts w:ascii="Arial" w:eastAsia="SimSun" w:hAnsi="Arial" w:cs="Arial"/>
          <w:bCs/>
          <w:sz w:val="24"/>
          <w:szCs w:val="24"/>
          <w:lang w:eastAsia="ar-SA"/>
        </w:rPr>
      </w:pPr>
      <w:r w:rsidRPr="00FA38F3">
        <w:rPr>
          <w:rFonts w:ascii="Arial" w:eastAsia="Times New Roman" w:hAnsi="Arial" w:cs="Arial"/>
          <w:sz w:val="24"/>
          <w:szCs w:val="24"/>
          <w:lang w:eastAsia="ar-SA"/>
        </w:rPr>
        <w:t>-</w:t>
      </w:r>
      <w:r w:rsidRPr="00FA38F3">
        <w:rPr>
          <w:rFonts w:ascii="Arial" w:eastAsia="Times New Roman" w:hAnsi="Arial" w:cs="Arial"/>
          <w:sz w:val="24"/>
          <w:szCs w:val="24"/>
          <w:lang w:eastAsia="ar-SA"/>
        </w:rPr>
        <w:tab/>
        <w:t xml:space="preserve">заявление о предоставлении услуги подано в орган местного самоуправления, в полномочия которого не входит предоставление услуги.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SimSun" w:hAnsi="Arial" w:cs="Arial"/>
          <w:bCs/>
          <w:sz w:val="24"/>
          <w:szCs w:val="24"/>
          <w:lang w:eastAsia="ar-SA"/>
        </w:rPr>
        <w:t>Отказ в приеме документов не препятствует повторному обращению заявителя в Администрацию за предоставлением муниципальной услуги.</w:t>
      </w:r>
    </w:p>
    <w:p w:rsidR="00FA38F3" w:rsidRPr="00FA38F3" w:rsidRDefault="00FA38F3" w:rsidP="00FA38F3">
      <w:pPr>
        <w:suppressAutoHyphens/>
        <w:spacing w:line="100" w:lineRule="atLeast"/>
        <w:ind w:firstLine="0"/>
        <w:jc w:val="center"/>
        <w:rPr>
          <w:rFonts w:ascii="Arial" w:eastAsia="SimSun" w:hAnsi="Arial" w:cs="Arial"/>
          <w:sz w:val="24"/>
          <w:szCs w:val="24"/>
          <w:lang w:eastAsia="ar-SA"/>
        </w:rPr>
      </w:pPr>
    </w:p>
    <w:p w:rsidR="00FA38F3" w:rsidRPr="00FA38F3" w:rsidRDefault="00FA38F3" w:rsidP="00FA38F3">
      <w:pPr>
        <w:suppressAutoHyphens/>
        <w:spacing w:line="100" w:lineRule="atLeast"/>
        <w:ind w:firstLine="0"/>
        <w:jc w:val="center"/>
        <w:rPr>
          <w:rFonts w:ascii="Arial" w:eastAsia="SimSun" w:hAnsi="Arial" w:cs="Arial"/>
          <w:sz w:val="24"/>
          <w:szCs w:val="24"/>
          <w:lang w:eastAsia="ar-SA"/>
        </w:rPr>
      </w:pPr>
      <w:r w:rsidRPr="00FA38F3">
        <w:rPr>
          <w:rFonts w:ascii="Arial" w:eastAsia="SimSun" w:hAnsi="Arial" w:cs="Arial"/>
          <w:sz w:val="24"/>
          <w:szCs w:val="24"/>
          <w:lang w:eastAsia="ar-SA"/>
        </w:rPr>
        <w:t xml:space="preserve">Описание последовательности действий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SimSun" w:hAnsi="Arial" w:cs="Arial"/>
          <w:sz w:val="24"/>
          <w:szCs w:val="24"/>
          <w:lang w:eastAsia="ar-SA"/>
        </w:rPr>
        <w:t>при предоставлении муниципальной услуги</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Предоставление муниципальной услуги включает в себя следующие административные процедуры: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прием и регистрация заявления и документов;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2) рассмотрение заявления, регистрация трудового договора (факта прекращения трудового договора), подготовка уведомления заявителю о результатах предоставления муниципальной услуги;</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 выдача (направление) заявителю уведомления по результатам предоставления муниципальной услуги.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Основанием для начала административной процедуры приема и регистрации заявления и документов является обращение заявителя (представителя заявителя) с заявлением посредством: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личного обращения с заявлением и документами, необходимыми для предоставления муниципальной услуги в Администрацию, в МФЦ;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почтового отправления заявления и документов, необходимых для предоставления муниципальной услуги, в Администрацию;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 направления заявления и документов по информационно-телекоммуникационным сетям общего доступа, включая ЕПГУ, ЕПКО (при наличии технической возможности), </w:t>
      </w:r>
      <w:r w:rsidRPr="00FA38F3">
        <w:rPr>
          <w:rFonts w:ascii="Arial" w:eastAsia="SimSun" w:hAnsi="Arial" w:cs="Arial"/>
          <w:sz w:val="24"/>
          <w:szCs w:val="24"/>
          <w:lang w:eastAsia="ar-SA"/>
        </w:rPr>
        <w:t xml:space="preserve">электронной почте </w:t>
      </w:r>
      <w:r w:rsidRPr="00FA38F3">
        <w:rPr>
          <w:rFonts w:ascii="Arial" w:eastAsia="Times New Roman" w:hAnsi="Arial" w:cs="Arial"/>
          <w:sz w:val="24"/>
          <w:szCs w:val="24"/>
          <w:lang w:eastAsia="ar-SA"/>
        </w:rPr>
        <w:t xml:space="preserve">в виде электронных документов, подписанных соответствующей электронной подписью.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 личном обращении заявителя (представителя заявителя) в Администрацию, почтовом отправлении заявления и документов специалист, ответственный за прием и регистрацию документов: </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устанавливает предмет обращения; </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проверяет документ, удостоверяющий личность заявителя (в случае личного обращения заявителя), документ, подтверждающий право на обращение с заявлением (в случае если с заявлением обращается представитель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в случае обращения представителя заявителя - устанавливает полномочия представителя заявителя действовать от имени заявителя;</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проводит проверку полноты и соответствия представленных документов требованиям, установленным пунктом 12 настоящего Административного регламента. </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 (при личном обращении); </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производит копирование документов (если заявителем не представлены копии документов, необходимых для предоставления муниципальной услуги), удостоверяя </w:t>
      </w:r>
      <w:r w:rsidRPr="00FA38F3">
        <w:rPr>
          <w:rFonts w:ascii="Arial" w:eastAsia="SimSun" w:hAnsi="Arial" w:cs="Arial"/>
          <w:sz w:val="24"/>
          <w:szCs w:val="24"/>
          <w:lang w:eastAsia="ar-SA"/>
        </w:rPr>
        <w:t>копии представленных документов на основании их оригиналов личной подписью, штампом, печатью Администрации;</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регистрирует поступление заявления в журнале входящей корреспонденции (приложение 4 к настоящему административному регламенту),</w:t>
      </w:r>
      <w:r w:rsidRPr="00FA38F3">
        <w:rPr>
          <w:rFonts w:ascii="Arial" w:eastAsia="SimSun" w:hAnsi="Arial" w:cs="Arial"/>
          <w:sz w:val="24"/>
          <w:szCs w:val="24"/>
          <w:lang w:eastAsia="ar-SA"/>
        </w:rPr>
        <w:t xml:space="preserve"> в АИС (при наличии технической возможности); </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 отсутствии данных в АИС сканирует заявление и документы и/или их копии, представленные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технической возможности); </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делает отметку на копии заявления с указанием даты приема и регистрационного номера, вручает данную копию заявления заявителю (представителю заявителя), а в случае поступления документов по почте направляет ее заявителю (представителю заявителя); </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информирует заявителя о сроках и способах получения муниципальной услуги; </w:t>
      </w:r>
    </w:p>
    <w:p w:rsidR="00FA38F3" w:rsidRPr="00FA38F3" w:rsidRDefault="00FA38F3" w:rsidP="00FA38F3">
      <w:pPr>
        <w:numPr>
          <w:ilvl w:val="0"/>
          <w:numId w:val="17"/>
        </w:numPr>
        <w:tabs>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формирует дело заявителя и передает его специалисту, ответственному за рассмотрение заявления и документов.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случае личного обращения заявителя в МФЦ специалист МФЦ, ответственный за прием и регистрацию документов: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устанавливает предмет обращения, устанавливает личность заявителя (представителя заявителя) в порядке, предусмотренном пунктом 2.1 части 4 статьи 16 Федерального закона от 27 июля 2010 года № 210-ФЗ «Об организации предоставления государственных и муниципальных услуг», в случае обращения представителя заявителя - устанавливает полномочия представителя заявителя действовать от имени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1.1)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производит копирование документов (если заявителем не представлены копии документов, необходимых для предоставления муниципальной услуги), удостоверяет копии представленных заявителем документов на основании их оригиналов, проставляя должность специалиста, заверившего копию, личную подпись, расшифровку подписи (инициалы и фамилию), дату заверения. Для проставления отметки о заверении копии может использоваться штамп;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 регистрирует поступление заявления в журнале регистрации заявлений по форме, разработанной МФЦ;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оформляет расписку о приеме документов по форме, утвержденной МФЦ, и передает ее заявителю;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5) информирует заявителя о сроках и способах получения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6) формирует дело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7) передает дело заявителя специалисту, ответственному за направление документов в Администрацию.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Специалист, ответственный за направление документов в Администрацию, передает дело заявителя в порядке, установленном соглашением о взаимодействии, по акту приема-передачи ответственному лицу Администрации.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При поступлении заявления в электронной форме через ЕПГУ, ЕПКО (при наличии технической возможности) </w:t>
      </w:r>
      <w:r w:rsidRPr="00FA38F3">
        <w:rPr>
          <w:rFonts w:ascii="Arial" w:eastAsia="SimSun" w:hAnsi="Arial" w:cs="Arial"/>
          <w:sz w:val="24"/>
          <w:szCs w:val="24"/>
          <w:lang w:eastAsia="ar-SA"/>
        </w:rPr>
        <w:t xml:space="preserve">или на официальную электронную почту Администрации </w:t>
      </w:r>
      <w:r w:rsidRPr="00FA38F3">
        <w:rPr>
          <w:rFonts w:ascii="Arial" w:eastAsia="Times New Roman" w:hAnsi="Arial" w:cs="Arial"/>
          <w:sz w:val="24"/>
          <w:szCs w:val="24"/>
          <w:lang w:eastAsia="ar-SA"/>
        </w:rPr>
        <w:t xml:space="preserve">специалист, ответственный за прием и регистрацию документов, осуществляет прием заявления и документов (сведений) с учетом следующих особенностей: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проверяет действительность усиленной квалифицированной электронной подписи, использованной при обращении за получением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рамках проверки действительности усиленной квалифицированной электронной подписи осуществляется проверка соблюдения следующих условий: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квалифицированный сертификат действителен на момент подписания ходатайства и документов (при наличии достоверной информации о моменте подписания ходатайства и документов) или на день проверки действительности указанного сертификата, если момент подписания ходатайства и документов не определен; </w:t>
      </w:r>
    </w:p>
    <w:p w:rsidR="00FA38F3" w:rsidRPr="00FA38F3" w:rsidRDefault="00FA38F3" w:rsidP="00FA38F3">
      <w:pPr>
        <w:tabs>
          <w:tab w:val="left" w:pos="1276"/>
        </w:tabs>
        <w:suppressAutoHyphens/>
        <w:spacing w:line="100" w:lineRule="atLeast"/>
        <w:ind w:firstLine="0"/>
        <w:rPr>
          <w:rFonts w:ascii="Arial" w:eastAsia="SimSun" w:hAnsi="Arial" w:cs="Arial"/>
          <w:sz w:val="24"/>
          <w:szCs w:val="24"/>
          <w:lang w:eastAsia="ar-SA"/>
        </w:rPr>
      </w:pPr>
      <w:r w:rsidRPr="00FA38F3">
        <w:rPr>
          <w:rFonts w:ascii="Arial" w:eastAsia="Times New Roman" w:hAnsi="Arial" w:cs="Arial"/>
          <w:sz w:val="24"/>
          <w:szCs w:val="24"/>
          <w:lang w:eastAsia="ar-SA"/>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документы и подтверждено отсутствие изменений, внесенных в заявление 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документы.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SimSun" w:hAnsi="Arial" w:cs="Arial"/>
          <w:sz w:val="24"/>
          <w:szCs w:val="24"/>
          <w:lang w:eastAsia="ar-SA"/>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 </w:t>
      </w:r>
    </w:p>
    <w:p w:rsidR="00FA38F3" w:rsidRPr="00FA38F3" w:rsidRDefault="00FA38F3" w:rsidP="00FA38F3">
      <w:pPr>
        <w:tabs>
          <w:tab w:val="left" w:pos="709"/>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ab/>
        <w:t xml:space="preserve">3) регистрирует заявление в журнале входящей корреспонденции, в АИС (при наличии технической возможности). Регистрация заявления, сформированного и отправленного через ЕПГУ, ЕПКО (при наличии технических возможностей)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Администрации, производится в следующий рабочий день.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Регистрация заявления, подписанного усиленной квалифицированной электронной подписью, производится в случае, если в результате проверки усиленной квалифицированной электронной подписи выявлено соблюдение установленных статьей 11 Федерального закона от 6 апреля 2011 года № 63-ФЗ «Об электронной подписи» условий признания ее действительности;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уведомляет заявителя путем направления электронной расписки в получении заявления и документов в форме электронного документа, подписанного </w:t>
      </w:r>
      <w:r w:rsidRPr="00FA38F3">
        <w:rPr>
          <w:rFonts w:ascii="Arial" w:eastAsia="Times New Roman" w:hAnsi="Arial" w:cs="Arial"/>
          <w:sz w:val="24"/>
          <w:szCs w:val="24"/>
          <w:lang w:eastAsia="ar-SA"/>
        </w:rPr>
        <w:lastRenderedPageBreak/>
        <w:t xml:space="preserve">электронной подписью специалиста Администрации, ответственного за прием и регистрацию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 в личный кабинет заявителя либо на электронную почту заявителя; </w:t>
      </w:r>
    </w:p>
    <w:p w:rsidR="00FA38F3" w:rsidRPr="00FA38F3" w:rsidRDefault="00FA38F3" w:rsidP="00FA38F3">
      <w:pPr>
        <w:tabs>
          <w:tab w:val="left" w:pos="709"/>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ab/>
        <w:t>5) формирует дело заявителя и передает его специалисту, ответственному за рассмотрение заявления и документов.</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В случае выявления оснований для отказа в приеме заявления и документов, поступивших в Администрацию при личном обращении заявителя или его представителя либо через МФЦ, специалист, ответственный за прием и регистрацию документов, информирует заявителя о наличии препятствий для регистрации заявления и возвращает ему заявление и документы с объяснением причин отказа в их приеме, по просьбе заявителя подготавливает уведомление об отказе в приеме документов (приложение 7 к настоящему административному регламенту) в письменном виде.</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Для возврата заявления и документов, поступивших почтовым отправлением, специалист, ответственный за прием и регистрацию документов, подготавливает письменное уведомление об отказе в приеме документов с указанием причин, послуживших основанием для принятия данного решения, и направляет их по почтовому адресу. </w:t>
      </w:r>
    </w:p>
    <w:p w:rsidR="00FA38F3" w:rsidRPr="00FA38F3" w:rsidRDefault="00FA38F3" w:rsidP="00FA38F3">
      <w:pPr>
        <w:tabs>
          <w:tab w:val="left" w:pos="709"/>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При поступлении заявления и документов в электронной форме специалист, ответственный за прием и регистрацию документов, подготавливает уведомление об отказе в приеме документов в электронной форме, которое подписывается усиленной квалифицированной электронной подписью уполномоченного должностного лица и направляется заявителю в его «Личный кабинет» на ЕПГУ, ЕПКО (в случае направления заявления и документов посредством ЕПГУ, ЕПКО) либо по адресу электронной почты (в случае направления заявления и документов на электронный адрес Администрации).</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Результатом исполнения административной процедуры является прием и регистрация в журнале входящей корреспонденции, в АИС (при наличии технической возможности) заявления и документов, передача их специалисту, ответственному за рассмотрение заявления и документов, или направление заявителю уведомления об отказе в приеме к рассмотрению заявления и документов.</w:t>
      </w:r>
    </w:p>
    <w:p w:rsidR="00FA38F3" w:rsidRPr="00FA38F3" w:rsidRDefault="00FA38F3" w:rsidP="00FA38F3">
      <w:pPr>
        <w:tabs>
          <w:tab w:val="left" w:pos="709"/>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Максимальный срок выполнения административных действий составляет 30 минут. </w:t>
      </w:r>
    </w:p>
    <w:p w:rsidR="00FA38F3" w:rsidRPr="00FA38F3" w:rsidRDefault="00FA38F3" w:rsidP="00FA38F3">
      <w:pPr>
        <w:tabs>
          <w:tab w:val="left" w:pos="709"/>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Максимальный срок выполнения административной процедуры составляет 1 рабочий день.</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Основанием для начала административной процедуры рассмотрения заявления, регистрации трудового договора (факта прекращения трудового договора) и подготовки уведомления заявителю о результатах предоставления муниципальной услуги является получение специалистом, ответственным за рассмотрение заявления и документов, дела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При необходимости специалист, ответственный за рассмотрение заявления и документов, оформляет и направляет запрос МО МВД России «Макарьевский»</w:t>
      </w:r>
      <w:r w:rsidRPr="00FA38F3">
        <w:rPr>
          <w:rFonts w:ascii="Arial" w:eastAsia="Times New Roman" w:hAnsi="Arial" w:cs="Arial"/>
          <w:i/>
          <w:sz w:val="24"/>
          <w:szCs w:val="24"/>
          <w:u w:val="single"/>
          <w:shd w:val="clear" w:color="auto" w:fill="FFFF00"/>
          <w:lang w:eastAsia="ar-SA"/>
        </w:rPr>
        <w:t xml:space="preserve"> </w:t>
      </w:r>
      <w:r w:rsidRPr="00FA38F3">
        <w:rPr>
          <w:rFonts w:ascii="Arial" w:eastAsia="Times New Roman" w:hAnsi="Arial" w:cs="Arial"/>
          <w:sz w:val="24"/>
          <w:szCs w:val="24"/>
          <w:lang w:eastAsia="ar-SA"/>
        </w:rPr>
        <w:t xml:space="preserve">для получения сведений о регистрации по месту жительства работодателя – </w:t>
      </w:r>
      <w:r w:rsidRPr="00FA38F3">
        <w:rPr>
          <w:rFonts w:ascii="Arial" w:eastAsia="Times New Roman" w:hAnsi="Arial" w:cs="Arial"/>
          <w:sz w:val="24"/>
          <w:szCs w:val="24"/>
          <w:lang w:eastAsia="ar-SA"/>
        </w:rPr>
        <w:lastRenderedPageBreak/>
        <w:t xml:space="preserve">физического лица, не являющегося индивидуальным предпринимателем (в случае отсутствия сведений о регистрации в представленных заявителем документах),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а также при необходимости представления оригиналов документов на бумажном носителе при направлении межведомственного запроса.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случае обращения заявителя за получением муниципальной услуги посредством ЕПГУ, ЕПКО, ему направляется уведомление о факте отправки межведомственных запросов.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Письменный межведомственный запрос должен содержать: </w:t>
      </w:r>
    </w:p>
    <w:p w:rsidR="00FA38F3" w:rsidRPr="00FA38F3" w:rsidRDefault="00FA38F3" w:rsidP="00FA38F3">
      <w:pPr>
        <w:numPr>
          <w:ilvl w:val="0"/>
          <w:numId w:val="19"/>
        </w:numPr>
        <w:tabs>
          <w:tab w:val="left" w:pos="1134"/>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наименование органа или организации, направляющих межведомственный запрос; </w:t>
      </w:r>
    </w:p>
    <w:p w:rsidR="00FA38F3" w:rsidRPr="00FA38F3" w:rsidRDefault="00FA38F3" w:rsidP="00FA38F3">
      <w:pPr>
        <w:numPr>
          <w:ilvl w:val="0"/>
          <w:numId w:val="19"/>
        </w:numPr>
        <w:tabs>
          <w:tab w:val="left" w:pos="1134"/>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наименование органа или организации, в адрес которых направляется межведомственный запрос; </w:t>
      </w:r>
    </w:p>
    <w:p w:rsidR="00FA38F3" w:rsidRPr="00FA38F3" w:rsidRDefault="00FA38F3" w:rsidP="00FA38F3">
      <w:pPr>
        <w:numPr>
          <w:ilvl w:val="0"/>
          <w:numId w:val="19"/>
        </w:numPr>
        <w:tabs>
          <w:tab w:val="left" w:pos="1134"/>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A38F3" w:rsidRPr="00FA38F3" w:rsidRDefault="00FA38F3" w:rsidP="00FA38F3">
      <w:pPr>
        <w:numPr>
          <w:ilvl w:val="0"/>
          <w:numId w:val="19"/>
        </w:numPr>
        <w:tabs>
          <w:tab w:val="left" w:pos="1134"/>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 </w:t>
      </w:r>
    </w:p>
    <w:p w:rsidR="00FA38F3" w:rsidRPr="00FA38F3" w:rsidRDefault="00FA38F3" w:rsidP="00FA38F3">
      <w:pPr>
        <w:numPr>
          <w:ilvl w:val="0"/>
          <w:numId w:val="19"/>
        </w:numPr>
        <w:tabs>
          <w:tab w:val="left" w:pos="1134"/>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FA38F3" w:rsidRPr="00FA38F3" w:rsidRDefault="00FA38F3" w:rsidP="00FA38F3">
      <w:pPr>
        <w:numPr>
          <w:ilvl w:val="0"/>
          <w:numId w:val="19"/>
        </w:numPr>
        <w:tabs>
          <w:tab w:val="left" w:pos="1134"/>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контактную информацию для направления ответа на межведомственный запрос; </w:t>
      </w:r>
    </w:p>
    <w:p w:rsidR="00FA38F3" w:rsidRPr="00FA38F3" w:rsidRDefault="00FA38F3" w:rsidP="00FA38F3">
      <w:pPr>
        <w:numPr>
          <w:ilvl w:val="0"/>
          <w:numId w:val="19"/>
        </w:numPr>
        <w:tabs>
          <w:tab w:val="left" w:pos="1134"/>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дату направления межведомственного запроса; </w:t>
      </w:r>
    </w:p>
    <w:p w:rsidR="00FA38F3" w:rsidRPr="00FA38F3" w:rsidRDefault="00FA38F3" w:rsidP="00FA38F3">
      <w:pPr>
        <w:numPr>
          <w:ilvl w:val="0"/>
          <w:numId w:val="19"/>
        </w:numPr>
        <w:tabs>
          <w:tab w:val="left" w:pos="1134"/>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фамилию,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A38F3" w:rsidRPr="00FA38F3" w:rsidRDefault="00FA38F3" w:rsidP="00FA38F3">
      <w:pPr>
        <w:numPr>
          <w:ilvl w:val="0"/>
          <w:numId w:val="19"/>
        </w:numPr>
        <w:tabs>
          <w:tab w:val="left" w:pos="1134"/>
          <w:tab w:val="left" w:pos="1276"/>
        </w:tabs>
        <w:suppressAutoHyphens/>
        <w:spacing w:after="160" w:line="100" w:lineRule="atLeast"/>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информацию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w:t>
      </w:r>
      <w:r w:rsidRPr="00FA38F3">
        <w:rPr>
          <w:rFonts w:ascii="Arial" w:eastAsia="Times New Roman" w:hAnsi="Arial" w:cs="Arial"/>
          <w:sz w:val="24"/>
          <w:szCs w:val="24"/>
          <w:lang w:eastAsia="ar-SA"/>
        </w:rPr>
        <w:lastRenderedPageBreak/>
        <w:t xml:space="preserve">запроса о представлении информации, доступ к которой ограничен федеральными законами).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 поступлении ответов на запросы от органов и организаций специалист, ответственный за рассмотрение заявления и документов: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вносит содержащуюся в них информацию (сведения) в АИС (при наличии технических возможностей);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заполняет в журнале регистрации трудовых договоров по форме согласно приложению 5 к настоящему Административному регламенту сведения о трудовом договоре (факте прекращения трудового договора), в графе 1 журнала присваивает регистрационный номер трудовому договору, поступившему от заявителя;</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осуществляет подготовку уведомления о регистрации трудового договора (факта прекращения трудового договора) по форме согласно приложению 6 к настоящему административному регламенту, в котором в обязательном порядке проставляет регистрационный номер и дату регистрации трудового договора, а также дату регистрации факта прекращения трудового договора (в случае регистрации факта прекращения трудового договора) и направляет проект уведомления главе Администрации для подписания.</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Если проект уведомления не соответствует действующему законодательству либо подготовлен в ненадлежащей форме, глава Администрации возвращает его специалисту, подготовившему проект, для устранения недостатков с указанием причины возврата.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 подписании главой Администрации уведомления о регистрации трудового договора (факта прекращения трудового договора), оно заверяется печатью Администрации, после чего специалист, ответственный за рассмотрение заявления и документов, вносит в АИС сведения о выполнении административной процедуры (при наличии технических возможностей).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Результатом исполнения административной процедуры является передача уведомления о регистрации трудового договора (факта прекращения трудового договора), подписанного главой Администрации и скрепленного печатью Администрации, и дела заявителя специалисту, ответственному за выдачу документов.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Максимальный срок выполнения административных действий составляет 30 минут.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Максимальный срок выполнения административной процедуры - 2 рабочих дня, в случае необходимости получения документов и (или) информации в рамках межведомственного информационного взаимодействия – 7 рабочих дней.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Основанием для начала административной процедуры выдачи (направления) заявителю уведомления по результатам предоставления муниципальной услуги является получение специалистом, ответственным за выдачу документов, уведомления о регистрации трудового договора (факта прекращения трудового договора) и дела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Специалист, ответственный за выдачу документов:</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уведомляет заявителя об окончании хода предоставления муниципальной услуги посредством направления ему уведомления о регистрации трудового договора (факта прекращения трудового договора) любым из способов, указанных в заявлении.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Результат предоставления муниципальной услуги направляется заявителю с использованием ЕПГУ, ЕПКО в личный кабинет заявителя (при наличии </w:t>
      </w:r>
      <w:r w:rsidRPr="00FA38F3">
        <w:rPr>
          <w:rFonts w:ascii="Arial" w:eastAsia="Times New Roman" w:hAnsi="Arial" w:cs="Arial"/>
          <w:sz w:val="24"/>
          <w:szCs w:val="24"/>
          <w:lang w:eastAsia="ar-SA"/>
        </w:rPr>
        <w:lastRenderedPageBreak/>
        <w:t xml:space="preserve">технических возможностей) либо на адрес электронной почты в форме электронного документа, подписанного усиленной квалифицированной подписью главы Администрации.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В случае изъявления желания заявителя получить результат предоставления муниципальной услуги в МФЦ специалист, ответственный за выдачу документов, направляет заверенную бумажную копию уведомления о регистрации трудового договора (факта прекращения трудового договора) в МФЦ для последующей передачи заявителю;</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передает дело заявителя специалисту, ответственному за делопроизводство, для последующей его регистрации и передачи в архив.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Результатом исполнения административной процедуры является направление (выдача) заявителю уведомления о регистрации трудового договора (факта прекращения трудового договора) лично.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Максимальный срок исполнения административных действий составляет 30 минут.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Максимальный срок исполнения административной процедуры составляет 1 рабочий день.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случае обнаружения опечаток и ошибок в выданных в результате предоставления муниципальной услуги документах заявитель направляет главе Администрации заявление об исправлении допущенных опечаток и ошибок с приложением оригинала документа, выданного в результате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Срок рассмотрения и выдачи документов с исправленными опечатками, ошибками не может превышать 2 рабочих дней с момента регистрации заявления.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плата с заявителя не взимается.</w:t>
      </w:r>
    </w:p>
    <w:p w:rsidR="00FA38F3" w:rsidRPr="00FA38F3" w:rsidRDefault="00FA38F3" w:rsidP="00FA38F3">
      <w:pPr>
        <w:tabs>
          <w:tab w:val="left" w:pos="1276"/>
        </w:tabs>
        <w:suppressAutoHyphens/>
        <w:spacing w:line="100" w:lineRule="atLeast"/>
        <w:ind w:firstLine="0"/>
        <w:rPr>
          <w:rFonts w:ascii="Arial" w:eastAsia="Times New Roman" w:hAnsi="Arial" w:cs="Arial"/>
          <w:color w:val="FF0000"/>
          <w:sz w:val="24"/>
          <w:szCs w:val="24"/>
          <w:lang w:eastAsia="ar-SA"/>
        </w:rPr>
      </w:pPr>
      <w:r w:rsidRPr="00FA38F3">
        <w:rPr>
          <w:rFonts w:ascii="Arial" w:eastAsia="Times New Roman" w:hAnsi="Arial" w:cs="Arial"/>
          <w:sz w:val="24"/>
          <w:szCs w:val="24"/>
          <w:lang w:eastAsia="ar-SA"/>
        </w:rPr>
        <w:t xml:space="preserve">Жалоба заявителя на отказ Администрации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разделом 5 настоящего Административного регламента. </w:t>
      </w:r>
    </w:p>
    <w:p w:rsidR="00FA38F3" w:rsidRPr="00FA38F3" w:rsidRDefault="00FA38F3" w:rsidP="00FA38F3">
      <w:pPr>
        <w:suppressAutoHyphens/>
        <w:spacing w:line="100" w:lineRule="atLeast"/>
        <w:ind w:firstLine="0"/>
        <w:rPr>
          <w:rFonts w:ascii="Arial" w:eastAsia="Times New Roman" w:hAnsi="Arial" w:cs="Arial"/>
          <w:color w:val="FF0000"/>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bCs/>
          <w:sz w:val="24"/>
          <w:szCs w:val="24"/>
          <w:lang w:eastAsia="ar-SA"/>
        </w:rPr>
      </w:pPr>
      <w:r w:rsidRPr="00FA38F3">
        <w:rPr>
          <w:rFonts w:ascii="Arial" w:eastAsia="Times New Roman" w:hAnsi="Arial" w:cs="Arial"/>
          <w:bCs/>
          <w:sz w:val="24"/>
          <w:szCs w:val="24"/>
          <w:lang w:eastAsia="ar-SA"/>
        </w:rPr>
        <w:t>Раздел 4. ФОРМЫ КОНТРОЛЯ</w:t>
      </w:r>
      <w:r w:rsidRPr="00FA38F3">
        <w:rPr>
          <w:rFonts w:ascii="Arial" w:eastAsia="Times New Roman" w:hAnsi="Arial" w:cs="Arial"/>
          <w:sz w:val="24"/>
          <w:szCs w:val="24"/>
          <w:lang w:eastAsia="ar-SA"/>
        </w:rPr>
        <w:t xml:space="preserve">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bCs/>
          <w:sz w:val="24"/>
          <w:szCs w:val="24"/>
          <w:lang w:eastAsia="ar-SA"/>
        </w:rPr>
        <w:t>ЗА ИСПОЛНЕНИЕМ АДМИНИСТРАТИВНОГО РЕГЛАМЕНТА</w:t>
      </w:r>
      <w:r w:rsidRPr="00FA38F3">
        <w:rPr>
          <w:rFonts w:ascii="Arial" w:eastAsia="Times New Roman" w:hAnsi="Arial" w:cs="Arial"/>
          <w:sz w:val="24"/>
          <w:szCs w:val="24"/>
          <w:lang w:eastAsia="ar-SA"/>
        </w:rPr>
        <w:t xml:space="preserve">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Текущий контроль соблюдения и исполнения ответственными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Усть-Нейского сельского поселения, а в период его отсутствия - исполняющим обязанности специалистом администрации.</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Контроль за полнотой и качеством предоставления муниципальной услуги включает в себя: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проведение служебных проверок в случае поступления жалоб на действия (бездействие) должностного лица при предоставлении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выявление и устранение нарушений прав граждан, юридических лиц, индивидуальных предпринимателей.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Персональная ответственность специалистов Администрации закрепляется в их должностных регламентах в соответствии с требованиями законодательства.</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Специалисты Администрации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Администрация ведет учет случаев ненадлежащего исполнения специалистами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специалистов.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главы Администрации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Обращение заинтересованных лиц, поступившее в Администрацию,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Жалоба заявителя рассматривается в порядке, установленном разделом 5 настоящего Административного регламента.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SimSu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bCs/>
          <w:sz w:val="24"/>
          <w:szCs w:val="24"/>
          <w:lang w:eastAsia="ar-SA"/>
        </w:rPr>
      </w:pPr>
      <w:r w:rsidRPr="00FA38F3">
        <w:rPr>
          <w:rFonts w:ascii="Arial" w:eastAsia="Times New Roman" w:hAnsi="Arial" w:cs="Arial"/>
          <w:bCs/>
          <w:sz w:val="24"/>
          <w:szCs w:val="24"/>
          <w:lang w:eastAsia="ar-SA"/>
        </w:rPr>
        <w:t xml:space="preserve">Раздел 5. </w:t>
      </w:r>
    </w:p>
    <w:p w:rsidR="00FA38F3" w:rsidRPr="00FA38F3" w:rsidRDefault="00FA38F3" w:rsidP="00FA38F3">
      <w:pPr>
        <w:suppressAutoHyphens/>
        <w:spacing w:line="100" w:lineRule="atLeast"/>
        <w:ind w:firstLine="0"/>
        <w:jc w:val="center"/>
        <w:rPr>
          <w:rFonts w:ascii="Arial" w:eastAsia="Times New Roman" w:hAnsi="Arial" w:cs="Arial"/>
          <w:bCs/>
          <w:sz w:val="24"/>
          <w:szCs w:val="24"/>
          <w:lang w:eastAsia="ar-SA"/>
        </w:rPr>
      </w:pPr>
      <w:r w:rsidRPr="00FA38F3">
        <w:rPr>
          <w:rFonts w:ascii="Arial" w:eastAsia="Times New Roman" w:hAnsi="Arial" w:cs="Arial"/>
          <w:bCs/>
          <w:sz w:val="24"/>
          <w:szCs w:val="24"/>
          <w:lang w:eastAsia="ar-SA"/>
        </w:rPr>
        <w:t>Досудебный (внесудебный) порядок обжалования решений и действий (бездействий)администрации,МФЦ, организаций, привлекаемых в соответствии с Федеральным законом от 27.07.2010 № 210-ФЗ</w:t>
      </w:r>
      <w:r w:rsidRPr="00FA38F3">
        <w:rPr>
          <w:rFonts w:ascii="Arial" w:eastAsia="Times New Roman" w:hAnsi="Arial" w:cs="Arial"/>
          <w:sz w:val="24"/>
          <w:szCs w:val="24"/>
          <w:lang w:eastAsia="ar-SA"/>
        </w:rPr>
        <w:t xml:space="preserve"> </w:t>
      </w:r>
      <w:r w:rsidRPr="00FA38F3">
        <w:rPr>
          <w:rFonts w:ascii="Arial" w:eastAsia="Times New Roman" w:hAnsi="Arial" w:cs="Arial"/>
          <w:bCs/>
          <w:sz w:val="24"/>
          <w:szCs w:val="24"/>
          <w:lang w:eastAsia="ar-SA"/>
        </w:rPr>
        <w:t>«Об организации предоставления государственных</w:t>
      </w:r>
      <w:r w:rsidRPr="00FA38F3">
        <w:rPr>
          <w:rFonts w:ascii="Arial" w:eastAsia="Times New Roman" w:hAnsi="Arial" w:cs="Arial"/>
          <w:sz w:val="24"/>
          <w:szCs w:val="24"/>
          <w:lang w:eastAsia="ar-SA"/>
        </w:rPr>
        <w:t xml:space="preserve">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bCs/>
          <w:sz w:val="24"/>
          <w:szCs w:val="24"/>
          <w:lang w:eastAsia="ar-SA"/>
        </w:rPr>
        <w:t xml:space="preserve">и муниципальных услуг»,  а так же их должностных лиц, муниципальных служащих, работников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Заявители имеют право на обжалование, оспаривание решений, действий (бездействия) Администрации, МФЦ, организаций, привлекаемых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а также их должностных лиц, специалистов, муниципальных служащих, работников при предоставлении муниципальной услуги в судебном или в досудебном (внесудебном) порядке.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Обжалование решений, действий (бездействия) Администрации, МФЦ, привлекаемых организаций, а также их должностных лиц, муниципальных служащих, специалистов, работников 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Информирование заявителей о порядке обжалования решений и действий (бездействия) Администрации, МФЦ, привлекаемых организаций, а также их должностных лиц, муниципальных служащих, специалистов,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Администрацииhttp://adm-unga.ru/ , на ЕПГУ и ЕПКО.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Администрация обеспечивает в установленном порядке размещение и актуализацию сведений, содержащихся в настоящем пункте.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Заявитель может обратиться с жалобой в том числе в следующих случаях: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нарушение срока регистрации заявления заявителя о предоставлении муниципальной услуги, в том числе запроса о предоставлении нескольких муниципальных услуг при однократном обращении заявителя в МФЦ;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нарушение срока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A38F3">
        <w:rPr>
          <w:rFonts w:ascii="Arial" w:eastAsia="Times New Roman" w:hAnsi="Arial" w:cs="Arial"/>
          <w:sz w:val="24"/>
          <w:szCs w:val="24"/>
          <w:lang w:eastAsia="ar-SA"/>
        </w:rPr>
        <w:lastRenderedPageBreak/>
        <w:t xml:space="preserve">нормативными правовыми актами Костромской области, муниципальными правовыми актами;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7) отказ Администрации, специалиста Администрации,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муниципальной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представления муниципальной услуги.</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Жалоба подается в письменной форме на бумажном носителе, в электронной форме в Администрацию, МФЦ либо в администрацию Костромской области, являющуюся учредителем МФЦ (далее - учредитель МФЦ), а также в привлекаемые организации.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Жалобы на решения и действия (бездействие) должностных лиц Администрации подаются главе Администрации.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Жалобы на решения и действия (бездействие) работника МФЦ подаются руководителю этого МФЦ.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Жалобы на решения и действия (бездействие) работников привлекаемых организаций подаются руководителям этих организаций.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Жалоба на решения и действия (бездействие) Администрации, работников Администрации может быть направлена по почте, через МФЦ, с использованием сети Интернет, официального сайта Администрации, ЕПГУ либо ЕПКО (при наличии технической возможности), а также может быть принята при личном приеме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ЕПКО (при наличии технической возможности), а также может быть принята при личном приеме заявителя.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ЕПКО (при наличии технической возможности), а также может быть принята при личном приеме заявителя.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Жалоба должна содержать: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FA38F3">
        <w:rPr>
          <w:rFonts w:ascii="Arial" w:eastAsia="Times New Roman" w:hAnsi="Arial" w:cs="Arial"/>
          <w:sz w:val="24"/>
          <w:szCs w:val="24"/>
          <w:lang w:eastAsia="ar-SA"/>
        </w:rPr>
        <w:lastRenderedPageBreak/>
        <w:t xml:space="preserve">(адреса) электронной почты (при наличии) и почтовый адрес, по которым должен быть направлен ответ заявителю;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их работников;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 рассмотрении жалобы заявитель имеет право: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представлять документы (их копии), подтверждающие доводы заявителя, либо обращаться с просьбой об их истребовании, в том числе в электронной форме;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 получать в письменной форме и по желанию заявителя в электронной форме ответ по существу поставленных в жалобе вопросов;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обращаться с заявлением о прекращении рассмотрения жалобы.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Жалоба подлежит рассмотрению в течение 15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Основания для приостановления рассмотрения жалобы отсутствуют.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Ответ на жалобу не дается в случаях, если в ней: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1) не указаны фамилия заявителя, направившего жалобу, и адрес, по которому должен быть направлен ответ;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муниципальный орган или одному и тому же должностному лицу. О данном решении уведомляется заявитель, направивший жалобу.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По результатам рассмотрения жалобы принимается одно из следующих решений: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r w:rsidRPr="00FA38F3">
        <w:rPr>
          <w:rFonts w:ascii="Arial" w:eastAsia="Times New Roman" w:hAnsi="Arial" w:cs="Arial"/>
          <w:color w:val="FF0000"/>
          <w:sz w:val="24"/>
          <w:szCs w:val="24"/>
          <w:lang w:eastAsia="ar-SA"/>
        </w:rPr>
        <w:t xml:space="preserve">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2) в удовлетворении жалобы отказывается.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Не позднее дня, следующего за днем принятия решения, указанного в пункте 94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муниципальную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муниципальную услуги. </w:t>
      </w:r>
    </w:p>
    <w:p w:rsidR="00FA38F3" w:rsidRPr="00FA38F3" w:rsidRDefault="00FA38F3" w:rsidP="00FA38F3">
      <w:pPr>
        <w:tabs>
          <w:tab w:val="left" w:pos="127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A38F3" w:rsidRPr="00FA38F3" w:rsidRDefault="00FA38F3" w:rsidP="00FA38F3">
      <w:pPr>
        <w:numPr>
          <w:ilvl w:val="0"/>
          <w:numId w:val="7"/>
        </w:numPr>
        <w:tabs>
          <w:tab w:val="left" w:pos="1276"/>
        </w:tabs>
        <w:suppressAutoHyphens/>
        <w:spacing w:after="160" w:line="100" w:lineRule="atLeast"/>
        <w:ind w:left="0" w:firstLine="709"/>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наделенное(ые) полномочиями по рассмотрению жалоб, незамедлительно направляет(ют)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after="160" w:line="252" w:lineRule="auto"/>
        <w:ind w:firstLine="0"/>
        <w:jc w:val="left"/>
        <w:rPr>
          <w:rFonts w:ascii="Arial" w:eastAsia="Times New Roman" w:hAnsi="Arial" w:cs="Arial"/>
          <w:sz w:val="24"/>
          <w:szCs w:val="24"/>
          <w:lang w:eastAsia="ar-SA"/>
        </w:rPr>
      </w:pPr>
    </w:p>
    <w:p w:rsidR="00FA38F3" w:rsidRPr="00FA38F3" w:rsidRDefault="00FA38F3" w:rsidP="00FA38F3">
      <w:pPr>
        <w:pageBreakBefore/>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Приложение 1 </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к Административному регламенту</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ФОРМА</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администрацию Усть-Нейского сельского поселения Макарьевского мунициипального района Костромской области </w:t>
      </w:r>
    </w:p>
    <w:p w:rsidR="00FA38F3" w:rsidRPr="00FA38F3" w:rsidRDefault="00FA38F3" w:rsidP="00FA38F3">
      <w:pPr>
        <w:suppressAutoHyphens/>
        <w:spacing w:line="240" w:lineRule="exac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от ______________________________</w:t>
      </w: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(фамилия, имя, отчество)</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проживающего по адресу: </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________________________________</w:t>
      </w:r>
    </w:p>
    <w:p w:rsidR="00FA38F3" w:rsidRPr="00FA38F3" w:rsidRDefault="00FA38F3" w:rsidP="00FA38F3">
      <w:pPr>
        <w:suppressAutoHyphens/>
        <w:spacing w:line="240" w:lineRule="exac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________________________________</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(адрес регистрации по месту жительства)</w:t>
      </w:r>
    </w:p>
    <w:p w:rsidR="00FA38F3" w:rsidRPr="00FA38F3" w:rsidRDefault="00FA38F3" w:rsidP="00FA38F3">
      <w:pPr>
        <w:suppressAutoHyphens/>
        <w:spacing w:line="240" w:lineRule="exac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________________________________</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(контактный телефон)</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ЗАЯВЛЕНИЕ</w:t>
      </w: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о регистрации трудового договора, заключенного (прекращенного) работодателем-физическим лицом, не являющимся индивидуальным предпринимателем</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ab/>
        <w:t>В соответствии со статьями 303, 307 Трудового кодекса Российской Федерации прошу провести регистрацию ______________________________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__________________________________________________________________,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(трудового договора/факта прекращения трудового договора)</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заключенного между работодателем __________________________________,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(фамилия, имя, отчество (при наличии))</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и работником ______________________________________________________.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(фамилия, имя, отчество (при наличии))</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ab/>
        <w:t>Результат предоставления муниципальной услуги прошу 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__________________________________________________________________</w:t>
      </w: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(выдать лично, через МФЦ, отправить по почте, по электронной почте, через ЕПГУ либо ЕПКО (при наличии технической возможности))</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Приложение:</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tbl>
      <w:tblPr>
        <w:tblW w:w="0" w:type="auto"/>
        <w:tblInd w:w="-20" w:type="dxa"/>
        <w:tblLayout w:type="fixed"/>
        <w:tblLook w:val="04A0" w:firstRow="1" w:lastRow="0" w:firstColumn="1" w:lastColumn="0" w:noHBand="0" w:noVBand="1"/>
      </w:tblPr>
      <w:tblGrid>
        <w:gridCol w:w="704"/>
        <w:gridCol w:w="5102"/>
        <w:gridCol w:w="1559"/>
        <w:gridCol w:w="2025"/>
      </w:tblGrid>
      <w:tr w:rsidR="00FA38F3" w:rsidRPr="00FA38F3" w:rsidTr="00FA38F3">
        <w:tc>
          <w:tcPr>
            <w:tcW w:w="704"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left"/>
              <w:rPr>
                <w:rFonts w:ascii="Arial" w:eastAsia="Times New Roman" w:hAnsi="Arial" w:cs="Arial"/>
                <w:sz w:val="24"/>
                <w:szCs w:val="24"/>
                <w:lang w:eastAsia="ar-SA"/>
              </w:rPr>
            </w:pPr>
          </w:p>
        </w:tc>
        <w:tc>
          <w:tcPr>
            <w:tcW w:w="5102"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left"/>
              <w:rPr>
                <w:rFonts w:ascii="Arial" w:eastAsia="Times New Roman"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в ___ экз.</w:t>
            </w:r>
          </w:p>
        </w:tc>
        <w:tc>
          <w:tcPr>
            <w:tcW w:w="2025" w:type="dxa"/>
            <w:tcBorders>
              <w:top w:val="single" w:sz="4" w:space="0" w:color="000000"/>
              <w:left w:val="single" w:sz="4" w:space="0" w:color="000000"/>
              <w:bottom w:val="single" w:sz="4" w:space="0" w:color="000000"/>
              <w:right w:val="single" w:sz="4" w:space="0" w:color="000000"/>
            </w:tcBorders>
            <w:hideMark/>
          </w:tcPr>
          <w:p w:rsidR="00FA38F3" w:rsidRPr="00FA38F3" w:rsidRDefault="00FA38F3" w:rsidP="00FA38F3">
            <w:pPr>
              <w:suppressAutoHyphens/>
              <w:spacing w:line="100" w:lineRule="atLeast"/>
              <w:ind w:firstLine="0"/>
              <w:jc w:val="left"/>
              <w:rPr>
                <w:rFonts w:ascii="Calibri" w:eastAsia="SimSun" w:hAnsi="Calibri" w:cs="Times New Roman"/>
                <w:lang w:eastAsia="ar-SA"/>
              </w:rPr>
            </w:pPr>
            <w:r w:rsidRPr="00FA38F3">
              <w:rPr>
                <w:rFonts w:ascii="Arial" w:eastAsia="Times New Roman" w:hAnsi="Arial" w:cs="Arial"/>
                <w:sz w:val="24"/>
                <w:szCs w:val="24"/>
                <w:lang w:eastAsia="ar-SA"/>
              </w:rPr>
              <w:t>на ______ стр.</w:t>
            </w:r>
          </w:p>
        </w:tc>
      </w:tr>
    </w:tbl>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 _______ 20 __ г.                  ___________    _________________________</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(подпись)                               (расшифровка подписи)</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Приложение 2 </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к Административному регламенту </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ФОРМА</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В администрацию Усть-Нейского сельского поселения Макарьевского мунициипального района Костромской области </w:t>
      </w:r>
    </w:p>
    <w:p w:rsidR="00FA38F3" w:rsidRPr="00FA38F3" w:rsidRDefault="00FA38F3" w:rsidP="00FA38F3">
      <w:pPr>
        <w:suppressAutoHyphens/>
        <w:spacing w:line="240" w:lineRule="exac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от________________________________</w:t>
      </w: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(фамилия, имя, отчество)</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проживающего по адресу: </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________________________________</w:t>
      </w:r>
    </w:p>
    <w:p w:rsidR="00FA38F3" w:rsidRPr="00FA38F3" w:rsidRDefault="00FA38F3" w:rsidP="00FA38F3">
      <w:pPr>
        <w:suppressAutoHyphens/>
        <w:spacing w:line="240" w:lineRule="exac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________________________________</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(адрес регистрации по месту жительства)</w:t>
      </w:r>
    </w:p>
    <w:p w:rsidR="00FA38F3" w:rsidRPr="00FA38F3" w:rsidRDefault="00FA38F3" w:rsidP="00FA38F3">
      <w:pPr>
        <w:suppressAutoHyphens/>
        <w:spacing w:line="240" w:lineRule="exac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________________________________</w:t>
      </w:r>
    </w:p>
    <w:p w:rsidR="00FA38F3" w:rsidRPr="00FA38F3" w:rsidRDefault="00FA38F3" w:rsidP="00FA38F3">
      <w:pPr>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(контактный телефон)</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ЗАЯВЛЕНИЕ</w:t>
      </w: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о регистрации факта прекращения трудового договора, заключенного с работодателем-физическим лицом, не являющимся индивидуальным предпринимателем, в связи со смертью работодателя или отсутствием сведений о месте его пребывания в течение двух месяцев, в иных случаях, не позволяющих продолжить трудовые отношения</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ab/>
        <w:t>В соответствии с частью 4 статьи 307 Трудового кодекса Российской Федерации прошу зарегистрировать факт прекращения трудового договора, заключенного между мною, работником _______________________________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(фамилия, имя, отчество (при наличии))</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и работодателем ___________________________________________________,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(фамилия, имя, отчество (при наличии))</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в связи (нужное указать):</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tbl>
      <w:tblPr>
        <w:tblW w:w="0" w:type="auto"/>
        <w:tblLayout w:type="fixed"/>
        <w:tblLook w:val="04A0" w:firstRow="1" w:lastRow="0" w:firstColumn="1" w:lastColumn="0" w:noHBand="0" w:noVBand="1"/>
      </w:tblPr>
      <w:tblGrid>
        <w:gridCol w:w="845"/>
        <w:gridCol w:w="8499"/>
      </w:tblGrid>
      <w:tr w:rsidR="00FA38F3" w:rsidRPr="00FA38F3" w:rsidTr="00FA38F3">
        <w:tc>
          <w:tcPr>
            <w:tcW w:w="845" w:type="dxa"/>
          </w:tcPr>
          <w:p w:rsidR="00FA38F3" w:rsidRPr="00FA38F3" w:rsidRDefault="00FA38F3" w:rsidP="00FA38F3">
            <w:pPr>
              <w:tabs>
                <w:tab w:val="left" w:pos="709"/>
                <w:tab w:val="left" w:pos="10992"/>
                <w:tab w:val="left" w:pos="11908"/>
                <w:tab w:val="left" w:pos="12824"/>
                <w:tab w:val="left" w:pos="13740"/>
                <w:tab w:val="left" w:pos="14656"/>
              </w:tabs>
              <w:suppressAutoHyphens/>
              <w:snapToGrid w:val="0"/>
              <w:spacing w:line="100" w:lineRule="atLeast"/>
              <w:ind w:firstLine="0"/>
              <w:jc w:val="left"/>
              <w:rPr>
                <w:rFonts w:ascii="Arial" w:eastAsia="Times New Roman" w:hAnsi="Arial" w:cs="Arial"/>
                <w:sz w:val="24"/>
                <w:szCs w:val="24"/>
                <w:lang w:eastAsia="ar-SA"/>
              </w:rPr>
            </w:pPr>
          </w:p>
        </w:tc>
        <w:tc>
          <w:tcPr>
            <w:tcW w:w="8499" w:type="dxa"/>
          </w:tcPr>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со смертью работодателя</w:t>
            </w:r>
          </w:p>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tc>
      </w:tr>
      <w:tr w:rsidR="00FA38F3" w:rsidRPr="00FA38F3" w:rsidTr="00FA38F3">
        <w:tc>
          <w:tcPr>
            <w:tcW w:w="845" w:type="dxa"/>
          </w:tcPr>
          <w:p w:rsidR="00FA38F3" w:rsidRPr="00FA38F3" w:rsidRDefault="00FA38F3" w:rsidP="00FA38F3">
            <w:pPr>
              <w:tabs>
                <w:tab w:val="left" w:pos="709"/>
                <w:tab w:val="left" w:pos="10992"/>
                <w:tab w:val="left" w:pos="11908"/>
                <w:tab w:val="left" w:pos="12824"/>
                <w:tab w:val="left" w:pos="13740"/>
                <w:tab w:val="left" w:pos="14656"/>
              </w:tabs>
              <w:suppressAutoHyphens/>
              <w:snapToGrid w:val="0"/>
              <w:spacing w:line="100" w:lineRule="atLeast"/>
              <w:ind w:firstLine="0"/>
              <w:jc w:val="left"/>
              <w:rPr>
                <w:rFonts w:ascii="Arial" w:eastAsia="Times New Roman" w:hAnsi="Arial" w:cs="Arial"/>
                <w:sz w:val="24"/>
                <w:szCs w:val="24"/>
                <w:lang w:eastAsia="ar-SA"/>
              </w:rPr>
            </w:pPr>
          </w:p>
        </w:tc>
        <w:tc>
          <w:tcPr>
            <w:tcW w:w="8499" w:type="dxa"/>
            <w:hideMark/>
          </w:tcPr>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Calibri" w:eastAsia="SimSun" w:hAnsi="Calibri" w:cs="Times New Roman"/>
                <w:lang w:eastAsia="ar-SA"/>
              </w:rPr>
            </w:pPr>
            <w:r w:rsidRPr="00FA38F3">
              <w:rPr>
                <w:rFonts w:ascii="Arial" w:eastAsia="Times New Roman" w:hAnsi="Arial" w:cs="Arial"/>
                <w:sz w:val="24"/>
                <w:szCs w:val="24"/>
                <w:lang w:eastAsia="ar-SA"/>
              </w:rPr>
              <w:t>с отсутствием сведений о месте пребывания работодателя в течение двух месяцев</w:t>
            </w:r>
          </w:p>
        </w:tc>
      </w:tr>
      <w:tr w:rsidR="00FA38F3" w:rsidRPr="00FA38F3" w:rsidTr="00FA38F3">
        <w:tc>
          <w:tcPr>
            <w:tcW w:w="845" w:type="dxa"/>
          </w:tcPr>
          <w:p w:rsidR="00FA38F3" w:rsidRPr="00FA38F3" w:rsidRDefault="00FA38F3" w:rsidP="00FA38F3">
            <w:pPr>
              <w:tabs>
                <w:tab w:val="left" w:pos="709"/>
                <w:tab w:val="left" w:pos="10992"/>
                <w:tab w:val="left" w:pos="11908"/>
                <w:tab w:val="left" w:pos="12824"/>
                <w:tab w:val="left" w:pos="13740"/>
                <w:tab w:val="left" w:pos="14656"/>
              </w:tabs>
              <w:suppressAutoHyphens/>
              <w:snapToGrid w:val="0"/>
              <w:spacing w:line="100" w:lineRule="atLeast"/>
              <w:ind w:firstLine="0"/>
              <w:jc w:val="left"/>
              <w:rPr>
                <w:rFonts w:ascii="Arial" w:eastAsia="Times New Roman" w:hAnsi="Arial" w:cs="Arial"/>
                <w:sz w:val="24"/>
                <w:szCs w:val="24"/>
                <w:lang w:eastAsia="ar-SA"/>
              </w:rPr>
            </w:pPr>
          </w:p>
        </w:tc>
        <w:tc>
          <w:tcPr>
            <w:tcW w:w="8499" w:type="dxa"/>
          </w:tcPr>
          <w:p w:rsidR="00FA38F3" w:rsidRPr="00FA38F3" w:rsidRDefault="00FA38F3" w:rsidP="00FA38F3">
            <w:pPr>
              <w:tabs>
                <w:tab w:val="left" w:pos="709"/>
                <w:tab w:val="left" w:pos="10992"/>
                <w:tab w:val="left" w:pos="11908"/>
                <w:tab w:val="left" w:pos="12824"/>
                <w:tab w:val="left" w:pos="13740"/>
                <w:tab w:val="left" w:pos="14656"/>
              </w:tabs>
              <w:suppressAutoHyphens/>
              <w:spacing w:line="252" w:lineRule="auto"/>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____________________________________________________</w:t>
            </w:r>
          </w:p>
          <w:p w:rsidR="00FA38F3" w:rsidRPr="00FA38F3" w:rsidRDefault="00FA38F3" w:rsidP="00FA38F3">
            <w:pPr>
              <w:tabs>
                <w:tab w:val="left" w:pos="709"/>
                <w:tab w:val="left" w:pos="10992"/>
                <w:tab w:val="left" w:pos="11908"/>
                <w:tab w:val="left" w:pos="12824"/>
                <w:tab w:val="left" w:pos="13740"/>
                <w:tab w:val="left" w:pos="14656"/>
              </w:tabs>
              <w:suppressAutoHyphens/>
              <w:spacing w:line="240" w:lineRule="exac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(иные случаи, не позволяющие продолжать трудовые отношения и возможность факта прекращения трудового договора в соответствии с частью 3 статьи 307 Трудового кодекса Российской Федерации)</w:t>
            </w:r>
          </w:p>
          <w:p w:rsidR="00FA38F3" w:rsidRPr="00FA38F3" w:rsidRDefault="00FA38F3" w:rsidP="00FA38F3">
            <w:pPr>
              <w:tabs>
                <w:tab w:val="left" w:pos="709"/>
                <w:tab w:val="left" w:pos="10992"/>
                <w:tab w:val="left" w:pos="11908"/>
                <w:tab w:val="left" w:pos="12824"/>
                <w:tab w:val="left" w:pos="13740"/>
                <w:tab w:val="left" w:pos="14656"/>
              </w:tabs>
              <w:suppressAutoHyphens/>
              <w:spacing w:line="252" w:lineRule="auto"/>
              <w:ind w:firstLine="0"/>
              <w:jc w:val="left"/>
              <w:rPr>
                <w:rFonts w:ascii="Arial" w:eastAsia="Times New Roman" w:hAnsi="Arial" w:cs="Arial"/>
                <w:sz w:val="24"/>
                <w:szCs w:val="24"/>
                <w:lang w:eastAsia="ar-SA"/>
              </w:rPr>
            </w:pPr>
          </w:p>
        </w:tc>
      </w:tr>
    </w:tbl>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Результат предоставления муниципальной услуги прошу 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__________________________________________________________________</w:t>
      </w:r>
    </w:p>
    <w:p w:rsidR="00FA38F3" w:rsidRPr="00FA38F3" w:rsidRDefault="00FA38F3" w:rsidP="00FA38F3">
      <w:pPr>
        <w:suppressAutoHyphens/>
        <w:spacing w:line="240" w:lineRule="exact"/>
        <w:ind w:firstLine="0"/>
        <w:jc w:val="center"/>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(выдать лично, через МФЦ, отправить по почте, по электронной почте, через ЕПГУ либо ЕПКО (при наличии технической возможности))</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Приложение:</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p>
    <w:tbl>
      <w:tblPr>
        <w:tblW w:w="0" w:type="auto"/>
        <w:tblInd w:w="-20" w:type="dxa"/>
        <w:tblLayout w:type="fixed"/>
        <w:tblLook w:val="04A0" w:firstRow="1" w:lastRow="0" w:firstColumn="1" w:lastColumn="0" w:noHBand="0" w:noVBand="1"/>
      </w:tblPr>
      <w:tblGrid>
        <w:gridCol w:w="704"/>
        <w:gridCol w:w="5102"/>
        <w:gridCol w:w="1559"/>
        <w:gridCol w:w="2025"/>
      </w:tblGrid>
      <w:tr w:rsidR="00FA38F3" w:rsidRPr="00FA38F3" w:rsidTr="00FA38F3">
        <w:tc>
          <w:tcPr>
            <w:tcW w:w="704"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left"/>
              <w:rPr>
                <w:rFonts w:ascii="Arial" w:eastAsia="Times New Roman" w:hAnsi="Arial" w:cs="Arial"/>
                <w:sz w:val="24"/>
                <w:szCs w:val="24"/>
                <w:lang w:eastAsia="ar-SA"/>
              </w:rPr>
            </w:pPr>
          </w:p>
        </w:tc>
        <w:tc>
          <w:tcPr>
            <w:tcW w:w="5102"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left"/>
              <w:rPr>
                <w:rFonts w:ascii="Arial" w:eastAsia="Times New Roman"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в ___ экз.</w:t>
            </w:r>
          </w:p>
        </w:tc>
        <w:tc>
          <w:tcPr>
            <w:tcW w:w="2025" w:type="dxa"/>
            <w:tcBorders>
              <w:top w:val="single" w:sz="4" w:space="0" w:color="000000"/>
              <w:left w:val="single" w:sz="4" w:space="0" w:color="000000"/>
              <w:bottom w:val="single" w:sz="4" w:space="0" w:color="000000"/>
              <w:right w:val="single" w:sz="4" w:space="0" w:color="000000"/>
            </w:tcBorders>
            <w:hideMark/>
          </w:tcPr>
          <w:p w:rsidR="00FA38F3" w:rsidRPr="00FA38F3" w:rsidRDefault="00FA38F3" w:rsidP="00FA38F3">
            <w:pPr>
              <w:suppressAutoHyphens/>
              <w:spacing w:line="100" w:lineRule="atLeast"/>
              <w:ind w:firstLine="0"/>
              <w:jc w:val="left"/>
              <w:rPr>
                <w:rFonts w:ascii="Calibri" w:eastAsia="SimSun" w:hAnsi="Calibri" w:cs="Times New Roman"/>
                <w:lang w:eastAsia="ar-SA"/>
              </w:rPr>
            </w:pPr>
            <w:r w:rsidRPr="00FA38F3">
              <w:rPr>
                <w:rFonts w:ascii="Arial" w:eastAsia="Times New Roman" w:hAnsi="Arial" w:cs="Arial"/>
                <w:sz w:val="24"/>
                <w:szCs w:val="24"/>
                <w:lang w:eastAsia="ar-SA"/>
              </w:rPr>
              <w:t>на ______ стр.</w:t>
            </w:r>
          </w:p>
        </w:tc>
      </w:tr>
    </w:tbl>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 _______ 20 __ г.                  ___________    _________________________</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(подпись)                               (расшифровка подписи)</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Приложение 3 </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 xml:space="preserve">к Административному регламенту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СОГЛАСИЕ</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работника на обработку персональных данных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(примерная форма)</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ab/>
        <w:t xml:space="preserve">Я, _____________________________________________________________,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(фамилия, имя, отчество (при наличии))</w:t>
      </w:r>
    </w:p>
    <w:p w:rsidR="00FA38F3" w:rsidRPr="00FA38F3" w:rsidRDefault="00FA38F3" w:rsidP="00FA38F3">
      <w:pPr>
        <w:suppressAutoHyphens/>
        <w:spacing w:line="100" w:lineRule="atLeast"/>
        <w:ind w:firstLine="0"/>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 xml:space="preserve">свободно, своей волей и в своем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w:t>
      </w:r>
    </w:p>
    <w:p w:rsidR="00FA38F3" w:rsidRPr="00FA38F3" w:rsidRDefault="00FA38F3" w:rsidP="00FA38F3">
      <w:pPr>
        <w:suppressAutoHyphens/>
        <w:spacing w:line="100" w:lineRule="atLeast"/>
        <w:ind w:firstLine="0"/>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интересе даю согласие работодателю – оператору персональных данных ___________________________________________________________,</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(фамилия, имя, отчество (при наличии) работодателя)</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зарегистрированному по адресу:______________________________________,</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на обработку моих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том числе на их передачу в ____________________________</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___________________________________________________________, в целях</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(указать уполномоченный ОМСУ)</w:t>
      </w:r>
    </w:p>
    <w:p w:rsidR="00FA38F3" w:rsidRPr="00FA38F3" w:rsidRDefault="00FA38F3" w:rsidP="00FA38F3">
      <w:pPr>
        <w:tabs>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получения муниципальной услуги по уведомительной регистрации трудового договора с работодателем - физическим лицом, не являющимся индивидуальным предпринимателем.</w:t>
      </w:r>
    </w:p>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ab/>
        <w:t>Согласие дается в отношении следующих персональных данных, содержащихся в трудовом договоре:</w:t>
      </w:r>
    </w:p>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tbl>
      <w:tblPr>
        <w:tblW w:w="0" w:type="auto"/>
        <w:tblLayout w:type="fixed"/>
        <w:tblLook w:val="04A0" w:firstRow="1" w:lastRow="0" w:firstColumn="1" w:lastColumn="0" w:noHBand="0" w:noVBand="1"/>
      </w:tblPr>
      <w:tblGrid>
        <w:gridCol w:w="845"/>
        <w:gridCol w:w="8499"/>
      </w:tblGrid>
      <w:tr w:rsidR="00FA38F3" w:rsidRPr="00FA38F3" w:rsidTr="00FA38F3">
        <w:tc>
          <w:tcPr>
            <w:tcW w:w="845" w:type="dxa"/>
          </w:tcPr>
          <w:p w:rsidR="00FA38F3" w:rsidRPr="00FA38F3" w:rsidRDefault="00FA38F3" w:rsidP="00FA38F3">
            <w:pPr>
              <w:tabs>
                <w:tab w:val="left" w:pos="709"/>
                <w:tab w:val="left" w:pos="10992"/>
                <w:tab w:val="left" w:pos="11908"/>
                <w:tab w:val="left" w:pos="12824"/>
                <w:tab w:val="left" w:pos="13740"/>
                <w:tab w:val="left" w:pos="14656"/>
              </w:tabs>
              <w:suppressAutoHyphens/>
              <w:snapToGrid w:val="0"/>
              <w:spacing w:line="100" w:lineRule="atLeast"/>
              <w:ind w:firstLine="0"/>
              <w:jc w:val="left"/>
              <w:rPr>
                <w:rFonts w:ascii="Arial" w:eastAsia="Times New Roman" w:hAnsi="Arial" w:cs="Arial"/>
                <w:sz w:val="24"/>
                <w:szCs w:val="24"/>
                <w:lang w:eastAsia="ar-SA"/>
              </w:rPr>
            </w:pPr>
          </w:p>
        </w:tc>
        <w:tc>
          <w:tcPr>
            <w:tcW w:w="8499" w:type="dxa"/>
          </w:tcPr>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Фамилия, имя, отчество (при наличии)</w:t>
            </w:r>
          </w:p>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tc>
      </w:tr>
      <w:tr w:rsidR="00FA38F3" w:rsidRPr="00FA38F3" w:rsidTr="00FA38F3">
        <w:tc>
          <w:tcPr>
            <w:tcW w:w="845" w:type="dxa"/>
          </w:tcPr>
          <w:p w:rsidR="00FA38F3" w:rsidRPr="00FA38F3" w:rsidRDefault="00FA38F3" w:rsidP="00FA38F3">
            <w:pPr>
              <w:tabs>
                <w:tab w:val="left" w:pos="709"/>
                <w:tab w:val="left" w:pos="10992"/>
                <w:tab w:val="left" w:pos="11908"/>
                <w:tab w:val="left" w:pos="12824"/>
                <w:tab w:val="left" w:pos="13740"/>
                <w:tab w:val="left" w:pos="14656"/>
              </w:tabs>
              <w:suppressAutoHyphens/>
              <w:snapToGrid w:val="0"/>
              <w:spacing w:line="100" w:lineRule="atLeast"/>
              <w:ind w:firstLine="0"/>
              <w:jc w:val="left"/>
              <w:rPr>
                <w:rFonts w:ascii="Arial" w:eastAsia="Times New Roman" w:hAnsi="Arial" w:cs="Arial"/>
                <w:sz w:val="24"/>
                <w:szCs w:val="24"/>
                <w:lang w:eastAsia="ar-SA"/>
              </w:rPr>
            </w:pPr>
          </w:p>
        </w:tc>
        <w:tc>
          <w:tcPr>
            <w:tcW w:w="8499" w:type="dxa"/>
          </w:tcPr>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Дата рождения</w:t>
            </w:r>
          </w:p>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tc>
      </w:tr>
      <w:tr w:rsidR="00FA38F3" w:rsidRPr="00FA38F3" w:rsidTr="00FA38F3">
        <w:tc>
          <w:tcPr>
            <w:tcW w:w="845" w:type="dxa"/>
          </w:tcPr>
          <w:p w:rsidR="00FA38F3" w:rsidRPr="00FA38F3" w:rsidRDefault="00FA38F3" w:rsidP="00FA38F3">
            <w:pPr>
              <w:tabs>
                <w:tab w:val="left" w:pos="709"/>
                <w:tab w:val="left" w:pos="10992"/>
                <w:tab w:val="left" w:pos="11908"/>
                <w:tab w:val="left" w:pos="12824"/>
                <w:tab w:val="left" w:pos="13740"/>
                <w:tab w:val="left" w:pos="14656"/>
              </w:tabs>
              <w:suppressAutoHyphens/>
              <w:snapToGrid w:val="0"/>
              <w:spacing w:line="100" w:lineRule="atLeast"/>
              <w:ind w:firstLine="0"/>
              <w:jc w:val="left"/>
              <w:rPr>
                <w:rFonts w:ascii="Arial" w:eastAsia="Times New Roman" w:hAnsi="Arial" w:cs="Arial"/>
                <w:sz w:val="24"/>
                <w:szCs w:val="24"/>
                <w:lang w:eastAsia="ar-SA"/>
              </w:rPr>
            </w:pPr>
          </w:p>
        </w:tc>
        <w:tc>
          <w:tcPr>
            <w:tcW w:w="8499" w:type="dxa"/>
          </w:tcPr>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Сведения о месте жительства (регистрации)</w:t>
            </w:r>
          </w:p>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tc>
      </w:tr>
      <w:tr w:rsidR="00FA38F3" w:rsidRPr="00FA38F3" w:rsidTr="00FA38F3">
        <w:tc>
          <w:tcPr>
            <w:tcW w:w="845" w:type="dxa"/>
          </w:tcPr>
          <w:p w:rsidR="00FA38F3" w:rsidRPr="00FA38F3" w:rsidRDefault="00FA38F3" w:rsidP="00FA38F3">
            <w:pPr>
              <w:tabs>
                <w:tab w:val="left" w:pos="709"/>
                <w:tab w:val="left" w:pos="10992"/>
                <w:tab w:val="left" w:pos="11908"/>
                <w:tab w:val="left" w:pos="12824"/>
                <w:tab w:val="left" w:pos="13740"/>
                <w:tab w:val="left" w:pos="14656"/>
              </w:tabs>
              <w:suppressAutoHyphens/>
              <w:snapToGrid w:val="0"/>
              <w:spacing w:line="100" w:lineRule="atLeast"/>
              <w:ind w:firstLine="0"/>
              <w:jc w:val="left"/>
              <w:rPr>
                <w:rFonts w:ascii="Arial" w:eastAsia="Times New Roman" w:hAnsi="Arial" w:cs="Arial"/>
                <w:sz w:val="24"/>
                <w:szCs w:val="24"/>
                <w:lang w:eastAsia="ar-SA"/>
              </w:rPr>
            </w:pPr>
          </w:p>
        </w:tc>
        <w:tc>
          <w:tcPr>
            <w:tcW w:w="8499" w:type="dxa"/>
          </w:tcPr>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Сведения о выполняемой работе</w:t>
            </w:r>
          </w:p>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tc>
      </w:tr>
      <w:tr w:rsidR="00FA38F3" w:rsidRPr="00FA38F3" w:rsidTr="00FA38F3">
        <w:tc>
          <w:tcPr>
            <w:tcW w:w="845" w:type="dxa"/>
          </w:tcPr>
          <w:p w:rsidR="00FA38F3" w:rsidRPr="00FA38F3" w:rsidRDefault="00FA38F3" w:rsidP="00FA38F3">
            <w:pPr>
              <w:tabs>
                <w:tab w:val="left" w:pos="709"/>
                <w:tab w:val="left" w:pos="10992"/>
                <w:tab w:val="left" w:pos="11908"/>
                <w:tab w:val="left" w:pos="12824"/>
                <w:tab w:val="left" w:pos="13740"/>
                <w:tab w:val="left" w:pos="14656"/>
              </w:tabs>
              <w:suppressAutoHyphens/>
              <w:snapToGrid w:val="0"/>
              <w:spacing w:line="100" w:lineRule="atLeast"/>
              <w:ind w:firstLine="0"/>
              <w:jc w:val="left"/>
              <w:rPr>
                <w:rFonts w:ascii="Arial" w:eastAsia="Times New Roman" w:hAnsi="Arial" w:cs="Arial"/>
                <w:sz w:val="24"/>
                <w:szCs w:val="24"/>
                <w:lang w:eastAsia="ar-SA"/>
              </w:rPr>
            </w:pPr>
          </w:p>
        </w:tc>
        <w:tc>
          <w:tcPr>
            <w:tcW w:w="8499" w:type="dxa"/>
          </w:tcPr>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Данные документа, удостоверяющего личность</w:t>
            </w:r>
          </w:p>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tc>
      </w:tr>
      <w:tr w:rsidR="00FA38F3" w:rsidRPr="00FA38F3" w:rsidTr="00FA38F3">
        <w:tc>
          <w:tcPr>
            <w:tcW w:w="845" w:type="dxa"/>
          </w:tcPr>
          <w:p w:rsidR="00FA38F3" w:rsidRPr="00FA38F3" w:rsidRDefault="00FA38F3" w:rsidP="00FA38F3">
            <w:pPr>
              <w:tabs>
                <w:tab w:val="left" w:pos="709"/>
                <w:tab w:val="left" w:pos="10992"/>
                <w:tab w:val="left" w:pos="11908"/>
                <w:tab w:val="left" w:pos="12824"/>
                <w:tab w:val="left" w:pos="13740"/>
                <w:tab w:val="left" w:pos="14656"/>
              </w:tabs>
              <w:suppressAutoHyphens/>
              <w:snapToGrid w:val="0"/>
              <w:spacing w:line="100" w:lineRule="atLeast"/>
              <w:ind w:firstLine="0"/>
              <w:jc w:val="left"/>
              <w:rPr>
                <w:rFonts w:ascii="Arial" w:eastAsia="Times New Roman" w:hAnsi="Arial" w:cs="Arial"/>
                <w:sz w:val="24"/>
                <w:szCs w:val="24"/>
                <w:lang w:eastAsia="ar-SA"/>
              </w:rPr>
            </w:pPr>
          </w:p>
        </w:tc>
        <w:tc>
          <w:tcPr>
            <w:tcW w:w="8499" w:type="dxa"/>
            <w:hideMark/>
          </w:tcPr>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_________________________________________________________</w:t>
            </w:r>
          </w:p>
          <w:p w:rsidR="00FA38F3" w:rsidRPr="00FA38F3" w:rsidRDefault="00FA38F3" w:rsidP="00FA38F3">
            <w:pPr>
              <w:tabs>
                <w:tab w:val="left" w:pos="709"/>
                <w:tab w:val="left" w:pos="10992"/>
                <w:tab w:val="left" w:pos="11908"/>
                <w:tab w:val="left" w:pos="12824"/>
                <w:tab w:val="left" w:pos="13740"/>
                <w:tab w:val="left" w:pos="14656"/>
              </w:tabs>
              <w:suppressAutoHyphens/>
              <w:spacing w:line="100" w:lineRule="atLeast"/>
              <w:ind w:firstLine="0"/>
              <w:jc w:val="left"/>
              <w:rPr>
                <w:rFonts w:ascii="Calibri" w:eastAsia="SimSun" w:hAnsi="Calibri" w:cs="Times New Roman"/>
                <w:lang w:eastAsia="ar-SA"/>
              </w:rPr>
            </w:pPr>
            <w:r w:rsidRPr="00FA38F3">
              <w:rPr>
                <w:rFonts w:ascii="Arial" w:eastAsia="Times New Roman" w:hAnsi="Arial" w:cs="Arial"/>
                <w:sz w:val="24"/>
                <w:szCs w:val="24"/>
                <w:vertAlign w:val="subscript"/>
                <w:lang w:eastAsia="ar-SA"/>
              </w:rPr>
              <w:t xml:space="preserve">              (при необходимости указываются иные сведения, отраженные в трудовом договоре</w:t>
            </w:r>
          </w:p>
        </w:tc>
      </w:tr>
    </w:tbl>
    <w:p w:rsidR="00FA38F3" w:rsidRPr="00FA38F3" w:rsidRDefault="00FA38F3" w:rsidP="00FA38F3">
      <w:pPr>
        <w:suppressAutoHyphens/>
        <w:spacing w:line="100" w:lineRule="atLeast"/>
        <w:ind w:firstLine="0"/>
        <w:rPr>
          <w:rFonts w:ascii="Arial" w:eastAsia="Times New Roman" w:hAnsi="Arial" w:cs="Arial"/>
          <w:sz w:val="24"/>
          <w:szCs w:val="24"/>
          <w:lang w:eastAsia="ar-SA"/>
        </w:rPr>
      </w:pPr>
    </w:p>
    <w:p w:rsidR="00FA38F3" w:rsidRPr="00FA38F3" w:rsidRDefault="00FA38F3" w:rsidP="00FA38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ab/>
        <w:t>Вышеуказанные персональные данные предоставляю для обработки в целях обеспечения соблюдения в отношении меня трудового законодательства Российской Федерации для исполнения обязанностей, возложенных на _________________________________________________________________</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(фамилия, имя, отчество (при наличии) работодателя)</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действующим законодательством.</w:t>
      </w:r>
    </w:p>
    <w:p w:rsidR="00FA38F3" w:rsidRPr="00FA38F3" w:rsidRDefault="00FA38F3" w:rsidP="00FA38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ab/>
        <w:t>Я ознакомлен, что:</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1) согласие на обработку персональных данных действует с даты подписания настоящего согласия в течение всего срока действия выполнения мной трудовой функции до расторжения трудового договора;</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2) согласие на обработку персональных данных может быть отозвано на основании письменного заявления в произвольной форме;</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3) в случае отзыва согласия на обработку персональных данных работодатель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4) после прекращения трудового договора персональные данные хранятся у работодателя в течение срока хранения документов, предусмотренных действующим законодательством Российской Федерации.</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 _______ 20 __ г.                  ___________    _________________________</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(подпись)                               (расшифровка подписи)</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Согласие принял </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«___» _______ 20___ г.  _________  ___________________________________</w:t>
      </w:r>
    </w:p>
    <w:p w:rsidR="00FA38F3" w:rsidRPr="00FA38F3" w:rsidRDefault="00FA38F3" w:rsidP="00FA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подпись                            (расшифровка подписи  работодателя)</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Приложение 4 </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 Административному регламенту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ЖУРНАЛ ВХОДЯЩЕЙ КОРРЕСПОНДЕНЦИИ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(ПРИМЕРНАЯ ФОРМА) </w:t>
      </w:r>
    </w:p>
    <w:p w:rsidR="00FA38F3" w:rsidRPr="00FA38F3" w:rsidRDefault="00FA38F3" w:rsidP="00FA38F3">
      <w:pPr>
        <w:suppressAutoHyphens/>
        <w:spacing w:line="100" w:lineRule="atLeast"/>
        <w:ind w:firstLine="0"/>
        <w:rPr>
          <w:rFonts w:ascii="Arial" w:eastAsia="Times New Roman" w:hAnsi="Arial" w:cs="Arial"/>
          <w:sz w:val="24"/>
          <w:szCs w:val="24"/>
          <w:lang w:eastAsia="ar-SA"/>
        </w:rPr>
      </w:pPr>
    </w:p>
    <w:tbl>
      <w:tblPr>
        <w:tblW w:w="0" w:type="auto"/>
        <w:tblInd w:w="10" w:type="dxa"/>
        <w:tblLayout w:type="fixed"/>
        <w:tblCellMar>
          <w:left w:w="0" w:type="dxa"/>
          <w:right w:w="0" w:type="dxa"/>
        </w:tblCellMar>
        <w:tblLook w:val="04A0" w:firstRow="1" w:lastRow="0" w:firstColumn="1" w:lastColumn="0" w:noHBand="0" w:noVBand="1"/>
      </w:tblPr>
      <w:tblGrid>
        <w:gridCol w:w="810"/>
        <w:gridCol w:w="1337"/>
        <w:gridCol w:w="1740"/>
        <w:gridCol w:w="2306"/>
        <w:gridCol w:w="2927"/>
      </w:tblGrid>
      <w:tr w:rsidR="00FA38F3" w:rsidRPr="00FA38F3" w:rsidTr="00FA38F3">
        <w:tc>
          <w:tcPr>
            <w:tcW w:w="810" w:type="dxa"/>
            <w:tcBorders>
              <w:top w:val="single" w:sz="8" w:space="0" w:color="000000"/>
              <w:left w:val="single" w:sz="8" w:space="0" w:color="000000"/>
              <w:bottom w:val="single" w:sz="8" w:space="0" w:color="000000"/>
              <w:right w:val="nil"/>
            </w:tcBorders>
            <w:hideMark/>
          </w:tcPr>
          <w:p w:rsidR="00FA38F3" w:rsidRPr="00FA38F3" w:rsidRDefault="00FA38F3" w:rsidP="00FA38F3">
            <w:pPr>
              <w:suppressAutoHyphens/>
              <w:spacing w:after="100"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N п/п дата </w:t>
            </w:r>
          </w:p>
        </w:tc>
        <w:tc>
          <w:tcPr>
            <w:tcW w:w="1337" w:type="dxa"/>
            <w:tcBorders>
              <w:top w:val="single" w:sz="8" w:space="0" w:color="000000"/>
              <w:left w:val="single" w:sz="8" w:space="0" w:color="000000"/>
              <w:bottom w:val="single" w:sz="8" w:space="0" w:color="000000"/>
              <w:right w:val="nil"/>
            </w:tcBorders>
            <w:hideMark/>
          </w:tcPr>
          <w:p w:rsidR="00FA38F3" w:rsidRPr="00FA38F3" w:rsidRDefault="00FA38F3" w:rsidP="00FA38F3">
            <w:pPr>
              <w:suppressAutoHyphens/>
              <w:spacing w:after="100"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Отправитель </w:t>
            </w:r>
          </w:p>
        </w:tc>
        <w:tc>
          <w:tcPr>
            <w:tcW w:w="1740" w:type="dxa"/>
            <w:tcBorders>
              <w:top w:val="single" w:sz="8" w:space="0" w:color="000000"/>
              <w:left w:val="single" w:sz="8" w:space="0" w:color="000000"/>
              <w:bottom w:val="single" w:sz="8" w:space="0" w:color="000000"/>
              <w:right w:val="nil"/>
            </w:tcBorders>
            <w:hideMark/>
          </w:tcPr>
          <w:p w:rsidR="00FA38F3" w:rsidRPr="00FA38F3" w:rsidRDefault="00FA38F3" w:rsidP="00FA38F3">
            <w:pPr>
              <w:suppressAutoHyphens/>
              <w:spacing w:after="100"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Краткое содержание </w:t>
            </w:r>
          </w:p>
        </w:tc>
        <w:tc>
          <w:tcPr>
            <w:tcW w:w="2306" w:type="dxa"/>
            <w:tcBorders>
              <w:top w:val="single" w:sz="8" w:space="0" w:color="000000"/>
              <w:left w:val="single" w:sz="8" w:space="0" w:color="000000"/>
              <w:bottom w:val="single" w:sz="8" w:space="0" w:color="000000"/>
              <w:right w:val="nil"/>
            </w:tcBorders>
            <w:hideMark/>
          </w:tcPr>
          <w:p w:rsidR="00FA38F3" w:rsidRPr="00FA38F3" w:rsidRDefault="00FA38F3" w:rsidP="00FA38F3">
            <w:pPr>
              <w:suppressAutoHyphens/>
              <w:spacing w:after="100"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Кому передано на исполнение </w:t>
            </w:r>
          </w:p>
        </w:tc>
        <w:tc>
          <w:tcPr>
            <w:tcW w:w="2927" w:type="dxa"/>
            <w:tcBorders>
              <w:top w:val="single" w:sz="8" w:space="0" w:color="000000"/>
              <w:left w:val="single" w:sz="8" w:space="0" w:color="000000"/>
              <w:bottom w:val="single" w:sz="8" w:space="0" w:color="000000"/>
              <w:right w:val="single" w:sz="8" w:space="0" w:color="000000"/>
            </w:tcBorders>
            <w:hideMark/>
          </w:tcPr>
          <w:p w:rsidR="00FA38F3" w:rsidRPr="00FA38F3" w:rsidRDefault="00FA38F3" w:rsidP="00FA38F3">
            <w:pPr>
              <w:suppressAutoHyphens/>
              <w:spacing w:after="100" w:line="100" w:lineRule="atLeast"/>
              <w:ind w:firstLine="0"/>
              <w:jc w:val="center"/>
              <w:rPr>
                <w:rFonts w:ascii="Calibri" w:eastAsia="SimSun" w:hAnsi="Calibri" w:cs="Times New Roman"/>
                <w:lang w:eastAsia="ar-SA"/>
              </w:rPr>
            </w:pPr>
            <w:r w:rsidRPr="00FA38F3">
              <w:rPr>
                <w:rFonts w:ascii="Arial" w:eastAsia="Times New Roman" w:hAnsi="Arial" w:cs="Arial"/>
                <w:sz w:val="24"/>
                <w:szCs w:val="24"/>
                <w:lang w:eastAsia="ar-SA"/>
              </w:rPr>
              <w:t xml:space="preserve">Отметка о решении/примечание </w:t>
            </w:r>
          </w:p>
        </w:tc>
      </w:tr>
      <w:tr w:rsidR="00FA38F3" w:rsidRPr="00FA38F3" w:rsidTr="00FA38F3">
        <w:tc>
          <w:tcPr>
            <w:tcW w:w="810" w:type="dxa"/>
            <w:tcBorders>
              <w:top w:val="single" w:sz="8" w:space="0" w:color="000000"/>
              <w:left w:val="single" w:sz="8" w:space="0" w:color="000000"/>
              <w:bottom w:val="single" w:sz="8" w:space="0" w:color="000000"/>
              <w:right w:val="nil"/>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c>
          <w:tcPr>
            <w:tcW w:w="1337" w:type="dxa"/>
            <w:tcBorders>
              <w:top w:val="single" w:sz="8" w:space="0" w:color="000000"/>
              <w:left w:val="single" w:sz="8" w:space="0" w:color="000000"/>
              <w:bottom w:val="single" w:sz="8" w:space="0" w:color="000000"/>
              <w:right w:val="nil"/>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c>
          <w:tcPr>
            <w:tcW w:w="1740" w:type="dxa"/>
            <w:tcBorders>
              <w:top w:val="single" w:sz="8" w:space="0" w:color="000000"/>
              <w:left w:val="single" w:sz="8" w:space="0" w:color="000000"/>
              <w:bottom w:val="single" w:sz="8" w:space="0" w:color="000000"/>
              <w:right w:val="nil"/>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c>
          <w:tcPr>
            <w:tcW w:w="2306" w:type="dxa"/>
            <w:tcBorders>
              <w:top w:val="single" w:sz="8" w:space="0" w:color="000000"/>
              <w:left w:val="single" w:sz="8" w:space="0" w:color="000000"/>
              <w:bottom w:val="single" w:sz="8" w:space="0" w:color="000000"/>
              <w:right w:val="nil"/>
            </w:tcBorders>
            <w:hideMark/>
          </w:tcPr>
          <w:p w:rsidR="00FA38F3" w:rsidRPr="00FA38F3" w:rsidRDefault="00FA38F3" w:rsidP="00FA38F3">
            <w:pPr>
              <w:suppressAutoHyphens/>
              <w:spacing w:after="100"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w:t>
            </w:r>
          </w:p>
        </w:tc>
        <w:tc>
          <w:tcPr>
            <w:tcW w:w="2927" w:type="dxa"/>
            <w:tcBorders>
              <w:top w:val="single" w:sz="8" w:space="0" w:color="000000"/>
              <w:left w:val="single" w:sz="8" w:space="0" w:color="000000"/>
              <w:bottom w:val="single" w:sz="8" w:space="0" w:color="000000"/>
              <w:right w:val="single" w:sz="8" w:space="0" w:color="000000"/>
            </w:tcBorders>
            <w:hideMark/>
          </w:tcPr>
          <w:p w:rsidR="00FA38F3" w:rsidRPr="00FA38F3" w:rsidRDefault="00FA38F3" w:rsidP="00FA38F3">
            <w:pPr>
              <w:suppressAutoHyphens/>
              <w:spacing w:after="100" w:line="100" w:lineRule="atLeast"/>
              <w:ind w:firstLine="0"/>
              <w:jc w:val="left"/>
              <w:rPr>
                <w:rFonts w:ascii="Calibri" w:eastAsia="SimSun" w:hAnsi="Calibri" w:cs="Times New Roman"/>
                <w:lang w:eastAsia="ar-SA"/>
              </w:rPr>
            </w:pPr>
            <w:r w:rsidRPr="00FA38F3">
              <w:rPr>
                <w:rFonts w:ascii="Arial" w:eastAsia="Times New Roman" w:hAnsi="Arial" w:cs="Arial"/>
                <w:sz w:val="24"/>
                <w:szCs w:val="24"/>
                <w:lang w:eastAsia="ar-SA"/>
              </w:rPr>
              <w:t xml:space="preserve"> </w:t>
            </w:r>
          </w:p>
        </w:tc>
      </w:tr>
      <w:tr w:rsidR="00FA38F3" w:rsidRPr="00FA38F3" w:rsidTr="00FA38F3">
        <w:tc>
          <w:tcPr>
            <w:tcW w:w="810" w:type="dxa"/>
            <w:tcBorders>
              <w:top w:val="single" w:sz="8" w:space="0" w:color="000000"/>
              <w:left w:val="single" w:sz="8" w:space="0" w:color="000000"/>
              <w:bottom w:val="single" w:sz="8" w:space="0" w:color="000000"/>
              <w:right w:val="nil"/>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c>
          <w:tcPr>
            <w:tcW w:w="1337" w:type="dxa"/>
            <w:tcBorders>
              <w:top w:val="single" w:sz="8" w:space="0" w:color="000000"/>
              <w:left w:val="single" w:sz="8" w:space="0" w:color="000000"/>
              <w:bottom w:val="single" w:sz="8" w:space="0" w:color="000000"/>
              <w:right w:val="nil"/>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c>
          <w:tcPr>
            <w:tcW w:w="1740" w:type="dxa"/>
            <w:tcBorders>
              <w:top w:val="single" w:sz="8" w:space="0" w:color="000000"/>
              <w:left w:val="single" w:sz="8" w:space="0" w:color="000000"/>
              <w:bottom w:val="single" w:sz="8" w:space="0" w:color="000000"/>
              <w:right w:val="nil"/>
            </w:tcBorders>
            <w:hideMark/>
          </w:tcPr>
          <w:p w:rsidR="00FA38F3" w:rsidRPr="00FA38F3" w:rsidRDefault="00FA38F3" w:rsidP="00FA38F3">
            <w:pPr>
              <w:suppressAutoHyphens/>
              <w:spacing w:after="100"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w:t>
            </w:r>
          </w:p>
        </w:tc>
        <w:tc>
          <w:tcPr>
            <w:tcW w:w="2306" w:type="dxa"/>
            <w:tcBorders>
              <w:top w:val="single" w:sz="8" w:space="0" w:color="000000"/>
              <w:left w:val="single" w:sz="8" w:space="0" w:color="000000"/>
              <w:bottom w:val="single" w:sz="8" w:space="0" w:color="000000"/>
              <w:right w:val="nil"/>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c>
          <w:tcPr>
            <w:tcW w:w="2927" w:type="dxa"/>
            <w:tcBorders>
              <w:top w:val="single" w:sz="8" w:space="0" w:color="000000"/>
              <w:left w:val="single" w:sz="8" w:space="0" w:color="000000"/>
              <w:bottom w:val="single" w:sz="8" w:space="0" w:color="000000"/>
              <w:right w:val="single" w:sz="8" w:space="0" w:color="000000"/>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r>
      <w:tr w:rsidR="00FA38F3" w:rsidRPr="00FA38F3" w:rsidTr="00FA38F3">
        <w:tc>
          <w:tcPr>
            <w:tcW w:w="810" w:type="dxa"/>
            <w:tcBorders>
              <w:top w:val="single" w:sz="8" w:space="0" w:color="000000"/>
              <w:left w:val="single" w:sz="8" w:space="0" w:color="000000"/>
              <w:bottom w:val="single" w:sz="8" w:space="0" w:color="000000"/>
              <w:right w:val="nil"/>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c>
          <w:tcPr>
            <w:tcW w:w="1337" w:type="dxa"/>
            <w:tcBorders>
              <w:top w:val="single" w:sz="8" w:space="0" w:color="000000"/>
              <w:left w:val="single" w:sz="8" w:space="0" w:color="000000"/>
              <w:bottom w:val="single" w:sz="8" w:space="0" w:color="000000"/>
              <w:right w:val="nil"/>
            </w:tcBorders>
            <w:hideMark/>
          </w:tcPr>
          <w:p w:rsidR="00FA38F3" w:rsidRPr="00FA38F3" w:rsidRDefault="00FA38F3" w:rsidP="00FA38F3">
            <w:pPr>
              <w:suppressAutoHyphens/>
              <w:spacing w:after="100"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 </w:t>
            </w:r>
          </w:p>
        </w:tc>
        <w:tc>
          <w:tcPr>
            <w:tcW w:w="1740" w:type="dxa"/>
            <w:tcBorders>
              <w:top w:val="single" w:sz="8" w:space="0" w:color="000000"/>
              <w:left w:val="single" w:sz="8" w:space="0" w:color="000000"/>
              <w:bottom w:val="single" w:sz="8" w:space="0" w:color="000000"/>
              <w:right w:val="nil"/>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c>
          <w:tcPr>
            <w:tcW w:w="2306" w:type="dxa"/>
            <w:tcBorders>
              <w:top w:val="single" w:sz="8" w:space="0" w:color="000000"/>
              <w:left w:val="single" w:sz="8" w:space="0" w:color="000000"/>
              <w:bottom w:val="single" w:sz="8" w:space="0" w:color="000000"/>
              <w:right w:val="nil"/>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c>
          <w:tcPr>
            <w:tcW w:w="2927" w:type="dxa"/>
            <w:tcBorders>
              <w:top w:val="single" w:sz="8" w:space="0" w:color="000000"/>
              <w:left w:val="single" w:sz="8" w:space="0" w:color="000000"/>
              <w:bottom w:val="single" w:sz="8" w:space="0" w:color="000000"/>
              <w:right w:val="single" w:sz="8" w:space="0" w:color="000000"/>
            </w:tcBorders>
          </w:tcPr>
          <w:p w:rsidR="00FA38F3" w:rsidRPr="00FA38F3" w:rsidRDefault="00FA38F3" w:rsidP="00FA38F3">
            <w:pPr>
              <w:suppressAutoHyphens/>
              <w:snapToGrid w:val="0"/>
              <w:spacing w:after="100" w:line="100" w:lineRule="atLeast"/>
              <w:ind w:firstLine="0"/>
              <w:jc w:val="left"/>
              <w:rPr>
                <w:rFonts w:ascii="Arial" w:eastAsia="Times New Roman" w:hAnsi="Arial" w:cs="Arial"/>
                <w:sz w:val="24"/>
                <w:szCs w:val="24"/>
                <w:lang w:eastAsia="ar-SA"/>
              </w:rPr>
            </w:pPr>
          </w:p>
        </w:tc>
      </w:tr>
    </w:tbl>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after="160" w:line="252" w:lineRule="auto"/>
        <w:ind w:firstLine="0"/>
        <w:jc w:val="left"/>
        <w:rPr>
          <w:rFonts w:ascii="Arial" w:eastAsia="Times New Roman" w:hAnsi="Arial" w:cs="Arial"/>
          <w:sz w:val="24"/>
          <w:szCs w:val="24"/>
          <w:lang w:eastAsia="ar-SA"/>
        </w:rPr>
      </w:pPr>
    </w:p>
    <w:p w:rsidR="00FA38F3" w:rsidRPr="00FA38F3" w:rsidRDefault="00FA38F3" w:rsidP="00FA38F3">
      <w:pPr>
        <w:suppressLineNumbers/>
        <w:tabs>
          <w:tab w:val="center" w:pos="4677"/>
          <w:tab w:val="right" w:pos="9355"/>
        </w:tabs>
        <w:suppressAutoHyphens/>
        <w:spacing w:line="100" w:lineRule="atLeast"/>
        <w:ind w:firstLine="0"/>
        <w:jc w:val="left"/>
        <w:rPr>
          <w:rFonts w:ascii="Arial" w:eastAsia="SimSun" w:hAnsi="Arial" w:cs="Arial"/>
          <w:sz w:val="24"/>
          <w:szCs w:val="24"/>
          <w:lang w:eastAsia="ar-SA"/>
        </w:rPr>
      </w:pPr>
    </w:p>
    <w:p w:rsidR="00FA38F3" w:rsidRPr="00FA38F3" w:rsidRDefault="00FA38F3" w:rsidP="00FA38F3">
      <w:pPr>
        <w:spacing w:line="252" w:lineRule="auto"/>
        <w:ind w:firstLine="0"/>
        <w:jc w:val="left"/>
        <w:rPr>
          <w:rFonts w:ascii="Calibri" w:eastAsia="SimSun" w:hAnsi="Calibri" w:cs="Times New Roman"/>
          <w:lang w:eastAsia="ar-SA"/>
        </w:rPr>
        <w:sectPr w:rsidR="00FA38F3" w:rsidRPr="00FA38F3">
          <w:pgSz w:w="11906" w:h="16838"/>
          <w:pgMar w:top="1134" w:right="850" w:bottom="1134" w:left="1701" w:header="708" w:footer="720" w:gutter="0"/>
          <w:cols w:space="720"/>
        </w:sect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Приложение 5</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 Административному регламенту </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b/>
          <w:sz w:val="24"/>
          <w:szCs w:val="24"/>
          <w:lang w:eastAsia="ar-SA"/>
        </w:rPr>
        <w:t xml:space="preserve">ЖУРНАЛ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регистрации трудовых договоров</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(типовая форма)</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tbl>
      <w:tblPr>
        <w:tblW w:w="0" w:type="auto"/>
        <w:tblInd w:w="-20" w:type="dxa"/>
        <w:tblLayout w:type="fixed"/>
        <w:tblLook w:val="04A0" w:firstRow="1" w:lastRow="0" w:firstColumn="1" w:lastColumn="0" w:noHBand="0" w:noVBand="1"/>
      </w:tblPr>
      <w:tblGrid>
        <w:gridCol w:w="957"/>
        <w:gridCol w:w="3407"/>
        <w:gridCol w:w="1838"/>
        <w:gridCol w:w="2412"/>
        <w:gridCol w:w="2125"/>
        <w:gridCol w:w="2354"/>
        <w:gridCol w:w="2222"/>
      </w:tblGrid>
      <w:tr w:rsidR="00FA38F3" w:rsidRPr="00FA38F3" w:rsidTr="00FA38F3">
        <w:tc>
          <w:tcPr>
            <w:tcW w:w="957"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Регистрационный №</w:t>
            </w:r>
          </w:p>
        </w:tc>
        <w:tc>
          <w:tcPr>
            <w:tcW w:w="3407"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Дата и номер трудового договора</w:t>
            </w:r>
          </w:p>
        </w:tc>
        <w:tc>
          <w:tcPr>
            <w:tcW w:w="1838"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Ф.И.О. работодателя </w:t>
            </w:r>
          </w:p>
        </w:tc>
        <w:tc>
          <w:tcPr>
            <w:tcW w:w="2412"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Ф.И.О. работника</w:t>
            </w:r>
          </w:p>
        </w:tc>
        <w:tc>
          <w:tcPr>
            <w:tcW w:w="2125"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Дата начала работы и срок действия трудового договора</w:t>
            </w:r>
          </w:p>
        </w:tc>
        <w:tc>
          <w:tcPr>
            <w:tcW w:w="2354"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Дата регистрации, трудового договора</w:t>
            </w:r>
          </w:p>
        </w:tc>
        <w:tc>
          <w:tcPr>
            <w:tcW w:w="2222" w:type="dxa"/>
            <w:tcBorders>
              <w:top w:val="single" w:sz="4" w:space="0" w:color="000000"/>
              <w:left w:val="single" w:sz="4" w:space="0" w:color="000000"/>
              <w:bottom w:val="single" w:sz="4" w:space="0" w:color="000000"/>
              <w:right w:val="single" w:sz="4" w:space="0" w:color="000000"/>
            </w:tcBorders>
            <w:hideMark/>
          </w:tcPr>
          <w:p w:rsidR="00FA38F3" w:rsidRPr="00FA38F3" w:rsidRDefault="00FA38F3" w:rsidP="00FA38F3">
            <w:pPr>
              <w:suppressAutoHyphens/>
              <w:spacing w:line="100" w:lineRule="atLeast"/>
              <w:ind w:firstLine="0"/>
              <w:jc w:val="center"/>
              <w:rPr>
                <w:rFonts w:ascii="Calibri" w:eastAsia="SimSun" w:hAnsi="Calibri" w:cs="Times New Roman"/>
                <w:lang w:eastAsia="ar-SA"/>
              </w:rPr>
            </w:pPr>
            <w:r w:rsidRPr="00FA38F3">
              <w:rPr>
                <w:rFonts w:ascii="Arial" w:eastAsia="Times New Roman" w:hAnsi="Arial" w:cs="Arial"/>
                <w:sz w:val="24"/>
                <w:szCs w:val="24"/>
                <w:lang w:eastAsia="ar-SA"/>
              </w:rPr>
              <w:t>Дата регистрации факта прекращения трудового договора</w:t>
            </w:r>
          </w:p>
        </w:tc>
      </w:tr>
      <w:tr w:rsidR="00FA38F3" w:rsidRPr="00FA38F3" w:rsidTr="00FA38F3">
        <w:tc>
          <w:tcPr>
            <w:tcW w:w="957"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1</w:t>
            </w:r>
          </w:p>
        </w:tc>
        <w:tc>
          <w:tcPr>
            <w:tcW w:w="3407"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2</w:t>
            </w:r>
          </w:p>
        </w:tc>
        <w:tc>
          <w:tcPr>
            <w:tcW w:w="1838"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3</w:t>
            </w:r>
          </w:p>
        </w:tc>
        <w:tc>
          <w:tcPr>
            <w:tcW w:w="2412"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4</w:t>
            </w:r>
          </w:p>
        </w:tc>
        <w:tc>
          <w:tcPr>
            <w:tcW w:w="2125"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5</w:t>
            </w:r>
          </w:p>
        </w:tc>
        <w:tc>
          <w:tcPr>
            <w:tcW w:w="2354" w:type="dxa"/>
            <w:tcBorders>
              <w:top w:val="single" w:sz="4" w:space="0" w:color="000000"/>
              <w:left w:val="single" w:sz="4" w:space="0" w:color="000000"/>
              <w:bottom w:val="single" w:sz="4" w:space="0" w:color="000000"/>
              <w:right w:val="nil"/>
            </w:tcBorders>
            <w:hideMark/>
          </w:tcPr>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6</w:t>
            </w:r>
          </w:p>
        </w:tc>
        <w:tc>
          <w:tcPr>
            <w:tcW w:w="2222" w:type="dxa"/>
            <w:tcBorders>
              <w:top w:val="single" w:sz="4" w:space="0" w:color="000000"/>
              <w:left w:val="single" w:sz="4" w:space="0" w:color="000000"/>
              <w:bottom w:val="single" w:sz="4" w:space="0" w:color="000000"/>
              <w:right w:val="single" w:sz="4" w:space="0" w:color="000000"/>
            </w:tcBorders>
            <w:hideMark/>
          </w:tcPr>
          <w:p w:rsidR="00FA38F3" w:rsidRPr="00FA38F3" w:rsidRDefault="00FA38F3" w:rsidP="00FA38F3">
            <w:pPr>
              <w:suppressAutoHyphens/>
              <w:spacing w:line="100" w:lineRule="atLeast"/>
              <w:ind w:firstLine="0"/>
              <w:jc w:val="center"/>
              <w:rPr>
                <w:rFonts w:ascii="Calibri" w:eastAsia="SimSun" w:hAnsi="Calibri" w:cs="Times New Roman"/>
                <w:lang w:eastAsia="ar-SA"/>
              </w:rPr>
            </w:pPr>
            <w:r w:rsidRPr="00FA38F3">
              <w:rPr>
                <w:rFonts w:ascii="Arial" w:eastAsia="Times New Roman" w:hAnsi="Arial" w:cs="Arial"/>
                <w:sz w:val="24"/>
                <w:szCs w:val="24"/>
                <w:lang w:eastAsia="ar-SA"/>
              </w:rPr>
              <w:t>7</w:t>
            </w:r>
          </w:p>
        </w:tc>
      </w:tr>
      <w:tr w:rsidR="00FA38F3" w:rsidRPr="00FA38F3" w:rsidTr="00FA38F3">
        <w:tc>
          <w:tcPr>
            <w:tcW w:w="957"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3407"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1838"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412"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125"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354"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222" w:type="dxa"/>
            <w:tcBorders>
              <w:top w:val="single" w:sz="4" w:space="0" w:color="000000"/>
              <w:left w:val="single" w:sz="4" w:space="0" w:color="000000"/>
              <w:bottom w:val="single" w:sz="4" w:space="0" w:color="000000"/>
              <w:right w:val="single" w:sz="4" w:space="0" w:color="000000"/>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r>
      <w:tr w:rsidR="00FA38F3" w:rsidRPr="00FA38F3" w:rsidTr="00FA38F3">
        <w:tc>
          <w:tcPr>
            <w:tcW w:w="957"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3407"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1838"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412"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125"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354"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222" w:type="dxa"/>
            <w:tcBorders>
              <w:top w:val="single" w:sz="4" w:space="0" w:color="000000"/>
              <w:left w:val="single" w:sz="4" w:space="0" w:color="000000"/>
              <w:bottom w:val="single" w:sz="4" w:space="0" w:color="000000"/>
              <w:right w:val="single" w:sz="4" w:space="0" w:color="000000"/>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r>
      <w:tr w:rsidR="00FA38F3" w:rsidRPr="00FA38F3" w:rsidTr="00FA38F3">
        <w:tc>
          <w:tcPr>
            <w:tcW w:w="957"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3407"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1838"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412"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125"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354"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222" w:type="dxa"/>
            <w:tcBorders>
              <w:top w:val="single" w:sz="4" w:space="0" w:color="000000"/>
              <w:left w:val="single" w:sz="4" w:space="0" w:color="000000"/>
              <w:bottom w:val="single" w:sz="4" w:space="0" w:color="000000"/>
              <w:right w:val="single" w:sz="4" w:space="0" w:color="000000"/>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r>
      <w:tr w:rsidR="00FA38F3" w:rsidRPr="00FA38F3" w:rsidTr="00FA38F3">
        <w:tc>
          <w:tcPr>
            <w:tcW w:w="957"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3407"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1838"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412"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125"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354" w:type="dxa"/>
            <w:tcBorders>
              <w:top w:val="single" w:sz="4" w:space="0" w:color="000000"/>
              <w:left w:val="single" w:sz="4" w:space="0" w:color="000000"/>
              <w:bottom w:val="single" w:sz="4" w:space="0" w:color="000000"/>
              <w:right w:val="nil"/>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c>
          <w:tcPr>
            <w:tcW w:w="2222" w:type="dxa"/>
            <w:tcBorders>
              <w:top w:val="single" w:sz="4" w:space="0" w:color="000000"/>
              <w:left w:val="single" w:sz="4" w:space="0" w:color="000000"/>
              <w:bottom w:val="single" w:sz="4" w:space="0" w:color="000000"/>
              <w:right w:val="single" w:sz="4" w:space="0" w:color="000000"/>
            </w:tcBorders>
          </w:tcPr>
          <w:p w:rsidR="00FA38F3" w:rsidRPr="00FA38F3" w:rsidRDefault="00FA38F3" w:rsidP="00FA38F3">
            <w:pPr>
              <w:suppressAutoHyphens/>
              <w:snapToGrid w:val="0"/>
              <w:spacing w:line="100" w:lineRule="atLeast"/>
              <w:ind w:firstLine="0"/>
              <w:jc w:val="center"/>
              <w:rPr>
                <w:rFonts w:ascii="Arial" w:eastAsia="Times New Roman" w:hAnsi="Arial" w:cs="Arial"/>
                <w:sz w:val="24"/>
                <w:szCs w:val="24"/>
                <w:lang w:eastAsia="ar-SA"/>
              </w:rPr>
            </w:pPr>
          </w:p>
        </w:tc>
      </w:tr>
    </w:tbl>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spacing w:line="252" w:lineRule="auto"/>
        <w:ind w:firstLine="0"/>
        <w:jc w:val="left"/>
        <w:rPr>
          <w:rFonts w:ascii="Calibri" w:eastAsia="SimSun" w:hAnsi="Calibri" w:cs="Times New Roman"/>
          <w:lang w:eastAsia="ar-SA"/>
        </w:rPr>
        <w:sectPr w:rsidR="00FA38F3" w:rsidRPr="00FA38F3">
          <w:pgSz w:w="16838" w:h="11906" w:orient="landscape"/>
          <w:pgMar w:top="776" w:right="1134" w:bottom="851" w:left="1134" w:header="720" w:footer="720" w:gutter="0"/>
          <w:cols w:space="720"/>
        </w:sect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lastRenderedPageBreak/>
        <w:t>Приложение 6</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 Административному регламенту </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ФОРМА</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На бланке Администрации</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(Ф.И.О. получателя уведомления, почтовый адрес)</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УВЕДОМЛЕНИЕ</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о регистрации трудового договора (факта </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прекращения трудового договора)</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от «___» _____________ 20__ года                                         № 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ab/>
        <w:t xml:space="preserve">На основании заявления от «____» _______ 20___ г. № ____ о предоставлении муниципальной услуги по уведомительной регистрации трудового договора, заключенного (прекращенного) работодателем-физическим лицом, не являющимся индивидуальным предпринимателем, с работником администрация </w:t>
      </w:r>
      <w:r w:rsidRPr="00FA38F3">
        <w:rPr>
          <w:rFonts w:ascii="Arial" w:eastAsia="Times New Roman" w:hAnsi="Arial" w:cs="Arial"/>
          <w:i/>
          <w:sz w:val="24"/>
          <w:szCs w:val="24"/>
          <w:u w:val="single"/>
          <w:lang w:eastAsia="ar-SA"/>
        </w:rPr>
        <w:t xml:space="preserve"> </w:t>
      </w:r>
      <w:r w:rsidRPr="00FA38F3">
        <w:rPr>
          <w:rFonts w:ascii="Arial" w:eastAsia="Times New Roman" w:hAnsi="Arial" w:cs="Arial"/>
          <w:sz w:val="24"/>
          <w:szCs w:val="24"/>
          <w:lang w:eastAsia="ar-SA"/>
        </w:rPr>
        <w:t>Усть-Нейского сельского поселения  уведомляет о регистрации ___________________________________________,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трудового договора/факта прекращения трудового договора</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заключенного между работодателем – физическим лицом, не являющимся индивидуальным предпринимателем, __________________________________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(фамилия, имя, отчество (при наличии))</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и работником ______________________________________________________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(фамилия, имя, отчество (при наличии))</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Трудовой договор зарегистрирован</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«___» _________ 20__ г. под регистрационным номером _________________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Дата регистрации факта прекращения трудового договора «___»_____ 20__ г.</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Глава Усть-Нейского сельского  </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поселения Макарьевского муниципального</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района Костромской области                           ___________ ______________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(подпись)            (расшифровка подписи)</w:t>
      </w:r>
    </w:p>
    <w:p w:rsidR="00FA38F3" w:rsidRPr="00FA38F3" w:rsidRDefault="00FA38F3" w:rsidP="00FA38F3">
      <w:pPr>
        <w:suppressAutoHyphens/>
        <w:spacing w:after="160" w:line="252" w:lineRule="auto"/>
        <w:ind w:firstLine="0"/>
        <w:jc w:val="left"/>
        <w:rPr>
          <w:rFonts w:ascii="Arial" w:eastAsia="Times New Roman" w:hAnsi="Arial" w:cs="Arial"/>
          <w:sz w:val="24"/>
          <w:szCs w:val="24"/>
          <w:lang w:eastAsia="ar-SA"/>
        </w:rPr>
      </w:pPr>
    </w:p>
    <w:p w:rsidR="00FA38F3" w:rsidRPr="00FA38F3" w:rsidRDefault="00FA38F3" w:rsidP="00FA38F3">
      <w:pPr>
        <w:pageBreakBefore/>
        <w:suppressAutoHyphens/>
        <w:spacing w:after="160" w:line="252" w:lineRule="auto"/>
        <w:ind w:firstLine="0"/>
        <w:jc w:val="lef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Приложение 7</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к Административному регламенту </w:t>
      </w: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right"/>
        <w:rPr>
          <w:rFonts w:ascii="Arial" w:eastAsia="Times New Roman" w:hAnsi="Arial" w:cs="Arial"/>
          <w:sz w:val="24"/>
          <w:szCs w:val="24"/>
          <w:lang w:eastAsia="ar-SA"/>
        </w:rPr>
      </w:pPr>
      <w:r w:rsidRPr="00FA38F3">
        <w:rPr>
          <w:rFonts w:ascii="Arial" w:eastAsia="Times New Roman" w:hAnsi="Arial" w:cs="Arial"/>
          <w:sz w:val="24"/>
          <w:szCs w:val="24"/>
          <w:lang w:eastAsia="ar-SA"/>
        </w:rPr>
        <w:t>ФОРМА</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На бланке Администрации</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____________________________</w:t>
      </w:r>
    </w:p>
    <w:p w:rsidR="00FA38F3" w:rsidRPr="00FA38F3" w:rsidRDefault="00FA38F3" w:rsidP="00FA38F3">
      <w:pPr>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(Ф.И.О. получателя уведомления, почтовый адрес)</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УВЕДОМЛЕНИЕ</w:t>
      </w:r>
    </w:p>
    <w:p w:rsidR="00FA38F3" w:rsidRPr="00FA38F3" w:rsidRDefault="00FA38F3" w:rsidP="00FA38F3">
      <w:pPr>
        <w:suppressAutoHyphens/>
        <w:spacing w:line="100" w:lineRule="atLeast"/>
        <w:ind w:firstLine="0"/>
        <w:jc w:val="center"/>
        <w:rPr>
          <w:rFonts w:ascii="Arial" w:eastAsia="Times New Roman" w:hAnsi="Arial" w:cs="Arial"/>
          <w:sz w:val="24"/>
          <w:szCs w:val="24"/>
          <w:lang w:eastAsia="ar-SA"/>
        </w:rPr>
      </w:pPr>
      <w:r w:rsidRPr="00FA38F3">
        <w:rPr>
          <w:rFonts w:ascii="Arial" w:eastAsia="Times New Roman" w:hAnsi="Arial" w:cs="Arial"/>
          <w:sz w:val="24"/>
          <w:szCs w:val="24"/>
          <w:lang w:eastAsia="ar-SA"/>
        </w:rPr>
        <w:t>об отказе в приеме документов</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от «___» _____________ 20__ года                                         № 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ab/>
        <w:t>На основании заявления от «____» _______ 20___ г. № ____ о предоставлении муниципальной услуги по уведомительной регистрации трудового договора, заключенного (прекращенного) работодателем-физическим лицом, не являющимся индивидуальным предпринимателем, с работником администрации Усть-Нейского сельского поселения Макарьевского муниципального района Костромской области  уведомляет об отказе в приеме документов по следующим основаниям: __________________________________________________________________,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line="100" w:lineRule="atLeast"/>
        <w:ind w:firstLine="0"/>
        <w:rPr>
          <w:rFonts w:ascii="Arial" w:eastAsia="Times New Roman" w:hAnsi="Arial" w:cs="Arial"/>
          <w:sz w:val="24"/>
          <w:szCs w:val="24"/>
          <w:lang w:eastAsia="ar-SA"/>
        </w:rPr>
      </w:pPr>
      <w:r w:rsidRPr="00FA38F3">
        <w:rPr>
          <w:rFonts w:ascii="Arial" w:eastAsia="Times New Roman" w:hAnsi="Arial" w:cs="Arial"/>
          <w:sz w:val="24"/>
          <w:szCs w:val="24"/>
          <w:lang w:eastAsia="ar-SA"/>
        </w:rPr>
        <w:t>__________________________________________________________________.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 xml:space="preserve">Глава Усть-Нейского сельского  </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lang w:eastAsia="ar-SA"/>
        </w:rPr>
        <w:t>поселения Макарьевского муниципального</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vertAlign w:val="subscript"/>
          <w:lang w:eastAsia="ar-SA"/>
        </w:rPr>
      </w:pPr>
      <w:r w:rsidRPr="00FA38F3">
        <w:rPr>
          <w:rFonts w:ascii="Arial" w:eastAsia="Times New Roman" w:hAnsi="Arial" w:cs="Arial"/>
          <w:sz w:val="24"/>
          <w:szCs w:val="24"/>
          <w:lang w:eastAsia="ar-SA"/>
        </w:rPr>
        <w:t>района Костромской области                           ___________ ______________</w:t>
      </w:r>
    </w:p>
    <w:p w:rsidR="00FA38F3" w:rsidRPr="00FA38F3" w:rsidRDefault="00FA38F3" w:rsidP="00FA38F3">
      <w:pPr>
        <w:tabs>
          <w:tab w:val="left" w:pos="916"/>
          <w:tab w:val="left" w:pos="1832"/>
          <w:tab w:val="left" w:pos="2748"/>
          <w:tab w:val="left" w:pos="3664"/>
          <w:tab w:val="left" w:pos="4580"/>
          <w:tab w:val="center" w:pos="4677"/>
          <w:tab w:val="left" w:pos="5496"/>
          <w:tab w:val="left" w:pos="6412"/>
          <w:tab w:val="left" w:pos="7328"/>
          <w:tab w:val="left" w:pos="8244"/>
          <w:tab w:val="right" w:pos="9355"/>
          <w:tab w:val="left" w:pos="10992"/>
          <w:tab w:val="left" w:pos="11908"/>
          <w:tab w:val="left" w:pos="12824"/>
          <w:tab w:val="left" w:pos="13740"/>
          <w:tab w:val="left" w:pos="14656"/>
        </w:tabs>
        <w:suppressAutoHyphens/>
        <w:spacing w:line="100" w:lineRule="atLeast"/>
        <w:ind w:firstLine="0"/>
        <w:jc w:val="left"/>
        <w:rPr>
          <w:rFonts w:ascii="Arial" w:eastAsia="Times New Roman" w:hAnsi="Arial" w:cs="Arial"/>
          <w:sz w:val="24"/>
          <w:szCs w:val="24"/>
          <w:lang w:eastAsia="ar-SA"/>
        </w:rPr>
      </w:pPr>
      <w:r w:rsidRPr="00FA38F3">
        <w:rPr>
          <w:rFonts w:ascii="Arial" w:eastAsia="Times New Roman" w:hAnsi="Arial" w:cs="Arial"/>
          <w:sz w:val="24"/>
          <w:szCs w:val="24"/>
          <w:vertAlign w:val="subscript"/>
          <w:lang w:eastAsia="ar-SA"/>
        </w:rPr>
        <w:t xml:space="preserve">                                                                                                                                          (подпись)            (расшифровка подписи)</w:t>
      </w:r>
    </w:p>
    <w:p w:rsidR="00FA38F3" w:rsidRPr="00FA38F3" w:rsidRDefault="00FA38F3" w:rsidP="00FA38F3">
      <w:pPr>
        <w:suppressAutoHyphens/>
        <w:spacing w:after="160" w:line="252" w:lineRule="auto"/>
        <w:ind w:firstLine="0"/>
        <w:jc w:val="left"/>
        <w:rPr>
          <w:rFonts w:ascii="Arial" w:eastAsia="Times New Roman" w:hAnsi="Arial" w:cs="Arial"/>
          <w:sz w:val="24"/>
          <w:szCs w:val="24"/>
          <w:lang w:eastAsia="ar-SA"/>
        </w:rPr>
      </w:pPr>
    </w:p>
    <w:p w:rsidR="00FA38F3" w:rsidRPr="00FA38F3" w:rsidRDefault="00FA38F3" w:rsidP="00FA38F3">
      <w:pPr>
        <w:suppressAutoHyphens/>
        <w:spacing w:after="160" w:line="252" w:lineRule="auto"/>
        <w:ind w:firstLine="0"/>
        <w:jc w:val="left"/>
        <w:rPr>
          <w:rFonts w:ascii="Arial" w:eastAsia="Times New Roman" w:hAnsi="Arial" w:cs="Arial"/>
          <w:sz w:val="24"/>
          <w:szCs w:val="24"/>
          <w:lang w:eastAsia="ar-SA"/>
        </w:rPr>
      </w:pPr>
    </w:p>
    <w:p w:rsidR="00FF2ACA" w:rsidRPr="00FF2ACA" w:rsidRDefault="00FF2ACA" w:rsidP="00FF2ACA">
      <w:pPr>
        <w:widowControl w:val="0"/>
        <w:suppressAutoHyphens/>
        <w:ind w:firstLine="0"/>
        <w:jc w:val="center"/>
        <w:rPr>
          <w:rFonts w:ascii="Times New Roman" w:eastAsia="Times New Roman" w:hAnsi="Times New Roman" w:cs="Times New Roman"/>
          <w:sz w:val="28"/>
          <w:szCs w:val="28"/>
          <w:lang w:eastAsia="ru-RU" w:bidi="ru-RU"/>
        </w:rPr>
      </w:pPr>
      <w:r w:rsidRPr="00FF2ACA">
        <w:rPr>
          <w:rFonts w:ascii="Times New Roman" w:eastAsia="Times New Roman" w:hAnsi="Times New Roman" w:cs="Times New Roman"/>
          <w:sz w:val="28"/>
          <w:szCs w:val="28"/>
          <w:lang w:eastAsia="ru-RU" w:bidi="ru-RU"/>
        </w:rPr>
        <w:t>РОССИЙСКАЯ ФЕДЕРАЦИЯ</w:t>
      </w:r>
    </w:p>
    <w:p w:rsidR="00FF2ACA" w:rsidRPr="00FF2ACA" w:rsidRDefault="00FF2ACA" w:rsidP="00FF2ACA">
      <w:pPr>
        <w:widowControl w:val="0"/>
        <w:suppressAutoHyphens/>
        <w:ind w:firstLine="0"/>
        <w:jc w:val="center"/>
        <w:rPr>
          <w:rFonts w:ascii="Times New Roman" w:eastAsia="Times New Roman" w:hAnsi="Times New Roman" w:cs="Times New Roman"/>
          <w:sz w:val="28"/>
          <w:szCs w:val="28"/>
          <w:lang w:eastAsia="ru-RU" w:bidi="ru-RU"/>
        </w:rPr>
      </w:pPr>
      <w:r w:rsidRPr="00FF2ACA">
        <w:rPr>
          <w:rFonts w:ascii="Times New Roman" w:eastAsia="Times New Roman" w:hAnsi="Times New Roman" w:cs="Times New Roman"/>
          <w:sz w:val="28"/>
          <w:szCs w:val="28"/>
          <w:lang w:eastAsia="ru-RU" w:bidi="ru-RU"/>
        </w:rPr>
        <w:t>КОСТРОМСКАЯ ОБЛАСТЬ</w:t>
      </w:r>
    </w:p>
    <w:p w:rsidR="00FF2ACA" w:rsidRPr="00FF2ACA" w:rsidRDefault="00FF2ACA" w:rsidP="00FF2ACA">
      <w:pPr>
        <w:widowControl w:val="0"/>
        <w:suppressAutoHyphens/>
        <w:ind w:firstLine="0"/>
        <w:jc w:val="center"/>
        <w:rPr>
          <w:rFonts w:ascii="Times New Roman" w:eastAsia="Times New Roman" w:hAnsi="Times New Roman" w:cs="Times New Roman"/>
          <w:sz w:val="28"/>
          <w:szCs w:val="28"/>
          <w:lang w:eastAsia="ru-RU" w:bidi="ru-RU"/>
        </w:rPr>
      </w:pPr>
    </w:p>
    <w:p w:rsidR="00FF2ACA" w:rsidRPr="00FF2ACA" w:rsidRDefault="00FF2ACA" w:rsidP="00FF2ACA">
      <w:pPr>
        <w:widowControl w:val="0"/>
        <w:suppressAutoHyphens/>
        <w:ind w:firstLine="0"/>
        <w:jc w:val="center"/>
        <w:rPr>
          <w:rFonts w:ascii="Times New Roman" w:eastAsia="Times New Roman" w:hAnsi="Times New Roman" w:cs="Times New Roman"/>
          <w:sz w:val="28"/>
          <w:szCs w:val="28"/>
          <w:lang w:eastAsia="ru-RU" w:bidi="ru-RU"/>
        </w:rPr>
      </w:pPr>
      <w:r w:rsidRPr="00FF2ACA">
        <w:rPr>
          <w:rFonts w:ascii="Times New Roman" w:eastAsia="Times New Roman" w:hAnsi="Times New Roman" w:cs="Times New Roman"/>
          <w:sz w:val="28"/>
          <w:szCs w:val="28"/>
          <w:lang w:eastAsia="ru-RU" w:bidi="ru-RU"/>
        </w:rPr>
        <w:t>АДМИНИСТРАЦИЯ   УСТЬ-НЕЙСКОГО  СЕЛЬСКОГО ПОСЕЛЕНИЯ</w:t>
      </w:r>
    </w:p>
    <w:p w:rsidR="00FF2ACA" w:rsidRPr="00FF2ACA" w:rsidRDefault="00FF2ACA" w:rsidP="00FF2ACA">
      <w:pPr>
        <w:widowControl w:val="0"/>
        <w:suppressAutoHyphens/>
        <w:ind w:firstLine="0"/>
        <w:jc w:val="center"/>
        <w:rPr>
          <w:rFonts w:ascii="Times New Roman" w:eastAsia="Times New Roman" w:hAnsi="Times New Roman" w:cs="Times New Roman"/>
          <w:sz w:val="28"/>
          <w:szCs w:val="28"/>
          <w:lang w:eastAsia="ru-RU" w:bidi="ru-RU"/>
        </w:rPr>
      </w:pPr>
      <w:r w:rsidRPr="00FF2ACA">
        <w:rPr>
          <w:rFonts w:ascii="Times New Roman" w:eastAsia="Times New Roman" w:hAnsi="Times New Roman" w:cs="Times New Roman"/>
          <w:sz w:val="28"/>
          <w:szCs w:val="28"/>
          <w:lang w:eastAsia="ru-RU" w:bidi="ru-RU"/>
        </w:rPr>
        <w:t xml:space="preserve">МАКАРЬЕВСКОГО МУНИЦИПАЛЬНОГО РАЙОНА </w:t>
      </w:r>
    </w:p>
    <w:p w:rsidR="00FF2ACA" w:rsidRPr="00FF2ACA" w:rsidRDefault="00FF2ACA" w:rsidP="00FF2ACA">
      <w:pPr>
        <w:widowControl w:val="0"/>
        <w:suppressAutoHyphens/>
        <w:ind w:firstLine="0"/>
        <w:jc w:val="center"/>
        <w:rPr>
          <w:rFonts w:ascii="Times New Roman" w:eastAsia="Times New Roman" w:hAnsi="Times New Roman" w:cs="Times New Roman"/>
          <w:sz w:val="28"/>
          <w:szCs w:val="28"/>
          <w:lang w:eastAsia="ru-RU" w:bidi="ru-RU"/>
        </w:rPr>
      </w:pPr>
    </w:p>
    <w:p w:rsidR="00FF2ACA" w:rsidRPr="00FF2ACA" w:rsidRDefault="00FF2ACA" w:rsidP="00FF2ACA">
      <w:pPr>
        <w:widowControl w:val="0"/>
        <w:suppressAutoHyphens/>
        <w:ind w:firstLine="0"/>
        <w:jc w:val="center"/>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8"/>
          <w:szCs w:val="28"/>
          <w:lang w:eastAsia="ru-RU" w:bidi="ru-RU"/>
        </w:rPr>
        <w:lastRenderedPageBreak/>
        <w:t xml:space="preserve">      ПОСТАНОВЛЕНИЕ                                                                                                                                                                                                                                                                                                                                                                                                                                                                                                                                                                                                                                                                                                                                                                                                                                                                                                                                                                                                                                                   </w:t>
      </w:r>
    </w:p>
    <w:p w:rsidR="00FF2ACA" w:rsidRPr="00FF2ACA" w:rsidRDefault="00FF2ACA" w:rsidP="00FF2ACA">
      <w:pPr>
        <w:widowControl w:val="0"/>
        <w:suppressAutoHyphens/>
        <w:ind w:firstLine="0"/>
        <w:jc w:val="center"/>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 xml:space="preserve">      </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 xml:space="preserve">     09.11.2022  года                                              №48</w:t>
      </w:r>
      <w:r w:rsidRPr="00FF2ACA">
        <w:rPr>
          <w:rFonts w:ascii="Times New Roman" w:eastAsia="Times New Roman" w:hAnsi="Times New Roman" w:cs="Times New Roman"/>
          <w:b/>
          <w:sz w:val="24"/>
          <w:szCs w:val="24"/>
          <w:lang w:eastAsia="ru-RU" w:bidi="ru-RU"/>
        </w:rPr>
        <w:t xml:space="preserve"> </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О внесении изменений в постановление администрации Усть-Нейского сельского поселения</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от 27.08.2021 года №33 «Об утверждении муниципальной программы «Развитие малого и среднего предпринимательства на территории Усть-Нейского сельского поселения Макарьевского муниципального района Костромской области на 2021-2023 годы»</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ab/>
        <w:t xml:space="preserve">В целях приведения муниципальных нормативных правовых актов в соответствии с действующим законодательством, Администрация   Усть-Нейского сельского  поселения </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center"/>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center"/>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ПОСТАНОВЛЯЕТ:</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1. Внести в постановление администрации Усть-Нейского сельского поселения Макарьевского муниципального района Костромской области от 27.08.2021 года №33 «Об утверждении муниципальной программы «Развитие малого и среднего предпринимательства на территории Усть-Нейского сельского поселения Макарьевского муниципального района Костромской области на 2021-2023 годы» следующие изменения:</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1.Абзац 3 пункта 2 изложить в следующей редакции:</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 « Объектом  Программы являются субъекты малого и среднего предпринимательства- юридические лица и индивидуальные предприниматели,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2.Контроль исполнения настоящего распоряжения оставляю за собой.</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3. Настоящее постановление вступает в силу со дня его официального опубликования в печатном издании « Усть-Нейский вестник».</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Глава   Усть-Нейского  сельского поселения</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Макарьевского  муниципального района</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r w:rsidRPr="00FF2ACA">
        <w:rPr>
          <w:rFonts w:ascii="Times New Roman" w:eastAsia="Times New Roman" w:hAnsi="Times New Roman" w:cs="Times New Roman"/>
          <w:sz w:val="24"/>
          <w:szCs w:val="24"/>
          <w:lang w:eastAsia="ru-RU" w:bidi="ru-RU"/>
        </w:rPr>
        <w:t>Костромской  области:                                                                             В.А Круглов</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9110CA" w:rsidRPr="009110CA" w:rsidRDefault="009110CA" w:rsidP="009110CA">
      <w:pPr>
        <w:ind w:firstLine="0"/>
        <w:jc w:val="center"/>
        <w:rPr>
          <w:rFonts w:ascii="Arial" w:eastAsia="Times New Roman" w:hAnsi="Arial" w:cs="Arial"/>
          <w:sz w:val="24"/>
          <w:szCs w:val="24"/>
          <w:lang w:eastAsia="ru-RU"/>
        </w:rPr>
      </w:pPr>
      <w:r w:rsidRPr="009110CA">
        <w:rPr>
          <w:rFonts w:ascii="Arial" w:eastAsia="Times New Roman" w:hAnsi="Arial" w:cs="Arial"/>
          <w:sz w:val="24"/>
          <w:szCs w:val="24"/>
          <w:lang w:eastAsia="ru-RU"/>
        </w:rPr>
        <w:t>РОССИЙСКАЯ ФЕДЕРАЦИЯ</w:t>
      </w:r>
    </w:p>
    <w:p w:rsidR="009110CA" w:rsidRPr="009110CA" w:rsidRDefault="009110CA" w:rsidP="009110CA">
      <w:pPr>
        <w:ind w:firstLine="0"/>
        <w:jc w:val="center"/>
        <w:rPr>
          <w:rFonts w:ascii="Arial" w:eastAsia="Times New Roman" w:hAnsi="Arial" w:cs="Arial"/>
          <w:sz w:val="24"/>
          <w:szCs w:val="24"/>
          <w:lang w:eastAsia="ru-RU"/>
        </w:rPr>
      </w:pPr>
      <w:r w:rsidRPr="009110CA">
        <w:rPr>
          <w:rFonts w:ascii="Arial" w:eastAsia="Times New Roman" w:hAnsi="Arial" w:cs="Arial"/>
          <w:sz w:val="24"/>
          <w:szCs w:val="24"/>
          <w:lang w:eastAsia="ru-RU"/>
        </w:rPr>
        <w:t>КОСТРОМСКАЯ ОБЛАСТЬ</w:t>
      </w:r>
    </w:p>
    <w:p w:rsidR="009110CA" w:rsidRPr="009110CA" w:rsidRDefault="009110CA" w:rsidP="009110CA">
      <w:pPr>
        <w:ind w:firstLine="0"/>
        <w:jc w:val="center"/>
        <w:rPr>
          <w:rFonts w:ascii="Arial" w:eastAsia="Times New Roman" w:hAnsi="Arial" w:cs="Arial"/>
          <w:sz w:val="24"/>
          <w:szCs w:val="24"/>
          <w:lang w:eastAsia="ru-RU"/>
        </w:rPr>
      </w:pPr>
    </w:p>
    <w:p w:rsidR="009110CA" w:rsidRPr="009110CA" w:rsidRDefault="009110CA" w:rsidP="009110CA">
      <w:pPr>
        <w:ind w:firstLine="0"/>
        <w:jc w:val="center"/>
        <w:rPr>
          <w:rFonts w:ascii="Arial" w:eastAsia="Times New Roman" w:hAnsi="Arial" w:cs="Arial"/>
          <w:sz w:val="24"/>
          <w:szCs w:val="24"/>
          <w:lang w:eastAsia="ru-RU"/>
        </w:rPr>
      </w:pPr>
      <w:r w:rsidRPr="009110CA">
        <w:rPr>
          <w:rFonts w:ascii="Arial" w:eastAsia="Times New Roman" w:hAnsi="Arial" w:cs="Arial"/>
          <w:sz w:val="24"/>
          <w:szCs w:val="24"/>
          <w:lang w:eastAsia="ru-RU"/>
        </w:rPr>
        <w:t>СОВЕТ ДЕПУТАТОВ</w:t>
      </w:r>
    </w:p>
    <w:p w:rsidR="009110CA" w:rsidRPr="009110CA" w:rsidRDefault="009110CA" w:rsidP="009110CA">
      <w:pPr>
        <w:ind w:firstLine="0"/>
        <w:jc w:val="center"/>
        <w:rPr>
          <w:rFonts w:ascii="Arial" w:eastAsia="Times New Roman" w:hAnsi="Arial" w:cs="Arial"/>
          <w:sz w:val="24"/>
          <w:szCs w:val="24"/>
          <w:lang w:eastAsia="ru-RU"/>
        </w:rPr>
      </w:pPr>
      <w:r w:rsidRPr="009110CA">
        <w:rPr>
          <w:rFonts w:ascii="Arial" w:eastAsia="Times New Roman" w:hAnsi="Arial" w:cs="Arial"/>
          <w:sz w:val="24"/>
          <w:szCs w:val="24"/>
          <w:lang w:eastAsia="ru-RU"/>
        </w:rPr>
        <w:t>УСТЬ-НЕЙСКОГО СЕЛЬСКОГО ПОСЕЛЕНИЯ</w:t>
      </w:r>
    </w:p>
    <w:p w:rsidR="009110CA" w:rsidRPr="009110CA" w:rsidRDefault="009110CA" w:rsidP="009110CA">
      <w:pPr>
        <w:ind w:firstLine="0"/>
        <w:jc w:val="center"/>
        <w:rPr>
          <w:rFonts w:ascii="Arial" w:eastAsia="Times New Roman" w:hAnsi="Arial" w:cs="Arial"/>
          <w:sz w:val="24"/>
          <w:szCs w:val="24"/>
          <w:lang w:eastAsia="ru-RU"/>
        </w:rPr>
      </w:pPr>
      <w:r w:rsidRPr="009110CA">
        <w:rPr>
          <w:rFonts w:ascii="Arial" w:eastAsia="Times New Roman" w:hAnsi="Arial" w:cs="Arial"/>
          <w:sz w:val="24"/>
          <w:szCs w:val="24"/>
          <w:lang w:eastAsia="ru-RU"/>
        </w:rPr>
        <w:lastRenderedPageBreak/>
        <w:t>МАКАРЬЕВСКОГО МУНИЦИПАЛЬНОГО РАЙОНА</w:t>
      </w:r>
    </w:p>
    <w:p w:rsidR="009110CA" w:rsidRPr="009110CA" w:rsidRDefault="009110CA" w:rsidP="009110CA">
      <w:pPr>
        <w:ind w:firstLine="0"/>
        <w:jc w:val="center"/>
        <w:rPr>
          <w:rFonts w:ascii="Arial" w:eastAsia="Times New Roman" w:hAnsi="Arial" w:cs="Arial"/>
          <w:sz w:val="24"/>
          <w:szCs w:val="24"/>
          <w:lang w:eastAsia="ru-RU"/>
        </w:rPr>
      </w:pPr>
    </w:p>
    <w:p w:rsidR="009110CA" w:rsidRPr="009110CA" w:rsidRDefault="009110CA" w:rsidP="009110CA">
      <w:pPr>
        <w:tabs>
          <w:tab w:val="left" w:pos="4860"/>
        </w:tabs>
        <w:ind w:firstLine="0"/>
        <w:jc w:val="center"/>
        <w:rPr>
          <w:rFonts w:ascii="Arial" w:eastAsia="Times New Roman" w:hAnsi="Arial" w:cs="Arial"/>
          <w:sz w:val="24"/>
          <w:szCs w:val="24"/>
          <w:lang w:eastAsia="ru-RU"/>
        </w:rPr>
      </w:pPr>
      <w:r w:rsidRPr="009110CA">
        <w:rPr>
          <w:rFonts w:ascii="Arial" w:eastAsia="Times New Roman" w:hAnsi="Arial" w:cs="Arial"/>
          <w:sz w:val="24"/>
          <w:szCs w:val="24"/>
          <w:lang w:eastAsia="ru-RU"/>
        </w:rPr>
        <w:t>РЕШЕНИЕ</w:t>
      </w:r>
    </w:p>
    <w:p w:rsidR="009110CA" w:rsidRPr="009110CA" w:rsidRDefault="009110CA" w:rsidP="009110CA">
      <w:pPr>
        <w:ind w:firstLine="0"/>
        <w:jc w:val="left"/>
        <w:rPr>
          <w:rFonts w:ascii="Arial" w:eastAsia="Times New Roman" w:hAnsi="Arial" w:cs="Arial"/>
          <w:sz w:val="24"/>
          <w:szCs w:val="24"/>
          <w:lang w:eastAsia="ru-RU"/>
        </w:rPr>
      </w:pPr>
      <w:r w:rsidRPr="009110CA">
        <w:rPr>
          <w:rFonts w:ascii="Arial" w:eastAsia="Times New Roman" w:hAnsi="Arial" w:cs="Arial"/>
          <w:sz w:val="24"/>
          <w:szCs w:val="24"/>
          <w:lang w:eastAsia="ru-RU"/>
        </w:rPr>
        <w:t xml:space="preserve"> </w:t>
      </w:r>
    </w:p>
    <w:p w:rsidR="009110CA" w:rsidRPr="009110CA" w:rsidRDefault="009110CA" w:rsidP="009110CA">
      <w:pPr>
        <w:ind w:firstLine="0"/>
        <w:jc w:val="left"/>
        <w:rPr>
          <w:rFonts w:ascii="Arial" w:eastAsia="Times New Roman" w:hAnsi="Arial" w:cs="Arial"/>
          <w:sz w:val="24"/>
          <w:szCs w:val="24"/>
          <w:lang w:eastAsia="ru-RU"/>
        </w:rPr>
      </w:pPr>
    </w:p>
    <w:p w:rsidR="009110CA" w:rsidRPr="009110CA" w:rsidRDefault="009110CA" w:rsidP="009110CA">
      <w:pPr>
        <w:ind w:firstLine="0"/>
        <w:jc w:val="left"/>
        <w:rPr>
          <w:rFonts w:ascii="Arial" w:eastAsia="Times New Roman" w:hAnsi="Arial" w:cs="Arial"/>
          <w:sz w:val="24"/>
          <w:szCs w:val="24"/>
          <w:lang w:eastAsia="ru-RU"/>
        </w:rPr>
      </w:pPr>
      <w:r w:rsidRPr="009110CA">
        <w:rPr>
          <w:rFonts w:ascii="Arial" w:eastAsia="Times New Roman" w:hAnsi="Arial" w:cs="Arial"/>
          <w:sz w:val="24"/>
          <w:szCs w:val="24"/>
          <w:lang w:eastAsia="ru-RU"/>
        </w:rPr>
        <w:t>от    08    ноября   2022 года                          №57</w:t>
      </w:r>
    </w:p>
    <w:p w:rsidR="009110CA" w:rsidRPr="009110CA" w:rsidRDefault="009110CA" w:rsidP="009110CA">
      <w:pPr>
        <w:ind w:firstLine="0"/>
        <w:jc w:val="left"/>
        <w:rPr>
          <w:rFonts w:ascii="Arial" w:eastAsia="Times New Roman" w:hAnsi="Arial" w:cs="Arial"/>
          <w:sz w:val="24"/>
          <w:szCs w:val="24"/>
          <w:lang w:eastAsia="ru-RU"/>
        </w:rPr>
      </w:pPr>
    </w:p>
    <w:p w:rsidR="009110CA" w:rsidRPr="009110CA" w:rsidRDefault="009110CA" w:rsidP="009110CA">
      <w:pPr>
        <w:ind w:firstLine="0"/>
        <w:jc w:val="left"/>
        <w:rPr>
          <w:rFonts w:ascii="Arial" w:eastAsia="Times New Roman" w:hAnsi="Arial" w:cs="Arial"/>
          <w:sz w:val="24"/>
          <w:szCs w:val="24"/>
          <w:lang w:eastAsia="ru-RU"/>
        </w:rPr>
      </w:pPr>
      <w:r w:rsidRPr="009110CA">
        <w:rPr>
          <w:rFonts w:ascii="Arial" w:eastAsia="Times New Roman" w:hAnsi="Arial" w:cs="Arial"/>
          <w:sz w:val="24"/>
          <w:szCs w:val="24"/>
          <w:lang w:eastAsia="ru-RU"/>
        </w:rPr>
        <w:t>О принятии муниципального правового акта</w:t>
      </w:r>
    </w:p>
    <w:p w:rsidR="009110CA" w:rsidRPr="009110CA" w:rsidRDefault="009110CA" w:rsidP="009110CA">
      <w:pPr>
        <w:ind w:firstLine="0"/>
        <w:jc w:val="left"/>
        <w:rPr>
          <w:rFonts w:ascii="Arial" w:eastAsia="Times New Roman" w:hAnsi="Arial" w:cs="Arial"/>
          <w:sz w:val="24"/>
          <w:szCs w:val="24"/>
          <w:lang w:eastAsia="ru-RU"/>
        </w:rPr>
      </w:pPr>
      <w:r w:rsidRPr="009110CA">
        <w:rPr>
          <w:rFonts w:ascii="Arial" w:eastAsia="Times New Roman" w:hAnsi="Arial" w:cs="Arial"/>
          <w:sz w:val="24"/>
          <w:szCs w:val="24"/>
          <w:lang w:eastAsia="ru-RU"/>
        </w:rPr>
        <w:t xml:space="preserve">о внесении изменений в Устав муниципального </w:t>
      </w:r>
    </w:p>
    <w:p w:rsidR="009110CA" w:rsidRPr="009110CA" w:rsidRDefault="009110CA" w:rsidP="009110CA">
      <w:pPr>
        <w:ind w:firstLine="0"/>
        <w:jc w:val="left"/>
        <w:rPr>
          <w:rFonts w:ascii="Arial" w:eastAsia="Times New Roman" w:hAnsi="Arial" w:cs="Arial"/>
          <w:sz w:val="24"/>
          <w:szCs w:val="24"/>
          <w:lang w:eastAsia="ru-RU"/>
        </w:rPr>
      </w:pPr>
      <w:r w:rsidRPr="009110CA">
        <w:rPr>
          <w:rFonts w:ascii="Arial" w:eastAsia="Times New Roman" w:hAnsi="Arial" w:cs="Arial"/>
          <w:sz w:val="24"/>
          <w:szCs w:val="24"/>
          <w:lang w:eastAsia="ru-RU"/>
        </w:rPr>
        <w:t>образования Усть-Нейское сельское поселение</w:t>
      </w:r>
    </w:p>
    <w:p w:rsidR="009110CA" w:rsidRPr="009110CA" w:rsidRDefault="009110CA" w:rsidP="009110CA">
      <w:pPr>
        <w:ind w:firstLine="0"/>
        <w:jc w:val="left"/>
        <w:rPr>
          <w:rFonts w:ascii="Arial" w:eastAsia="Times New Roman" w:hAnsi="Arial" w:cs="Arial"/>
          <w:sz w:val="24"/>
          <w:szCs w:val="24"/>
          <w:lang w:eastAsia="ru-RU"/>
        </w:rPr>
      </w:pPr>
      <w:r w:rsidRPr="009110CA">
        <w:rPr>
          <w:rFonts w:ascii="Arial" w:eastAsia="Times New Roman" w:hAnsi="Arial" w:cs="Arial"/>
          <w:sz w:val="24"/>
          <w:szCs w:val="24"/>
          <w:lang w:eastAsia="ru-RU"/>
        </w:rPr>
        <w:t xml:space="preserve"> Макарьевского муниципального </w:t>
      </w:r>
    </w:p>
    <w:p w:rsidR="009110CA" w:rsidRPr="009110CA" w:rsidRDefault="009110CA" w:rsidP="009110CA">
      <w:pPr>
        <w:autoSpaceDE w:val="0"/>
        <w:autoSpaceDN w:val="0"/>
        <w:adjustRightInd w:val="0"/>
        <w:ind w:firstLine="0"/>
        <w:jc w:val="left"/>
        <w:rPr>
          <w:rFonts w:ascii="Arial" w:eastAsia="Times New Roman" w:hAnsi="Arial" w:cs="Arial"/>
          <w:bCs/>
          <w:sz w:val="24"/>
          <w:szCs w:val="24"/>
          <w:lang w:eastAsia="ru-RU"/>
        </w:rPr>
      </w:pPr>
      <w:r w:rsidRPr="009110CA">
        <w:rPr>
          <w:rFonts w:ascii="Arial" w:eastAsia="Times New Roman" w:hAnsi="Arial" w:cs="Arial"/>
          <w:bCs/>
          <w:sz w:val="24"/>
          <w:szCs w:val="24"/>
          <w:lang w:eastAsia="ru-RU"/>
        </w:rPr>
        <w:t>района Костромской области»</w:t>
      </w:r>
    </w:p>
    <w:p w:rsidR="009110CA" w:rsidRPr="009110CA" w:rsidRDefault="009110CA" w:rsidP="009110CA">
      <w:pPr>
        <w:ind w:firstLine="0"/>
        <w:jc w:val="left"/>
        <w:rPr>
          <w:rFonts w:ascii="Arial" w:eastAsia="Times New Roman" w:hAnsi="Arial" w:cs="Arial"/>
          <w:sz w:val="24"/>
          <w:szCs w:val="24"/>
          <w:lang w:eastAsia="ru-RU"/>
        </w:rPr>
      </w:pPr>
    </w:p>
    <w:p w:rsidR="009110CA" w:rsidRPr="009110CA" w:rsidRDefault="009110CA" w:rsidP="009110CA">
      <w:pPr>
        <w:rPr>
          <w:rFonts w:ascii="Arial" w:eastAsia="Times New Roman" w:hAnsi="Arial" w:cs="Arial"/>
          <w:sz w:val="24"/>
          <w:szCs w:val="24"/>
          <w:lang w:eastAsia="ru-RU"/>
        </w:rPr>
      </w:pPr>
      <w:r w:rsidRPr="009110CA">
        <w:rPr>
          <w:rFonts w:ascii="Arial" w:eastAsia="Times New Roman" w:hAnsi="Arial" w:cs="Arial"/>
          <w:sz w:val="24"/>
          <w:szCs w:val="24"/>
          <w:lang w:eastAsia="ru-RU"/>
        </w:rPr>
        <w:t>В целях приведения Устава муниципального образования Усть-Нейское сельское поселение Макарьевского муниципального района Костромской области, принятого решением Совета депутатов Усть-Нейского сельского поселения Макарьевского муниципального района Костромской области от 18 июня 2018 года №66 (в редакции решений Совета депутатов Усть-Нейского сельского поселения Макарьевского муниципального района Костромской области от 14.11.2018 г №78;от 29.05.2019 г №97, от 28.11.2019 г №110, от 08.09.2020 г №146, от 25.12.2020г №159, от 10.06.2021г №181,от 10.09.2021г №189, от 26.11.2021г №8, от 29.06.2022г №43), в соответствие с федеральным и региональным законодательством, руководствуясь статьей 44 Федерального закона от  06 октября 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 Костромской области</w:t>
      </w:r>
    </w:p>
    <w:p w:rsidR="009110CA" w:rsidRPr="009110CA" w:rsidRDefault="009110CA" w:rsidP="009110CA">
      <w:pPr>
        <w:rPr>
          <w:rFonts w:ascii="Arial" w:eastAsia="Times New Roman" w:hAnsi="Arial" w:cs="Arial"/>
          <w:sz w:val="24"/>
          <w:szCs w:val="24"/>
          <w:lang w:eastAsia="ru-RU"/>
        </w:rPr>
      </w:pPr>
      <w:r w:rsidRPr="009110CA">
        <w:rPr>
          <w:rFonts w:ascii="Arial" w:eastAsia="Times New Roman" w:hAnsi="Arial" w:cs="Arial"/>
          <w:sz w:val="24"/>
          <w:szCs w:val="24"/>
          <w:lang w:eastAsia="ru-RU"/>
        </w:rPr>
        <w:t xml:space="preserve">                                                              </w:t>
      </w:r>
    </w:p>
    <w:p w:rsidR="009110CA" w:rsidRPr="009110CA" w:rsidRDefault="009110CA" w:rsidP="009110CA">
      <w:pPr>
        <w:rPr>
          <w:rFonts w:ascii="Arial" w:eastAsia="Times New Roman" w:hAnsi="Arial" w:cs="Arial"/>
          <w:sz w:val="24"/>
          <w:szCs w:val="24"/>
          <w:lang w:eastAsia="ru-RU"/>
        </w:rPr>
      </w:pPr>
      <w:r w:rsidRPr="009110CA">
        <w:rPr>
          <w:rFonts w:ascii="Arial" w:eastAsia="Times New Roman" w:hAnsi="Arial" w:cs="Arial"/>
          <w:sz w:val="24"/>
          <w:szCs w:val="24"/>
          <w:lang w:eastAsia="ru-RU"/>
        </w:rPr>
        <w:t xml:space="preserve">                                                         РЕШИЛ:</w:t>
      </w:r>
    </w:p>
    <w:p w:rsidR="009110CA" w:rsidRPr="009110CA" w:rsidRDefault="009110CA" w:rsidP="009110CA">
      <w:pPr>
        <w:ind w:firstLine="0"/>
        <w:rPr>
          <w:rFonts w:ascii="Arial" w:eastAsia="Times New Roman" w:hAnsi="Arial" w:cs="Arial"/>
          <w:sz w:val="24"/>
          <w:szCs w:val="24"/>
          <w:lang w:eastAsia="ru-RU"/>
        </w:rPr>
      </w:pPr>
    </w:p>
    <w:p w:rsidR="009110CA" w:rsidRPr="009110CA" w:rsidRDefault="009110CA" w:rsidP="009110CA">
      <w:pPr>
        <w:ind w:firstLine="0"/>
        <w:rPr>
          <w:rFonts w:ascii="Arial" w:eastAsia="Times New Roman" w:hAnsi="Arial" w:cs="Arial"/>
          <w:sz w:val="24"/>
          <w:szCs w:val="24"/>
          <w:lang w:eastAsia="ru-RU"/>
        </w:rPr>
      </w:pPr>
      <w:r w:rsidRPr="009110CA">
        <w:rPr>
          <w:rFonts w:ascii="Arial" w:eastAsia="Times New Roman" w:hAnsi="Arial" w:cs="Arial"/>
          <w:sz w:val="24"/>
          <w:szCs w:val="24"/>
          <w:lang w:eastAsia="ru-RU"/>
        </w:rPr>
        <w:t>1. Принять муниципальный правовой акт (далее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(Приложение).</w:t>
      </w:r>
    </w:p>
    <w:p w:rsidR="009110CA" w:rsidRPr="009110CA" w:rsidRDefault="009110CA" w:rsidP="009110CA">
      <w:pPr>
        <w:ind w:firstLine="0"/>
        <w:rPr>
          <w:rFonts w:ascii="Arial" w:eastAsia="Times New Roman" w:hAnsi="Arial" w:cs="Arial"/>
          <w:sz w:val="24"/>
          <w:szCs w:val="24"/>
          <w:lang w:eastAsia="ru-RU"/>
        </w:rPr>
      </w:pPr>
      <w:r w:rsidRPr="009110CA">
        <w:rPr>
          <w:rFonts w:ascii="Arial" w:eastAsia="Times New Roman" w:hAnsi="Arial" w:cs="Arial"/>
          <w:sz w:val="24"/>
          <w:szCs w:val="24"/>
          <w:lang w:eastAsia="ru-RU"/>
        </w:rPr>
        <w:t>2. Направить главе Усть-Нейского сельского поселения Макарьевского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9110CA" w:rsidRPr="009110CA" w:rsidRDefault="009110CA" w:rsidP="009110CA">
      <w:pPr>
        <w:ind w:firstLine="0"/>
        <w:rPr>
          <w:rFonts w:ascii="Arial" w:eastAsia="Times New Roman" w:hAnsi="Arial" w:cs="Arial"/>
          <w:sz w:val="24"/>
          <w:szCs w:val="24"/>
          <w:lang w:eastAsia="ru-RU"/>
        </w:rPr>
      </w:pPr>
      <w:r w:rsidRPr="009110CA">
        <w:rPr>
          <w:rFonts w:ascii="Arial" w:eastAsia="Times New Roman" w:hAnsi="Arial" w:cs="Arial"/>
          <w:sz w:val="24"/>
          <w:szCs w:val="24"/>
          <w:lang w:eastAsia="ru-RU"/>
        </w:rPr>
        <w:t>3. Рекомендовать главе Усть-Нейского сельского поселения  Макарьевского муниципального района Костромской области  опубликовать (обнародовать)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w:t>
      </w:r>
    </w:p>
    <w:p w:rsidR="009110CA" w:rsidRPr="009110CA" w:rsidRDefault="009110CA" w:rsidP="009110CA">
      <w:pPr>
        <w:ind w:firstLine="0"/>
        <w:rPr>
          <w:rFonts w:ascii="Arial" w:eastAsia="Times New Roman" w:hAnsi="Arial" w:cs="Arial"/>
          <w:sz w:val="24"/>
          <w:szCs w:val="24"/>
          <w:lang w:eastAsia="ru-RU"/>
        </w:rPr>
      </w:pPr>
      <w:r w:rsidRPr="009110CA">
        <w:rPr>
          <w:rFonts w:ascii="Arial" w:eastAsia="Times New Roman" w:hAnsi="Arial" w:cs="Arial"/>
          <w:sz w:val="24"/>
          <w:szCs w:val="24"/>
          <w:lang w:eastAsia="ru-RU"/>
        </w:rPr>
        <w:t>4. Настоящее решение вступает в силу со дня  подписания.</w:t>
      </w:r>
    </w:p>
    <w:p w:rsidR="009110CA" w:rsidRPr="009110CA" w:rsidRDefault="009110CA" w:rsidP="009110CA">
      <w:pPr>
        <w:ind w:firstLine="0"/>
        <w:rPr>
          <w:rFonts w:ascii="Arial" w:eastAsia="Times New Roman" w:hAnsi="Arial" w:cs="Arial"/>
          <w:sz w:val="24"/>
          <w:szCs w:val="24"/>
          <w:lang w:eastAsia="ru-RU"/>
        </w:rPr>
      </w:pPr>
    </w:p>
    <w:p w:rsidR="009110CA" w:rsidRPr="009110CA" w:rsidRDefault="009110CA" w:rsidP="009110CA">
      <w:pPr>
        <w:tabs>
          <w:tab w:val="left" w:pos="6825"/>
        </w:tabs>
        <w:ind w:firstLine="0"/>
        <w:rPr>
          <w:rFonts w:ascii="Arial" w:eastAsia="Times New Roman" w:hAnsi="Arial" w:cs="Arial"/>
          <w:sz w:val="24"/>
          <w:szCs w:val="24"/>
          <w:lang w:eastAsia="ru-RU"/>
        </w:rPr>
      </w:pPr>
    </w:p>
    <w:p w:rsidR="009110CA" w:rsidRPr="009110CA" w:rsidRDefault="009110CA" w:rsidP="009110CA">
      <w:pPr>
        <w:tabs>
          <w:tab w:val="left" w:pos="6825"/>
        </w:tabs>
        <w:ind w:firstLine="0"/>
        <w:rPr>
          <w:rFonts w:ascii="Arial" w:eastAsia="Times New Roman" w:hAnsi="Arial" w:cs="Arial"/>
          <w:sz w:val="24"/>
          <w:szCs w:val="24"/>
          <w:lang w:eastAsia="ru-RU"/>
        </w:rPr>
      </w:pPr>
      <w:r w:rsidRPr="009110CA">
        <w:rPr>
          <w:rFonts w:ascii="Arial" w:eastAsia="Times New Roman" w:hAnsi="Arial" w:cs="Arial"/>
          <w:sz w:val="24"/>
          <w:szCs w:val="24"/>
          <w:lang w:eastAsia="ru-RU"/>
        </w:rPr>
        <w:t>Глава Усть-Нейского сельского поселения</w:t>
      </w:r>
    </w:p>
    <w:p w:rsidR="009110CA" w:rsidRPr="009110CA" w:rsidRDefault="009110CA" w:rsidP="009110CA">
      <w:pPr>
        <w:tabs>
          <w:tab w:val="left" w:pos="6825"/>
        </w:tabs>
        <w:ind w:firstLine="0"/>
        <w:rPr>
          <w:rFonts w:ascii="Arial" w:eastAsia="Times New Roman" w:hAnsi="Arial" w:cs="Arial"/>
          <w:sz w:val="24"/>
          <w:szCs w:val="24"/>
          <w:lang w:eastAsia="ru-RU"/>
        </w:rPr>
      </w:pPr>
      <w:r w:rsidRPr="009110CA">
        <w:rPr>
          <w:rFonts w:ascii="Arial" w:eastAsia="Times New Roman" w:hAnsi="Arial" w:cs="Arial"/>
          <w:sz w:val="24"/>
          <w:szCs w:val="24"/>
          <w:lang w:eastAsia="ru-RU"/>
        </w:rPr>
        <w:t>Макарьевского муниципального района</w:t>
      </w:r>
    </w:p>
    <w:p w:rsidR="009110CA" w:rsidRPr="009110CA" w:rsidRDefault="009110CA" w:rsidP="009110CA">
      <w:pPr>
        <w:ind w:firstLine="0"/>
        <w:rPr>
          <w:rFonts w:ascii="Arial" w:eastAsia="Times New Roman" w:hAnsi="Arial" w:cs="Arial"/>
          <w:sz w:val="24"/>
          <w:szCs w:val="24"/>
          <w:lang w:eastAsia="ru-RU"/>
        </w:rPr>
      </w:pPr>
      <w:r w:rsidRPr="009110CA">
        <w:rPr>
          <w:rFonts w:ascii="Arial" w:eastAsia="Times New Roman" w:hAnsi="Arial" w:cs="Arial"/>
          <w:sz w:val="24"/>
          <w:szCs w:val="24"/>
          <w:lang w:eastAsia="ru-RU"/>
        </w:rPr>
        <w:t xml:space="preserve">Костромской области:                                                В.А Круглов                           </w:t>
      </w:r>
    </w:p>
    <w:p w:rsidR="009110CA" w:rsidRPr="009110CA" w:rsidRDefault="009110CA" w:rsidP="009110CA">
      <w:pPr>
        <w:widowControl w:val="0"/>
        <w:tabs>
          <w:tab w:val="left" w:pos="4395"/>
          <w:tab w:val="left" w:pos="4962"/>
        </w:tabs>
        <w:ind w:firstLine="0"/>
        <w:jc w:val="left"/>
        <w:rPr>
          <w:rFonts w:ascii="Times New Roman" w:eastAsia="Calibri" w:hAnsi="Times New Roman" w:cs="Times New Roman"/>
          <w:sz w:val="28"/>
          <w:szCs w:val="28"/>
        </w:rPr>
      </w:pPr>
    </w:p>
    <w:p w:rsidR="009110CA" w:rsidRPr="009110CA" w:rsidRDefault="009110CA" w:rsidP="009110CA">
      <w:pPr>
        <w:widowControl w:val="0"/>
        <w:tabs>
          <w:tab w:val="left" w:pos="4395"/>
          <w:tab w:val="left" w:pos="4962"/>
        </w:tabs>
        <w:ind w:firstLine="0"/>
        <w:jc w:val="left"/>
        <w:rPr>
          <w:rFonts w:ascii="Times New Roman" w:eastAsia="Calibri" w:hAnsi="Times New Roman" w:cs="Times New Roman"/>
          <w:sz w:val="28"/>
          <w:szCs w:val="28"/>
        </w:rPr>
      </w:pPr>
    </w:p>
    <w:p w:rsidR="009110CA" w:rsidRPr="009110CA" w:rsidRDefault="009110CA" w:rsidP="009110CA">
      <w:pPr>
        <w:widowControl w:val="0"/>
        <w:tabs>
          <w:tab w:val="left" w:pos="4395"/>
          <w:tab w:val="left" w:pos="4962"/>
        </w:tabs>
        <w:ind w:firstLine="0"/>
        <w:jc w:val="left"/>
        <w:rPr>
          <w:rFonts w:ascii="Times New Roman" w:eastAsia="Calibri" w:hAnsi="Times New Roman" w:cs="Times New Roman"/>
          <w:sz w:val="28"/>
          <w:szCs w:val="28"/>
        </w:rPr>
      </w:pPr>
    </w:p>
    <w:p w:rsidR="009110CA" w:rsidRPr="009110CA" w:rsidRDefault="009110CA" w:rsidP="009110CA">
      <w:pPr>
        <w:widowControl w:val="0"/>
        <w:tabs>
          <w:tab w:val="left" w:pos="4395"/>
          <w:tab w:val="left" w:pos="4962"/>
        </w:tabs>
        <w:ind w:firstLine="0"/>
        <w:jc w:val="left"/>
        <w:rPr>
          <w:rFonts w:ascii="Times New Roman" w:eastAsia="Calibri" w:hAnsi="Times New Roman" w:cs="Times New Roman"/>
          <w:sz w:val="28"/>
          <w:szCs w:val="28"/>
        </w:rPr>
      </w:pPr>
      <w:r w:rsidRPr="009110CA">
        <w:rPr>
          <w:rFonts w:ascii="Times New Roman" w:eastAsia="Calibri" w:hAnsi="Times New Roman" w:cs="Times New Roman"/>
          <w:sz w:val="28"/>
          <w:szCs w:val="28"/>
        </w:rPr>
        <w:t>Принят</w:t>
      </w:r>
    </w:p>
    <w:p w:rsidR="009110CA" w:rsidRPr="009110CA" w:rsidRDefault="009110CA" w:rsidP="009110CA">
      <w:pPr>
        <w:widowControl w:val="0"/>
        <w:tabs>
          <w:tab w:val="left" w:pos="5954"/>
        </w:tabs>
        <w:ind w:firstLine="0"/>
        <w:rPr>
          <w:rFonts w:ascii="Times New Roman" w:eastAsia="Calibri" w:hAnsi="Times New Roman" w:cs="Times New Roman"/>
          <w:sz w:val="28"/>
          <w:szCs w:val="28"/>
        </w:rPr>
      </w:pPr>
      <w:r w:rsidRPr="009110CA">
        <w:rPr>
          <w:rFonts w:ascii="Times New Roman" w:eastAsia="Calibri" w:hAnsi="Times New Roman" w:cs="Times New Roman"/>
          <w:sz w:val="28"/>
          <w:szCs w:val="28"/>
        </w:rPr>
        <w:t xml:space="preserve">решением Совета депутатов </w:t>
      </w:r>
    </w:p>
    <w:p w:rsidR="009110CA" w:rsidRPr="009110CA" w:rsidRDefault="009110CA" w:rsidP="009110CA">
      <w:pPr>
        <w:widowControl w:val="0"/>
        <w:tabs>
          <w:tab w:val="left" w:pos="5954"/>
        </w:tabs>
        <w:ind w:firstLine="0"/>
        <w:rPr>
          <w:rFonts w:ascii="Times New Roman" w:eastAsia="Calibri" w:hAnsi="Times New Roman" w:cs="Times New Roman"/>
          <w:sz w:val="28"/>
          <w:szCs w:val="28"/>
        </w:rPr>
      </w:pPr>
      <w:r w:rsidRPr="009110CA">
        <w:rPr>
          <w:rFonts w:ascii="Times New Roman" w:eastAsia="Calibri" w:hAnsi="Times New Roman" w:cs="Times New Roman"/>
          <w:sz w:val="28"/>
          <w:szCs w:val="28"/>
        </w:rPr>
        <w:t>Усть-Нейского сельского поселения</w:t>
      </w:r>
    </w:p>
    <w:p w:rsidR="009110CA" w:rsidRPr="009110CA" w:rsidRDefault="009110CA" w:rsidP="009110CA">
      <w:pPr>
        <w:widowControl w:val="0"/>
        <w:tabs>
          <w:tab w:val="left" w:pos="5954"/>
        </w:tabs>
        <w:ind w:firstLine="0"/>
        <w:rPr>
          <w:rFonts w:ascii="Times New Roman" w:eastAsia="Calibri" w:hAnsi="Times New Roman" w:cs="Times New Roman"/>
          <w:sz w:val="28"/>
          <w:szCs w:val="28"/>
        </w:rPr>
      </w:pPr>
      <w:r w:rsidRPr="009110CA">
        <w:rPr>
          <w:rFonts w:ascii="Times New Roman" w:eastAsia="Calibri" w:hAnsi="Times New Roman" w:cs="Times New Roman"/>
          <w:sz w:val="28"/>
          <w:szCs w:val="28"/>
        </w:rPr>
        <w:t>Макарьевского муниципального района</w:t>
      </w:r>
    </w:p>
    <w:p w:rsidR="009110CA" w:rsidRPr="009110CA" w:rsidRDefault="009110CA" w:rsidP="009110CA">
      <w:pPr>
        <w:widowControl w:val="0"/>
        <w:tabs>
          <w:tab w:val="left" w:pos="5954"/>
        </w:tabs>
        <w:ind w:firstLine="0"/>
        <w:rPr>
          <w:rFonts w:ascii="Times New Roman" w:eastAsia="Calibri" w:hAnsi="Times New Roman" w:cs="Times New Roman"/>
          <w:sz w:val="28"/>
          <w:szCs w:val="28"/>
        </w:rPr>
      </w:pPr>
      <w:r w:rsidRPr="009110CA">
        <w:rPr>
          <w:rFonts w:ascii="Times New Roman" w:eastAsia="Calibri" w:hAnsi="Times New Roman" w:cs="Times New Roman"/>
          <w:sz w:val="28"/>
          <w:szCs w:val="28"/>
        </w:rPr>
        <w:t>Костромской области</w:t>
      </w:r>
    </w:p>
    <w:p w:rsidR="009110CA" w:rsidRPr="009110CA" w:rsidRDefault="009110CA" w:rsidP="009110CA">
      <w:pPr>
        <w:widowControl w:val="0"/>
        <w:tabs>
          <w:tab w:val="left" w:pos="5670"/>
        </w:tabs>
        <w:ind w:firstLine="0"/>
        <w:rPr>
          <w:rFonts w:ascii="Times New Roman" w:eastAsia="Calibri" w:hAnsi="Times New Roman" w:cs="Times New Roman"/>
          <w:sz w:val="28"/>
          <w:szCs w:val="28"/>
        </w:rPr>
      </w:pPr>
      <w:r w:rsidRPr="009110CA">
        <w:rPr>
          <w:rFonts w:ascii="Times New Roman" w:eastAsia="Calibri" w:hAnsi="Times New Roman" w:cs="Times New Roman"/>
          <w:sz w:val="28"/>
          <w:szCs w:val="28"/>
        </w:rPr>
        <w:t>от «08 » ноября   2022 года №57</w:t>
      </w:r>
    </w:p>
    <w:p w:rsidR="009110CA" w:rsidRPr="009110CA" w:rsidRDefault="009110CA" w:rsidP="009110CA">
      <w:pPr>
        <w:rPr>
          <w:rFonts w:ascii="Arial" w:eastAsia="Times New Roman" w:hAnsi="Arial" w:cs="Arial"/>
          <w:sz w:val="24"/>
          <w:szCs w:val="24"/>
          <w:lang w:eastAsia="ru-RU"/>
        </w:rPr>
      </w:pPr>
    </w:p>
    <w:p w:rsidR="009110CA" w:rsidRPr="009110CA" w:rsidRDefault="009110CA" w:rsidP="009110CA">
      <w:pPr>
        <w:spacing w:line="360" w:lineRule="exact"/>
        <w:ind w:firstLine="567"/>
        <w:jc w:val="center"/>
        <w:rPr>
          <w:rFonts w:ascii="Times New Roman" w:eastAsia="Calibri" w:hAnsi="Times New Roman" w:cs="Times New Roman"/>
          <w:sz w:val="28"/>
          <w:szCs w:val="28"/>
        </w:rPr>
      </w:pPr>
      <w:r w:rsidRPr="009110CA">
        <w:rPr>
          <w:rFonts w:ascii="Arial" w:eastAsia="Times New Roman" w:hAnsi="Arial" w:cs="Arial"/>
          <w:sz w:val="24"/>
          <w:szCs w:val="24"/>
          <w:lang w:eastAsia="ru-RU"/>
        </w:rPr>
        <w:t>МУНИЦИПАЛЬНЫЙ ПРАВОВОЙ АКТ</w:t>
      </w:r>
      <w:r w:rsidRPr="009110CA">
        <w:rPr>
          <w:rFonts w:ascii="Times New Roman" w:eastAsia="Calibri" w:hAnsi="Times New Roman" w:cs="Times New Roman"/>
          <w:sz w:val="28"/>
          <w:szCs w:val="28"/>
        </w:rPr>
        <w:t xml:space="preserve"> </w:t>
      </w:r>
    </w:p>
    <w:p w:rsidR="009110CA" w:rsidRPr="009110CA" w:rsidRDefault="009110CA" w:rsidP="009110CA">
      <w:pPr>
        <w:spacing w:line="360" w:lineRule="exact"/>
        <w:ind w:firstLine="567"/>
        <w:jc w:val="center"/>
        <w:rPr>
          <w:rFonts w:ascii="Times New Roman" w:eastAsia="Calibri" w:hAnsi="Times New Roman" w:cs="Times New Roman"/>
          <w:sz w:val="24"/>
          <w:szCs w:val="24"/>
        </w:rPr>
      </w:pPr>
      <w:r w:rsidRPr="009110CA">
        <w:rPr>
          <w:rFonts w:ascii="Times New Roman" w:eastAsia="Calibri" w:hAnsi="Times New Roman" w:cs="Times New Roman"/>
          <w:sz w:val="24"/>
          <w:szCs w:val="24"/>
        </w:rPr>
        <w:t>О ВНЕСЕНИИ ИЗМЕНЕНИЙ В УСТАВ МУНИЦИПАЛЬНОГО ОБРАЗОВАНИЯ</w:t>
      </w:r>
    </w:p>
    <w:p w:rsidR="009110CA" w:rsidRPr="009110CA" w:rsidRDefault="009110CA" w:rsidP="009110CA">
      <w:pPr>
        <w:spacing w:line="360" w:lineRule="exact"/>
        <w:ind w:firstLine="567"/>
        <w:jc w:val="center"/>
        <w:rPr>
          <w:rFonts w:ascii="Times New Roman" w:eastAsia="Calibri" w:hAnsi="Times New Roman" w:cs="Times New Roman"/>
          <w:sz w:val="24"/>
          <w:szCs w:val="24"/>
        </w:rPr>
      </w:pPr>
      <w:r w:rsidRPr="009110CA">
        <w:rPr>
          <w:rFonts w:ascii="Times New Roman" w:eastAsia="Calibri" w:hAnsi="Times New Roman" w:cs="Times New Roman"/>
          <w:sz w:val="24"/>
          <w:szCs w:val="24"/>
        </w:rPr>
        <w:t>УСТЬ-НЕЙСКОЕ СЕЛЬСКОЕ ПОСЕЛЕНИЕ МАКАРЬЕВСКОГО МУНИЦИПАЛЬНОГО РАЙОНА КОСТРОМСКОЙ ОБЛАСТИ</w:t>
      </w:r>
    </w:p>
    <w:p w:rsidR="009110CA" w:rsidRPr="009110CA" w:rsidRDefault="009110CA" w:rsidP="009110CA">
      <w:pPr>
        <w:spacing w:line="360" w:lineRule="exact"/>
        <w:jc w:val="left"/>
        <w:rPr>
          <w:rFonts w:ascii="Times New Roman" w:eastAsia="Calibri" w:hAnsi="Times New Roman" w:cs="Times New Roman"/>
          <w:sz w:val="24"/>
          <w:szCs w:val="24"/>
        </w:rPr>
      </w:pPr>
    </w:p>
    <w:p w:rsidR="009110CA" w:rsidRPr="009110CA" w:rsidRDefault="009110CA" w:rsidP="009110CA">
      <w:pPr>
        <w:spacing w:line="360" w:lineRule="exact"/>
        <w:rPr>
          <w:rFonts w:ascii="Times New Roman" w:eastAsia="Calibri" w:hAnsi="Times New Roman" w:cs="Times New Roman"/>
          <w:b/>
          <w:sz w:val="26"/>
          <w:szCs w:val="26"/>
        </w:rPr>
      </w:pPr>
      <w:r w:rsidRPr="009110CA">
        <w:rPr>
          <w:rFonts w:ascii="Times New Roman" w:eastAsia="Calibri" w:hAnsi="Times New Roman" w:cs="Times New Roman"/>
          <w:b/>
          <w:sz w:val="26"/>
          <w:szCs w:val="26"/>
        </w:rPr>
        <w:t>Статья 1</w:t>
      </w:r>
    </w:p>
    <w:p w:rsidR="009110CA" w:rsidRPr="009110CA" w:rsidRDefault="009110CA" w:rsidP="009110CA">
      <w:pPr>
        <w:spacing w:line="360" w:lineRule="exact"/>
        <w:jc w:val="left"/>
        <w:rPr>
          <w:rFonts w:ascii="Calibri" w:eastAsia="Calibri" w:hAnsi="Calibri" w:cs="Times New Roman"/>
          <w:sz w:val="28"/>
          <w:szCs w:val="28"/>
        </w:rPr>
      </w:pPr>
    </w:p>
    <w:p w:rsidR="009110CA" w:rsidRPr="009110CA" w:rsidRDefault="009110CA" w:rsidP="009110CA">
      <w:pPr>
        <w:spacing w:line="360" w:lineRule="exact"/>
        <w:rPr>
          <w:rFonts w:ascii="Times New Roman" w:eastAsia="Calibri" w:hAnsi="Times New Roman" w:cs="Times New Roman"/>
          <w:sz w:val="28"/>
          <w:szCs w:val="28"/>
        </w:rPr>
      </w:pPr>
      <w:r w:rsidRPr="009110CA">
        <w:rPr>
          <w:rFonts w:ascii="Times New Roman" w:eastAsia="Calibri" w:hAnsi="Times New Roman" w:cs="Times New Roman"/>
          <w:sz w:val="28"/>
          <w:szCs w:val="28"/>
        </w:rPr>
        <w:t xml:space="preserve">Внести в Устав муниципального образования Усть-Нейского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w:t>
      </w:r>
      <w:r w:rsidRPr="009110CA">
        <w:rPr>
          <w:rFonts w:ascii="Times New Roman" w:eastAsia="Calibri" w:hAnsi="Times New Roman" w:cs="Times New Roman"/>
          <w:sz w:val="28"/>
          <w:szCs w:val="28"/>
        </w:rPr>
        <w:br/>
        <w:t>от «18» июня 2018 года № 66 (в редакции муниципальных правовых актов от</w:t>
      </w:r>
    </w:p>
    <w:p w:rsidR="009110CA" w:rsidRPr="009110CA" w:rsidRDefault="009110CA" w:rsidP="009110CA">
      <w:pPr>
        <w:spacing w:line="360" w:lineRule="exact"/>
        <w:ind w:firstLine="0"/>
        <w:rPr>
          <w:rFonts w:ascii="Times New Roman" w:eastAsia="Calibri" w:hAnsi="Times New Roman" w:cs="Times New Roman"/>
          <w:sz w:val="28"/>
          <w:szCs w:val="28"/>
        </w:rPr>
      </w:pPr>
      <w:r w:rsidRPr="009110CA">
        <w:rPr>
          <w:rFonts w:ascii="Times New Roman" w:eastAsia="Calibri" w:hAnsi="Times New Roman" w:cs="Times New Roman"/>
          <w:sz w:val="28"/>
          <w:szCs w:val="28"/>
        </w:rPr>
        <w:t xml:space="preserve"> «14» ноября 2018 года №78, от «29» мая 2019 года </w:t>
      </w:r>
      <w:r w:rsidRPr="009110CA">
        <w:rPr>
          <w:rFonts w:ascii="Times New Roman" w:eastAsia="Calibri" w:hAnsi="Times New Roman" w:cs="Times New Roman"/>
          <w:sz w:val="28"/>
          <w:szCs w:val="28"/>
        </w:rPr>
        <w:br/>
        <w:t xml:space="preserve">№97, от «28» ноября 2019 года </w:t>
      </w:r>
      <w:r w:rsidRPr="009110CA">
        <w:rPr>
          <w:rFonts w:ascii="Times New Roman" w:eastAsia="Calibri" w:hAnsi="Times New Roman" w:cs="Times New Roman"/>
          <w:sz w:val="28"/>
          <w:szCs w:val="28"/>
        </w:rPr>
        <w:br/>
        <w:t>№ 110, от «08» сентября 2020 года «№146, от «25» декабря 2020 года №159, от «10» июня 2021г №181, от «10» сентября 2021 г №189, от «26» ноября 2021г №8, от «29» июня 2022 г №43)   следующие изменения:</w:t>
      </w:r>
    </w:p>
    <w:p w:rsidR="009110CA" w:rsidRPr="009110CA" w:rsidRDefault="009110CA" w:rsidP="009110CA">
      <w:pPr>
        <w:rPr>
          <w:rFonts w:ascii="Times New Roman" w:eastAsia="Calibri" w:hAnsi="Times New Roman" w:cs="Times New Roman"/>
          <w:b/>
          <w:sz w:val="28"/>
          <w:szCs w:val="28"/>
        </w:rPr>
      </w:pPr>
    </w:p>
    <w:p w:rsidR="009110CA" w:rsidRPr="009110CA" w:rsidRDefault="009110CA" w:rsidP="009110CA">
      <w:pPr>
        <w:autoSpaceDE w:val="0"/>
        <w:autoSpaceDN w:val="0"/>
        <w:adjustRightInd w:val="0"/>
        <w:rPr>
          <w:rFonts w:ascii="Times New Roman" w:eastAsia="Times New Roman" w:hAnsi="Times New Roman" w:cs="Times New Roman"/>
          <w:sz w:val="28"/>
          <w:szCs w:val="28"/>
          <w:lang w:eastAsia="ru-RU"/>
        </w:rPr>
      </w:pPr>
      <w:r w:rsidRPr="009110CA">
        <w:rPr>
          <w:rFonts w:ascii="Times New Roman" w:eastAsia="Times New Roman" w:hAnsi="Times New Roman" w:cs="Times New Roman"/>
          <w:sz w:val="28"/>
          <w:szCs w:val="28"/>
          <w:lang w:eastAsia="ru-RU"/>
        </w:rPr>
        <w:t>1.  В абзаце 3 части 2 статьи 35 после слова «опубликования» слова                   «избирательной комиссией муниципального образования» исключить.</w:t>
      </w:r>
    </w:p>
    <w:p w:rsidR="009110CA" w:rsidRPr="009110CA" w:rsidRDefault="009110CA" w:rsidP="009110CA">
      <w:pPr>
        <w:rPr>
          <w:rFonts w:ascii="Times New Roman" w:eastAsia="Calibri" w:hAnsi="Times New Roman" w:cs="Times New Roman"/>
          <w:b/>
          <w:sz w:val="28"/>
          <w:szCs w:val="28"/>
        </w:rPr>
      </w:pPr>
    </w:p>
    <w:p w:rsidR="009110CA" w:rsidRPr="009110CA" w:rsidRDefault="009110CA" w:rsidP="009110CA">
      <w:pPr>
        <w:rPr>
          <w:rFonts w:ascii="Times New Roman" w:eastAsia="Calibri" w:hAnsi="Times New Roman" w:cs="Times New Roman"/>
          <w:b/>
          <w:sz w:val="28"/>
          <w:szCs w:val="28"/>
        </w:rPr>
      </w:pPr>
    </w:p>
    <w:p w:rsidR="009110CA" w:rsidRPr="009110CA" w:rsidRDefault="009110CA" w:rsidP="009110CA">
      <w:pPr>
        <w:rPr>
          <w:rFonts w:ascii="Times New Roman" w:eastAsia="Calibri" w:hAnsi="Times New Roman" w:cs="Times New Roman"/>
          <w:b/>
          <w:sz w:val="28"/>
          <w:szCs w:val="28"/>
        </w:rPr>
      </w:pPr>
      <w:r w:rsidRPr="009110CA">
        <w:rPr>
          <w:rFonts w:ascii="Times New Roman" w:eastAsia="Calibri" w:hAnsi="Times New Roman" w:cs="Times New Roman"/>
          <w:b/>
          <w:sz w:val="28"/>
          <w:szCs w:val="28"/>
        </w:rPr>
        <w:t xml:space="preserve">Статья 2 </w:t>
      </w:r>
    </w:p>
    <w:p w:rsidR="009110CA" w:rsidRPr="009110CA" w:rsidRDefault="009110CA" w:rsidP="009110CA">
      <w:pPr>
        <w:rPr>
          <w:rFonts w:ascii="Times New Roman" w:eastAsia="Calibri" w:hAnsi="Times New Roman" w:cs="Times New Roman"/>
          <w:sz w:val="28"/>
          <w:szCs w:val="28"/>
        </w:rPr>
      </w:pPr>
    </w:p>
    <w:p w:rsidR="009110CA" w:rsidRPr="009110CA" w:rsidRDefault="009110CA" w:rsidP="009110CA">
      <w:pPr>
        <w:rPr>
          <w:rFonts w:ascii="Times New Roman" w:eastAsia="Calibri" w:hAnsi="Times New Roman" w:cs="Times New Roman"/>
          <w:sz w:val="28"/>
          <w:szCs w:val="28"/>
        </w:rPr>
      </w:pPr>
      <w:r w:rsidRPr="009110CA">
        <w:rPr>
          <w:rFonts w:ascii="Times New Roman" w:eastAsia="Calibri" w:hAnsi="Times New Roman" w:cs="Times New Roman"/>
          <w:sz w:val="28"/>
          <w:szCs w:val="28"/>
        </w:rPr>
        <w:t>Настоящий муниципальный правовой акт вступает в силу после его официального опубликования.</w:t>
      </w:r>
    </w:p>
    <w:p w:rsidR="009110CA" w:rsidRPr="009110CA" w:rsidRDefault="009110CA" w:rsidP="009110CA">
      <w:pPr>
        <w:tabs>
          <w:tab w:val="left" w:pos="142"/>
        </w:tabs>
        <w:autoSpaceDE w:val="0"/>
        <w:autoSpaceDN w:val="0"/>
        <w:adjustRightInd w:val="0"/>
        <w:spacing w:line="360" w:lineRule="exact"/>
        <w:ind w:firstLine="0"/>
        <w:rPr>
          <w:rFonts w:ascii="Times New Roman" w:eastAsia="Calibri" w:hAnsi="Times New Roman" w:cs="Times New Roman"/>
          <w:sz w:val="28"/>
          <w:szCs w:val="28"/>
        </w:rPr>
      </w:pPr>
    </w:p>
    <w:p w:rsidR="009110CA" w:rsidRPr="009110CA" w:rsidRDefault="009110CA" w:rsidP="009110CA">
      <w:pPr>
        <w:tabs>
          <w:tab w:val="left" w:pos="142"/>
        </w:tabs>
        <w:autoSpaceDE w:val="0"/>
        <w:autoSpaceDN w:val="0"/>
        <w:adjustRightInd w:val="0"/>
        <w:spacing w:line="360" w:lineRule="exact"/>
        <w:ind w:firstLine="0"/>
        <w:rPr>
          <w:rFonts w:ascii="Times New Roman" w:eastAsia="Calibri" w:hAnsi="Times New Roman" w:cs="Times New Roman"/>
          <w:sz w:val="28"/>
          <w:szCs w:val="28"/>
        </w:rPr>
      </w:pPr>
    </w:p>
    <w:p w:rsidR="009110CA" w:rsidRPr="009110CA" w:rsidRDefault="009110CA" w:rsidP="009110CA">
      <w:pPr>
        <w:tabs>
          <w:tab w:val="left" w:pos="142"/>
        </w:tabs>
        <w:autoSpaceDE w:val="0"/>
        <w:autoSpaceDN w:val="0"/>
        <w:adjustRightInd w:val="0"/>
        <w:spacing w:line="360" w:lineRule="exact"/>
        <w:ind w:firstLine="0"/>
        <w:rPr>
          <w:rFonts w:ascii="Times New Roman" w:eastAsia="Calibri" w:hAnsi="Times New Roman" w:cs="Times New Roman"/>
          <w:sz w:val="28"/>
          <w:szCs w:val="28"/>
        </w:rPr>
      </w:pPr>
    </w:p>
    <w:p w:rsidR="009110CA" w:rsidRPr="009110CA" w:rsidRDefault="009110CA" w:rsidP="009110CA">
      <w:pPr>
        <w:tabs>
          <w:tab w:val="left" w:pos="142"/>
        </w:tabs>
        <w:autoSpaceDE w:val="0"/>
        <w:autoSpaceDN w:val="0"/>
        <w:adjustRightInd w:val="0"/>
        <w:spacing w:line="360" w:lineRule="exact"/>
        <w:ind w:firstLine="0"/>
        <w:rPr>
          <w:rFonts w:ascii="Times New Roman" w:eastAsia="Calibri" w:hAnsi="Times New Roman" w:cs="Times New Roman"/>
          <w:sz w:val="28"/>
          <w:szCs w:val="28"/>
        </w:rPr>
      </w:pPr>
    </w:p>
    <w:p w:rsidR="009110CA" w:rsidRPr="009110CA" w:rsidRDefault="009110CA" w:rsidP="009110CA">
      <w:pPr>
        <w:tabs>
          <w:tab w:val="left" w:pos="142"/>
        </w:tabs>
        <w:autoSpaceDE w:val="0"/>
        <w:autoSpaceDN w:val="0"/>
        <w:adjustRightInd w:val="0"/>
        <w:spacing w:line="360" w:lineRule="exact"/>
        <w:ind w:firstLine="0"/>
        <w:rPr>
          <w:rFonts w:ascii="Times New Roman" w:eastAsia="Calibri" w:hAnsi="Times New Roman" w:cs="Times New Roman"/>
          <w:sz w:val="28"/>
          <w:szCs w:val="28"/>
        </w:rPr>
      </w:pPr>
    </w:p>
    <w:p w:rsidR="009110CA" w:rsidRPr="009110CA" w:rsidRDefault="009110CA" w:rsidP="009110CA">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9110CA" w:rsidRPr="009110CA" w:rsidRDefault="009110CA" w:rsidP="009110CA">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9110CA">
        <w:rPr>
          <w:rFonts w:ascii="Times New Roman" w:eastAsia="Calibri" w:hAnsi="Times New Roman" w:cs="Times New Roman"/>
          <w:sz w:val="28"/>
          <w:szCs w:val="28"/>
        </w:rPr>
        <w:t>Глава Усть-Нейского сельского поселения</w:t>
      </w:r>
    </w:p>
    <w:p w:rsidR="009110CA" w:rsidRPr="009110CA" w:rsidRDefault="009110CA" w:rsidP="009110CA">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9110CA">
        <w:rPr>
          <w:rFonts w:ascii="Times New Roman" w:eastAsia="Calibri" w:hAnsi="Times New Roman" w:cs="Times New Roman"/>
          <w:sz w:val="28"/>
          <w:szCs w:val="28"/>
        </w:rPr>
        <w:t xml:space="preserve">Макарьевского  муниципального района </w:t>
      </w:r>
    </w:p>
    <w:p w:rsidR="009110CA" w:rsidRPr="009110CA" w:rsidRDefault="009110CA" w:rsidP="009110CA">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9110CA">
        <w:rPr>
          <w:rFonts w:ascii="Times New Roman" w:eastAsia="Calibri" w:hAnsi="Times New Roman" w:cs="Times New Roman"/>
          <w:sz w:val="28"/>
          <w:szCs w:val="28"/>
        </w:rPr>
        <w:t>Костромской области                                      _______________       В.А Круглов</w:t>
      </w: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2B4748" w:rsidRPr="002B4748" w:rsidRDefault="002B4748" w:rsidP="002B4748">
      <w:pPr>
        <w:ind w:firstLine="0"/>
        <w:jc w:val="center"/>
        <w:rPr>
          <w:rFonts w:ascii="Arial" w:eastAsia="Times New Roman" w:hAnsi="Arial" w:cs="Arial"/>
          <w:sz w:val="24"/>
          <w:szCs w:val="24"/>
          <w:lang w:eastAsia="ru-RU"/>
        </w:rPr>
      </w:pPr>
      <w:r w:rsidRPr="002B4748">
        <w:rPr>
          <w:rFonts w:ascii="Arial" w:eastAsia="Times New Roman" w:hAnsi="Arial" w:cs="Arial"/>
          <w:sz w:val="24"/>
          <w:szCs w:val="24"/>
          <w:lang w:eastAsia="ru-RU"/>
        </w:rPr>
        <w:t>РОССИЙСКАЯ ФЕДЕРАЦИЯ</w:t>
      </w:r>
    </w:p>
    <w:p w:rsidR="002B4748" w:rsidRPr="002B4748" w:rsidRDefault="002B4748" w:rsidP="002B4748">
      <w:pPr>
        <w:ind w:firstLine="0"/>
        <w:jc w:val="center"/>
        <w:rPr>
          <w:rFonts w:ascii="Arial" w:eastAsia="Times New Roman" w:hAnsi="Arial" w:cs="Arial"/>
          <w:sz w:val="24"/>
          <w:szCs w:val="24"/>
          <w:lang w:eastAsia="ru-RU"/>
        </w:rPr>
      </w:pPr>
      <w:r w:rsidRPr="002B4748">
        <w:rPr>
          <w:rFonts w:ascii="Arial" w:eastAsia="Times New Roman" w:hAnsi="Arial" w:cs="Arial"/>
          <w:sz w:val="24"/>
          <w:szCs w:val="24"/>
          <w:lang w:eastAsia="ru-RU"/>
        </w:rPr>
        <w:t>КОСТРОМСКАЯ ОБЛАСТЬ</w:t>
      </w:r>
    </w:p>
    <w:p w:rsidR="002B4748" w:rsidRPr="002B4748" w:rsidRDefault="002B4748" w:rsidP="002B4748">
      <w:pPr>
        <w:ind w:firstLine="0"/>
        <w:jc w:val="center"/>
        <w:rPr>
          <w:rFonts w:ascii="Arial" w:eastAsia="Times New Roman" w:hAnsi="Arial" w:cs="Arial"/>
          <w:sz w:val="24"/>
          <w:szCs w:val="24"/>
          <w:lang w:eastAsia="ru-RU"/>
        </w:rPr>
      </w:pPr>
    </w:p>
    <w:p w:rsidR="002B4748" w:rsidRPr="002B4748" w:rsidRDefault="002B4748" w:rsidP="002B4748">
      <w:pPr>
        <w:ind w:firstLine="0"/>
        <w:jc w:val="center"/>
        <w:rPr>
          <w:rFonts w:ascii="Arial" w:eastAsia="Times New Roman" w:hAnsi="Arial" w:cs="Arial"/>
          <w:sz w:val="24"/>
          <w:szCs w:val="24"/>
          <w:lang w:eastAsia="ru-RU"/>
        </w:rPr>
      </w:pPr>
      <w:r w:rsidRPr="002B4748">
        <w:rPr>
          <w:rFonts w:ascii="Arial" w:eastAsia="Times New Roman" w:hAnsi="Arial" w:cs="Arial"/>
          <w:sz w:val="24"/>
          <w:szCs w:val="24"/>
          <w:lang w:eastAsia="ru-RU"/>
        </w:rPr>
        <w:t>СОВЕТ ДЕПУТАТОВ</w:t>
      </w:r>
    </w:p>
    <w:p w:rsidR="002B4748" w:rsidRPr="002B4748" w:rsidRDefault="002B4748" w:rsidP="002B4748">
      <w:pPr>
        <w:ind w:firstLine="0"/>
        <w:jc w:val="center"/>
        <w:rPr>
          <w:rFonts w:ascii="Arial" w:eastAsia="Times New Roman" w:hAnsi="Arial" w:cs="Arial"/>
          <w:sz w:val="24"/>
          <w:szCs w:val="24"/>
          <w:lang w:eastAsia="ru-RU"/>
        </w:rPr>
      </w:pPr>
      <w:r w:rsidRPr="002B4748">
        <w:rPr>
          <w:rFonts w:ascii="Arial" w:eastAsia="Times New Roman" w:hAnsi="Arial" w:cs="Arial"/>
          <w:sz w:val="24"/>
          <w:szCs w:val="24"/>
          <w:lang w:eastAsia="ru-RU"/>
        </w:rPr>
        <w:t>УСТЬ-НЕЙСКОГО СЕЛЬСКОГО ПОСЕЛЕНИЯ</w:t>
      </w:r>
    </w:p>
    <w:p w:rsidR="002B4748" w:rsidRPr="002B4748" w:rsidRDefault="002B4748" w:rsidP="002B4748">
      <w:pPr>
        <w:ind w:firstLine="0"/>
        <w:jc w:val="center"/>
        <w:rPr>
          <w:rFonts w:ascii="Arial" w:eastAsia="Times New Roman" w:hAnsi="Arial" w:cs="Arial"/>
          <w:sz w:val="24"/>
          <w:szCs w:val="24"/>
          <w:lang w:eastAsia="ru-RU"/>
        </w:rPr>
      </w:pPr>
      <w:r w:rsidRPr="002B4748">
        <w:rPr>
          <w:rFonts w:ascii="Arial" w:eastAsia="Times New Roman" w:hAnsi="Arial" w:cs="Arial"/>
          <w:sz w:val="24"/>
          <w:szCs w:val="24"/>
          <w:lang w:eastAsia="ru-RU"/>
        </w:rPr>
        <w:t>МАКАРЬЕВСКОГО МУНИЦИПАЛЬНОГО РАЙОНА</w:t>
      </w:r>
    </w:p>
    <w:p w:rsidR="002B4748" w:rsidRPr="002B4748" w:rsidRDefault="002B4748" w:rsidP="002B4748">
      <w:pPr>
        <w:ind w:firstLine="0"/>
        <w:jc w:val="center"/>
        <w:rPr>
          <w:rFonts w:ascii="Arial" w:eastAsia="Times New Roman" w:hAnsi="Arial" w:cs="Arial"/>
          <w:sz w:val="24"/>
          <w:szCs w:val="24"/>
          <w:lang w:eastAsia="ru-RU"/>
        </w:rPr>
      </w:pPr>
    </w:p>
    <w:p w:rsidR="002B4748" w:rsidRPr="002B4748" w:rsidRDefault="002B4748" w:rsidP="002B4748">
      <w:pPr>
        <w:tabs>
          <w:tab w:val="left" w:pos="4860"/>
        </w:tabs>
        <w:ind w:firstLine="0"/>
        <w:jc w:val="left"/>
        <w:rPr>
          <w:rFonts w:ascii="Arial" w:eastAsia="Times New Roman" w:hAnsi="Arial" w:cs="Arial"/>
          <w:sz w:val="24"/>
          <w:szCs w:val="24"/>
          <w:lang w:eastAsia="ru-RU"/>
        </w:rPr>
      </w:pPr>
      <w:r w:rsidRPr="002B4748">
        <w:rPr>
          <w:rFonts w:ascii="Arial" w:eastAsia="Times New Roman" w:hAnsi="Arial" w:cs="Arial"/>
          <w:sz w:val="24"/>
          <w:szCs w:val="24"/>
          <w:lang w:eastAsia="ru-RU"/>
        </w:rPr>
        <w:t xml:space="preserve">                                                        РЕШЕНИЕ</w:t>
      </w:r>
    </w:p>
    <w:p w:rsidR="002B4748" w:rsidRPr="002B4748" w:rsidRDefault="002B4748" w:rsidP="002B4748">
      <w:pPr>
        <w:ind w:firstLine="0"/>
        <w:jc w:val="center"/>
        <w:rPr>
          <w:rFonts w:ascii="Arial" w:eastAsia="Times New Roman" w:hAnsi="Arial" w:cs="Arial"/>
          <w:sz w:val="24"/>
          <w:szCs w:val="24"/>
          <w:lang w:eastAsia="ru-RU"/>
        </w:rPr>
      </w:pPr>
    </w:p>
    <w:p w:rsidR="002B4748" w:rsidRPr="002B4748" w:rsidRDefault="002B4748" w:rsidP="002B4748">
      <w:pPr>
        <w:ind w:firstLine="0"/>
        <w:jc w:val="center"/>
        <w:rPr>
          <w:rFonts w:ascii="Arial" w:eastAsia="Times New Roman" w:hAnsi="Arial" w:cs="Arial"/>
          <w:sz w:val="24"/>
          <w:szCs w:val="24"/>
          <w:lang w:eastAsia="ru-RU"/>
        </w:rPr>
      </w:pPr>
      <w:r w:rsidRPr="002B4748">
        <w:rPr>
          <w:rFonts w:ascii="Arial" w:eastAsia="Times New Roman" w:hAnsi="Arial" w:cs="Arial"/>
          <w:sz w:val="24"/>
          <w:szCs w:val="24"/>
          <w:lang w:eastAsia="ru-RU"/>
        </w:rPr>
        <w:t>от   08 ноября  2022 года   №58</w:t>
      </w:r>
    </w:p>
    <w:p w:rsidR="002B4748" w:rsidRPr="002B4748" w:rsidRDefault="002B4748" w:rsidP="002B4748">
      <w:pPr>
        <w:suppressAutoHyphens/>
        <w:spacing w:line="100" w:lineRule="atLeast"/>
        <w:ind w:firstLine="0"/>
        <w:jc w:val="left"/>
        <w:rPr>
          <w:rFonts w:ascii="Arial" w:eastAsia="Times New Roman" w:hAnsi="Arial" w:cs="Arial"/>
          <w:sz w:val="24"/>
          <w:szCs w:val="24"/>
          <w:lang w:eastAsia="ar-SA"/>
        </w:rPr>
      </w:pPr>
    </w:p>
    <w:p w:rsidR="002B4748" w:rsidRPr="002B4748" w:rsidRDefault="002B4748" w:rsidP="002B4748">
      <w:pPr>
        <w:suppressAutoHyphens/>
        <w:spacing w:line="100" w:lineRule="atLeast"/>
        <w:ind w:firstLine="0"/>
        <w:rPr>
          <w:rFonts w:ascii="Arial" w:eastAsia="SimSun" w:hAnsi="Arial" w:cs="Arial"/>
          <w:sz w:val="28"/>
          <w:szCs w:val="28"/>
          <w:lang w:eastAsia="ar-SA"/>
        </w:rPr>
      </w:pPr>
      <w:r w:rsidRPr="002B4748">
        <w:rPr>
          <w:rFonts w:ascii="Arial" w:eastAsia="SimSun" w:hAnsi="Arial" w:cs="Arial"/>
          <w:sz w:val="28"/>
          <w:szCs w:val="28"/>
          <w:lang w:eastAsia="ar-SA"/>
        </w:rPr>
        <w:t>О принятии и передаче части полномочий местного значения на 2023 год и плановый период 2024 и 2025 годов</w:t>
      </w:r>
    </w:p>
    <w:p w:rsidR="002B4748" w:rsidRPr="002B4748" w:rsidRDefault="002B4748" w:rsidP="002B4748">
      <w:pPr>
        <w:suppressAutoHyphens/>
        <w:spacing w:line="100" w:lineRule="atLeast"/>
        <w:ind w:firstLine="0"/>
        <w:rPr>
          <w:rFonts w:ascii="Arial" w:eastAsia="SimSun" w:hAnsi="Arial" w:cs="Arial"/>
          <w:sz w:val="23"/>
          <w:szCs w:val="23"/>
          <w:lang w:eastAsia="ar-SA"/>
        </w:rPr>
      </w:pPr>
    </w:p>
    <w:p w:rsidR="002B4748" w:rsidRPr="002B4748" w:rsidRDefault="002B4748" w:rsidP="002B4748">
      <w:pPr>
        <w:suppressAutoHyphens/>
        <w:spacing w:line="100" w:lineRule="atLeast"/>
        <w:ind w:firstLine="0"/>
        <w:rPr>
          <w:rFonts w:ascii="Arial" w:eastAsia="SimSun" w:hAnsi="Arial" w:cs="Arial"/>
          <w:sz w:val="23"/>
          <w:szCs w:val="23"/>
          <w:lang w:eastAsia="ar-SA"/>
        </w:rPr>
      </w:pPr>
      <w:r w:rsidRPr="002B4748">
        <w:rPr>
          <w:rFonts w:ascii="Arial" w:eastAsia="SimSun" w:hAnsi="Arial" w:cs="Arial"/>
          <w:sz w:val="23"/>
          <w:szCs w:val="23"/>
          <w:lang w:eastAsia="ar-SA"/>
        </w:rPr>
        <w:t xml:space="preserve">          В соответствии с частью 4 статьи 15 Федерального закона </w:t>
      </w:r>
      <w:hyperlink r:id="rId9" w:history="1">
        <w:r w:rsidRPr="002B4748">
          <w:rPr>
            <w:rFonts w:ascii="Arial" w:eastAsia="SimSun" w:hAnsi="Arial" w:cs="Arial"/>
            <w:sz w:val="23"/>
            <w:szCs w:val="23"/>
            <w:lang w:eastAsia="ar-SA"/>
          </w:rPr>
          <w:t>от 6 октября 2003 года N 131-ФЗ</w:t>
        </w:r>
      </w:hyperlink>
      <w:r w:rsidRPr="002B4748">
        <w:rPr>
          <w:rFonts w:ascii="Arial" w:eastAsia="SimSun" w:hAnsi="Arial" w:cs="Arial"/>
          <w:sz w:val="23"/>
          <w:szCs w:val="23"/>
          <w:lang w:eastAsia="ar-SA"/>
        </w:rPr>
        <w:t xml:space="preserve"> "Об общих принципах организации местного самоуправления в Российской Федерации", руководствуясь Законом Костромской области от 04.12.2015 №38-6-ЗКО «О закреплении за сельскими поселениями Костромской области вопросов местного значения», ч. 2 ст. 10 </w:t>
      </w:r>
      <w:hyperlink r:id="rId10" w:history="1">
        <w:r w:rsidRPr="002B4748">
          <w:rPr>
            <w:rFonts w:ascii="Arial" w:eastAsia="SimSun" w:hAnsi="Arial" w:cs="Arial"/>
            <w:sz w:val="23"/>
            <w:szCs w:val="23"/>
            <w:lang w:eastAsia="ar-SA"/>
          </w:rPr>
          <w:t>Устава</w:t>
        </w:r>
      </w:hyperlink>
      <w:r w:rsidRPr="002B4748">
        <w:rPr>
          <w:rFonts w:ascii="Arial" w:eastAsia="SimSun" w:hAnsi="Arial" w:cs="Arial"/>
          <w:sz w:val="23"/>
          <w:szCs w:val="23"/>
          <w:lang w:eastAsia="ar-SA"/>
        </w:rPr>
        <w:t xml:space="preserve"> Усть-Нейского сельского поселения Макарьевского муниципального района Костромской области, Совет депутатов Усть-Нейского сельского поселения Макарьевского муниципального района                                                     </w:t>
      </w:r>
    </w:p>
    <w:p w:rsidR="002B4748" w:rsidRPr="002B4748" w:rsidRDefault="002B4748" w:rsidP="002B4748">
      <w:pPr>
        <w:suppressAutoHyphens/>
        <w:spacing w:line="100" w:lineRule="atLeast"/>
        <w:ind w:firstLine="0"/>
        <w:jc w:val="center"/>
        <w:rPr>
          <w:rFonts w:ascii="Arial" w:eastAsia="SimSun" w:hAnsi="Arial" w:cs="Arial"/>
          <w:sz w:val="23"/>
          <w:szCs w:val="23"/>
          <w:lang w:eastAsia="ar-SA"/>
        </w:rPr>
      </w:pPr>
    </w:p>
    <w:p w:rsidR="002B4748" w:rsidRPr="002B4748" w:rsidRDefault="002B4748" w:rsidP="002B4748">
      <w:pPr>
        <w:suppressAutoHyphens/>
        <w:spacing w:line="100" w:lineRule="atLeast"/>
        <w:ind w:firstLine="0"/>
        <w:jc w:val="center"/>
        <w:rPr>
          <w:rFonts w:ascii="Arial" w:eastAsia="SimSun" w:hAnsi="Arial" w:cs="Arial"/>
          <w:sz w:val="23"/>
          <w:szCs w:val="23"/>
          <w:lang w:eastAsia="ar-SA"/>
        </w:rPr>
      </w:pPr>
      <w:r w:rsidRPr="002B4748">
        <w:rPr>
          <w:rFonts w:ascii="Arial" w:eastAsia="SimSun" w:hAnsi="Arial" w:cs="Arial"/>
          <w:sz w:val="23"/>
          <w:szCs w:val="23"/>
          <w:lang w:eastAsia="ar-SA"/>
        </w:rPr>
        <w:t>РЕШИЛ:</w:t>
      </w:r>
    </w:p>
    <w:p w:rsidR="002B4748" w:rsidRPr="002B4748" w:rsidRDefault="002B4748" w:rsidP="002B4748">
      <w:pPr>
        <w:suppressAutoHyphens/>
        <w:spacing w:line="100" w:lineRule="atLeast"/>
        <w:ind w:firstLine="0"/>
        <w:jc w:val="center"/>
        <w:rPr>
          <w:rFonts w:ascii="Arial" w:eastAsia="SimSun" w:hAnsi="Arial" w:cs="Arial"/>
          <w:sz w:val="23"/>
          <w:szCs w:val="23"/>
          <w:lang w:eastAsia="ar-SA"/>
        </w:rPr>
      </w:pPr>
    </w:p>
    <w:p w:rsidR="002B4748" w:rsidRPr="002B4748" w:rsidRDefault="002B4748" w:rsidP="002B4748">
      <w:pPr>
        <w:suppressAutoHyphens/>
        <w:spacing w:line="100" w:lineRule="atLeast"/>
        <w:ind w:firstLine="708"/>
        <w:rPr>
          <w:rFonts w:ascii="Arial" w:eastAsia="SimSun" w:hAnsi="Arial" w:cs="Arial"/>
          <w:sz w:val="24"/>
          <w:szCs w:val="24"/>
          <w:lang w:eastAsia="ar-SA"/>
        </w:rPr>
      </w:pPr>
      <w:r w:rsidRPr="002B4748">
        <w:rPr>
          <w:rFonts w:ascii="Arial" w:eastAsia="SimSun" w:hAnsi="Arial" w:cs="Arial"/>
          <w:sz w:val="24"/>
          <w:szCs w:val="24"/>
          <w:lang w:eastAsia="ar-SA"/>
        </w:rPr>
        <w:t>1. Усть-Нейскому сельскому поселению Макарьевского муниципального района Костромской области принять на 2023 год  и плановый период 2024, 2025 годов передаваемые полномочия Макарьевского муниципального района Костромской области по осуществлению следующих вопросов местного значения:</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1.1.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 организации содержания автомобильных дорог местного значения вне границ населенных пунктов в границах муниципального района.</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 xml:space="preserve">1.2.  Участие в организации деятельности по накоплению (в том числе раздельному накоплению), сбору, транспортированию, обработке, утилизации, обезвреживанию, </w:t>
      </w:r>
      <w:r w:rsidRPr="002B4748">
        <w:rPr>
          <w:rFonts w:ascii="Arial" w:eastAsia="SimSun" w:hAnsi="Arial" w:cs="Arial"/>
          <w:lang w:eastAsia="ar-SA"/>
        </w:rPr>
        <w:lastRenderedPageBreak/>
        <w:t>захоронению твердых коммунальных отходов на территории соответствующего сельского поселения, в части:</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 создания 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 определения схемы размещения мест (площадок) накопления твердых коммунальных отходов и ведения реестра мест (площадок) накопления твердых коммунальных отходов;</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 организации экологического воспитания и формирования экологической культуры в области обращения с твердыми коммунальными отходами.</w:t>
      </w:r>
    </w:p>
    <w:p w:rsidR="002B4748" w:rsidRPr="002B4748" w:rsidRDefault="002B4748" w:rsidP="002B4748">
      <w:pPr>
        <w:suppressAutoHyphens/>
        <w:spacing w:line="100" w:lineRule="atLeast"/>
        <w:ind w:firstLine="708"/>
        <w:rPr>
          <w:rFonts w:ascii="Arial" w:eastAsia="SimSun" w:hAnsi="Arial" w:cs="Arial"/>
          <w:lang w:eastAsia="ar-SA"/>
        </w:rPr>
      </w:pPr>
    </w:p>
    <w:p w:rsidR="002B4748" w:rsidRPr="002B4748" w:rsidRDefault="002B4748" w:rsidP="002B4748">
      <w:pPr>
        <w:suppressAutoHyphens/>
        <w:spacing w:line="100" w:lineRule="atLeast"/>
        <w:ind w:firstLine="708"/>
        <w:rPr>
          <w:rFonts w:ascii="Arial" w:eastAsia="SimSun" w:hAnsi="Arial" w:cs="Arial"/>
          <w:lang w:eastAsia="ar-SA"/>
        </w:rPr>
      </w:pPr>
    </w:p>
    <w:p w:rsidR="002B4748" w:rsidRPr="002B4748" w:rsidRDefault="002B4748" w:rsidP="002B4748">
      <w:pPr>
        <w:suppressAutoHyphens/>
        <w:spacing w:line="100" w:lineRule="atLeast"/>
        <w:ind w:firstLine="708"/>
        <w:rPr>
          <w:rFonts w:ascii="Arial" w:eastAsia="SimSun" w:hAnsi="Arial" w:cs="Arial"/>
          <w:sz w:val="24"/>
          <w:szCs w:val="24"/>
          <w:lang w:eastAsia="ar-SA"/>
        </w:rPr>
      </w:pPr>
    </w:p>
    <w:p w:rsidR="002B4748" w:rsidRPr="002B4748" w:rsidRDefault="002B4748" w:rsidP="002B4748">
      <w:pPr>
        <w:suppressAutoHyphens/>
        <w:spacing w:line="100" w:lineRule="atLeast"/>
        <w:ind w:firstLine="708"/>
        <w:rPr>
          <w:rFonts w:ascii="Arial" w:eastAsia="SimSun" w:hAnsi="Arial" w:cs="Arial"/>
          <w:sz w:val="24"/>
          <w:szCs w:val="24"/>
          <w:lang w:eastAsia="ar-SA"/>
        </w:rPr>
      </w:pPr>
    </w:p>
    <w:p w:rsidR="002B4748" w:rsidRPr="002B4748" w:rsidRDefault="002B4748" w:rsidP="002B4748">
      <w:pPr>
        <w:suppressAutoHyphens/>
        <w:spacing w:line="100" w:lineRule="atLeast"/>
        <w:ind w:firstLine="708"/>
        <w:rPr>
          <w:rFonts w:ascii="Arial" w:eastAsia="SimSun" w:hAnsi="Arial" w:cs="Arial"/>
          <w:sz w:val="24"/>
          <w:szCs w:val="24"/>
          <w:lang w:eastAsia="ar-SA"/>
        </w:rPr>
      </w:pPr>
    </w:p>
    <w:p w:rsidR="002B4748" w:rsidRPr="002B4748" w:rsidRDefault="002B4748" w:rsidP="002B4748">
      <w:pPr>
        <w:suppressAutoHyphens/>
        <w:spacing w:line="100" w:lineRule="atLeast"/>
        <w:ind w:firstLine="708"/>
        <w:rPr>
          <w:rFonts w:ascii="Arial" w:eastAsia="SimSun" w:hAnsi="Arial" w:cs="Arial"/>
          <w:sz w:val="24"/>
          <w:szCs w:val="24"/>
          <w:lang w:eastAsia="ar-SA"/>
        </w:rPr>
      </w:pPr>
    </w:p>
    <w:p w:rsidR="002B4748" w:rsidRPr="002B4748" w:rsidRDefault="002B4748" w:rsidP="002B4748">
      <w:pPr>
        <w:suppressAutoHyphens/>
        <w:spacing w:line="100" w:lineRule="atLeast"/>
        <w:ind w:firstLine="708"/>
        <w:rPr>
          <w:rFonts w:ascii="Arial" w:eastAsia="SimSun" w:hAnsi="Arial" w:cs="Arial"/>
          <w:sz w:val="24"/>
          <w:szCs w:val="24"/>
          <w:lang w:eastAsia="ar-SA"/>
        </w:rPr>
      </w:pPr>
    </w:p>
    <w:p w:rsidR="002B4748" w:rsidRPr="002B4748" w:rsidRDefault="002B4748" w:rsidP="002B4748">
      <w:pPr>
        <w:suppressAutoHyphens/>
        <w:spacing w:line="100" w:lineRule="atLeast"/>
        <w:ind w:firstLine="708"/>
        <w:rPr>
          <w:rFonts w:ascii="Arial" w:eastAsia="SimSun" w:hAnsi="Arial" w:cs="Arial"/>
          <w:sz w:val="24"/>
          <w:szCs w:val="24"/>
          <w:lang w:eastAsia="ar-SA"/>
        </w:rPr>
      </w:pPr>
      <w:r w:rsidRPr="002B4748">
        <w:rPr>
          <w:rFonts w:ascii="Arial" w:eastAsia="SimSun" w:hAnsi="Arial" w:cs="Arial"/>
          <w:sz w:val="24"/>
          <w:szCs w:val="24"/>
          <w:lang w:eastAsia="ar-SA"/>
        </w:rPr>
        <w:t>2. Усть-Нейскому сельскому поселению Макарьевского муниципального района Костромской области передать на 2023 год  и плановый период 2024,2025 годов  полномочия  Макарьевскому муниципальному району Костромской области по осуществлению следующих вопросов местного значения:</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 принятия в установленном порядке решений о переводе жилых помещений в нежилые помещения и нежилых помещений в жилые помещения;</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 согласования переустройства и перепланировки жилых помещений;</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 признания в установленном порядке жилых помещений муниципального жилищного фонда непригодными для проживания, многоквартирного дома аварийным и подлежащим сносу или реконструкции, садового дома жилым домом и жилого дома  садовым домом, муниципального жилищного фонда непригодным  для проживания.</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2.2. Создание условий для организации досуга и обеспечения жителей поселения услугами организаций культуры.</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B4748" w:rsidRPr="002B4748" w:rsidRDefault="002B4748" w:rsidP="002B4748">
      <w:pPr>
        <w:suppressAutoHyphens/>
        <w:spacing w:line="100" w:lineRule="atLeast"/>
        <w:ind w:firstLine="0"/>
        <w:rPr>
          <w:rFonts w:ascii="Arial" w:eastAsia="SimSun" w:hAnsi="Arial" w:cs="Arial"/>
          <w:lang w:eastAsia="ar-SA"/>
        </w:rPr>
      </w:pPr>
      <w:r w:rsidRPr="002B4748">
        <w:rPr>
          <w:rFonts w:ascii="Arial" w:eastAsia="SimSun" w:hAnsi="Arial" w:cs="Arial"/>
          <w:lang w:eastAsia="ar-SA"/>
        </w:rPr>
        <w:t>2.4. Организация ритуальных услуг и содержание мест захоронения в части создания специализированной службы по вопросам похоронного дела.</w:t>
      </w:r>
    </w:p>
    <w:p w:rsidR="002B4748" w:rsidRPr="002B4748" w:rsidRDefault="002B4748" w:rsidP="002B4748">
      <w:pPr>
        <w:suppressAutoHyphens/>
        <w:spacing w:after="200" w:line="276" w:lineRule="auto"/>
        <w:ind w:firstLine="0"/>
        <w:rPr>
          <w:rFonts w:ascii="Arial" w:eastAsia="SimSun" w:hAnsi="Arial" w:cs="Arial"/>
          <w:lang w:eastAsia="ar-SA"/>
        </w:rPr>
      </w:pPr>
      <w:r w:rsidRPr="002B4748">
        <w:rPr>
          <w:rFonts w:ascii="Arial" w:eastAsia="SimSun" w:hAnsi="Arial" w:cs="Arial"/>
          <w:lang w:eastAsia="ar-SA"/>
        </w:rPr>
        <w:t>2.5. Составление и рассмотрение проекта бюджета поселений, утверждение и исполнение бюджета поселений, осуществление контроля за его исполнением, составления и утверждения отчета об использовании бюджета поселения в части:</w:t>
      </w:r>
    </w:p>
    <w:p w:rsidR="002B4748" w:rsidRPr="002B4748" w:rsidRDefault="002B4748" w:rsidP="002B4748">
      <w:pPr>
        <w:suppressAutoHyphens/>
        <w:spacing w:line="276" w:lineRule="auto"/>
        <w:ind w:left="538" w:firstLine="0"/>
        <w:rPr>
          <w:rFonts w:ascii="Arial" w:eastAsia="SimSun" w:hAnsi="Arial" w:cs="Arial"/>
          <w:lang w:eastAsia="ar-SA"/>
        </w:rPr>
      </w:pPr>
      <w:r w:rsidRPr="002B4748">
        <w:rPr>
          <w:rFonts w:ascii="Arial" w:eastAsia="SimSun" w:hAnsi="Arial" w:cs="Arial"/>
          <w:lang w:eastAsia="ar-SA"/>
        </w:rPr>
        <w:t>- контроля за исполнением средств местного бюджета;</w:t>
      </w:r>
    </w:p>
    <w:p w:rsidR="002B4748" w:rsidRPr="002B4748" w:rsidRDefault="002B4748" w:rsidP="002B4748">
      <w:pPr>
        <w:suppressAutoHyphens/>
        <w:spacing w:line="276" w:lineRule="auto"/>
        <w:ind w:left="538" w:firstLine="0"/>
        <w:rPr>
          <w:rFonts w:ascii="Arial" w:eastAsia="SimSun" w:hAnsi="Arial" w:cs="Arial"/>
          <w:lang w:eastAsia="ar-SA"/>
        </w:rPr>
      </w:pPr>
      <w:r w:rsidRPr="002B4748">
        <w:rPr>
          <w:rFonts w:ascii="Arial" w:eastAsia="SimSun" w:hAnsi="Arial" w:cs="Arial"/>
          <w:lang w:eastAsia="ar-SA"/>
        </w:rPr>
        <w:t xml:space="preserve">- контроля за соблюдением объектами муниципального финансового контроля , </w:t>
      </w:r>
    </w:p>
    <w:p w:rsidR="002B4748" w:rsidRPr="002B4748" w:rsidRDefault="002B4748" w:rsidP="002B4748">
      <w:pPr>
        <w:suppressAutoHyphens/>
        <w:spacing w:line="276" w:lineRule="auto"/>
        <w:ind w:firstLine="0"/>
        <w:rPr>
          <w:rFonts w:ascii="Arial" w:eastAsia="SimSun" w:hAnsi="Arial" w:cs="Arial"/>
          <w:lang w:eastAsia="ar-SA"/>
        </w:rPr>
      </w:pPr>
      <w:r w:rsidRPr="002B4748">
        <w:rPr>
          <w:rFonts w:ascii="Arial" w:eastAsia="SimSun" w:hAnsi="Arial" w:cs="Arial"/>
          <w:lang w:eastAsia="ar-SA"/>
        </w:rPr>
        <w:t>указанных в Бюджетном Кодексе РФ и иных нормативных правовых актов, регулирующих бюджетные правоотношения;</w:t>
      </w:r>
    </w:p>
    <w:p w:rsidR="002B4748" w:rsidRPr="002B4748" w:rsidRDefault="002B4748" w:rsidP="002B4748">
      <w:pPr>
        <w:suppressAutoHyphens/>
        <w:spacing w:line="100" w:lineRule="atLeast"/>
        <w:ind w:firstLine="0"/>
        <w:rPr>
          <w:rFonts w:ascii="Arial" w:eastAsia="SimSun" w:hAnsi="Arial" w:cs="Arial"/>
          <w:shd w:val="clear" w:color="auto" w:fill="FFFFFF"/>
          <w:lang w:eastAsia="ar-SA"/>
        </w:rPr>
      </w:pPr>
      <w:r w:rsidRPr="002B4748">
        <w:rPr>
          <w:rFonts w:ascii="Arial" w:eastAsia="SimSun" w:hAnsi="Arial" w:cs="Arial"/>
          <w:color w:val="000000"/>
          <w:lang w:eastAsia="ar-SA"/>
        </w:rPr>
        <w:t>2.6. Владение, пользование и распоряжение </w:t>
      </w:r>
      <w:bookmarkStart w:id="0" w:name="multiref"/>
      <w:bookmarkEnd w:id="0"/>
      <w:r w:rsidRPr="002B4748">
        <w:rPr>
          <w:rFonts w:ascii="Arial" w:eastAsia="SimSun" w:hAnsi="Arial" w:cs="Arial"/>
          <w:lang w:eastAsia="ar-SA"/>
        </w:rPr>
        <w:t>имуществом,</w:t>
      </w:r>
      <w:r w:rsidRPr="002B4748">
        <w:rPr>
          <w:rFonts w:ascii="Arial" w:eastAsia="SimSun" w:hAnsi="Arial" w:cs="Arial"/>
          <w:color w:val="000000"/>
          <w:lang w:eastAsia="ar-SA"/>
        </w:rPr>
        <w:t xml:space="preserve"> находящимся в муниципальной собственности поселения, в части п</w:t>
      </w:r>
      <w:r w:rsidRPr="002B4748">
        <w:rPr>
          <w:rFonts w:ascii="Arial" w:eastAsia="SimSun" w:hAnsi="Arial" w:cs="Arial"/>
          <w:shd w:val="clear" w:color="auto" w:fill="FFFFFF"/>
          <w:lang w:eastAsia="ar-SA"/>
        </w:rPr>
        <w:t xml:space="preserve">роведения кадастровых работ на земельных участках из земель сельскохозяйственного назначения, выделяемых </w:t>
      </w:r>
      <w:r w:rsidRPr="002B4748">
        <w:rPr>
          <w:rFonts w:ascii="Arial" w:eastAsia="SimSun" w:hAnsi="Arial" w:cs="Arial"/>
          <w:shd w:val="clear" w:color="auto" w:fill="FFFFFF"/>
          <w:lang w:eastAsia="ar-SA"/>
        </w:rPr>
        <w:lastRenderedPageBreak/>
        <w:t>в счет земельных долей, которые находятся в общей долевой собственности сельского поселения:</w:t>
      </w:r>
    </w:p>
    <w:p w:rsidR="002B4748" w:rsidRPr="002B4748" w:rsidRDefault="002B4748" w:rsidP="002B4748">
      <w:pPr>
        <w:suppressAutoHyphens/>
        <w:spacing w:line="100" w:lineRule="atLeast"/>
        <w:ind w:firstLine="0"/>
        <w:rPr>
          <w:rFonts w:ascii="Arial" w:eastAsia="SimSun" w:hAnsi="Arial" w:cs="Arial"/>
          <w:shd w:val="clear" w:color="auto" w:fill="FFFFFF"/>
          <w:lang w:eastAsia="ar-SA"/>
        </w:rPr>
      </w:pPr>
    </w:p>
    <w:p w:rsidR="002B4748" w:rsidRPr="002B4748" w:rsidRDefault="002B4748" w:rsidP="002B4748">
      <w:pPr>
        <w:suppressAutoHyphens/>
        <w:ind w:firstLine="0"/>
        <w:jc w:val="left"/>
        <w:rPr>
          <w:rFonts w:ascii="Arial" w:eastAsia="SimSun" w:hAnsi="Arial" w:cs="Arial"/>
          <w:lang w:eastAsia="ar-SA"/>
        </w:rPr>
      </w:pPr>
      <w:r w:rsidRPr="002B4748">
        <w:rPr>
          <w:rFonts w:ascii="Arial" w:eastAsia="SimSun" w:hAnsi="Arial" w:cs="Arial"/>
          <w:shd w:val="clear" w:color="auto" w:fill="FFFFFF"/>
          <w:lang w:eastAsia="ar-SA"/>
        </w:rPr>
        <w:t xml:space="preserve">- по </w:t>
      </w:r>
      <w:r w:rsidRPr="002B4748">
        <w:rPr>
          <w:rFonts w:ascii="Arial" w:eastAsia="SimSun" w:hAnsi="Arial" w:cs="Arial"/>
          <w:lang w:eastAsia="ar-SA"/>
        </w:rPr>
        <w:t>земельному участку, находящемуся по адресу: Костромская область Макарьевский район Усть-Нейское сельское поселение, установлено относительно ориентира ТОО «Русь». Кадастровый номер 44:09:000000:25</w:t>
      </w:r>
    </w:p>
    <w:p w:rsidR="002B4748" w:rsidRPr="002B4748" w:rsidRDefault="002B4748" w:rsidP="002B4748">
      <w:pPr>
        <w:suppressAutoHyphens/>
        <w:ind w:firstLine="0"/>
        <w:jc w:val="left"/>
        <w:rPr>
          <w:rFonts w:ascii="Arial" w:eastAsia="SimSun" w:hAnsi="Arial" w:cs="Arial"/>
          <w:lang w:eastAsia="ar-SA"/>
        </w:rPr>
      </w:pPr>
      <w:r w:rsidRPr="002B4748">
        <w:rPr>
          <w:rFonts w:ascii="Arial" w:eastAsia="SimSun" w:hAnsi="Arial" w:cs="Arial"/>
          <w:shd w:val="clear" w:color="auto" w:fill="FFFFFF"/>
          <w:lang w:eastAsia="ar-SA"/>
        </w:rPr>
        <w:t xml:space="preserve">- по </w:t>
      </w:r>
      <w:r w:rsidRPr="002B4748">
        <w:rPr>
          <w:rFonts w:ascii="Arial" w:eastAsia="SimSun" w:hAnsi="Arial" w:cs="Arial"/>
          <w:lang w:eastAsia="ar-SA"/>
        </w:rPr>
        <w:t>земельному участку, находящемуся по адресу: Костромская область Макарьевский район Усть-Нейское сельское поселение, установлено относительно ориентира ТОО «Макарьевское». Кадастровый номер 44:09:000000:13.</w:t>
      </w:r>
    </w:p>
    <w:p w:rsidR="002B4748" w:rsidRPr="002B4748" w:rsidRDefault="002B4748" w:rsidP="002B4748">
      <w:pPr>
        <w:suppressAutoHyphens/>
        <w:ind w:firstLine="0"/>
        <w:jc w:val="left"/>
        <w:rPr>
          <w:rFonts w:ascii="Arial" w:eastAsia="SimSun" w:hAnsi="Arial" w:cs="Arial"/>
          <w:lang w:eastAsia="ar-SA"/>
        </w:rPr>
      </w:pPr>
      <w:r w:rsidRPr="002B4748">
        <w:rPr>
          <w:rFonts w:ascii="Arial" w:eastAsia="SimSun" w:hAnsi="Arial" w:cs="Arial"/>
          <w:lang w:eastAsia="ar-SA"/>
        </w:rPr>
        <w:t>3. Администрации Усть-Нейского сельского поселения Макарьевского муниципального района  заключить соглашения о передаче вышеуказанных полномочий по осуществлению вопросов местного значения до   31 декабря 2022 года.</w:t>
      </w:r>
    </w:p>
    <w:p w:rsidR="002B4748" w:rsidRPr="002B4748" w:rsidRDefault="002B4748" w:rsidP="002B4748">
      <w:pPr>
        <w:suppressAutoHyphens/>
        <w:ind w:firstLine="0"/>
        <w:jc w:val="left"/>
        <w:rPr>
          <w:rFonts w:ascii="Arial" w:eastAsia="SimSun" w:hAnsi="Arial" w:cs="Arial"/>
          <w:lang w:eastAsia="ar-SA"/>
        </w:rPr>
      </w:pPr>
      <w:r w:rsidRPr="002B4748">
        <w:rPr>
          <w:rFonts w:ascii="Arial" w:eastAsia="SimSun" w:hAnsi="Arial" w:cs="Arial"/>
          <w:lang w:eastAsia="ar-SA"/>
        </w:rPr>
        <w:t>4. Контроль за исполнением данного решения оставляю за собой.</w:t>
      </w:r>
    </w:p>
    <w:p w:rsidR="002B4748" w:rsidRPr="002B4748" w:rsidRDefault="002B4748" w:rsidP="002B4748">
      <w:pPr>
        <w:suppressAutoHyphens/>
        <w:ind w:firstLine="0"/>
        <w:jc w:val="left"/>
        <w:rPr>
          <w:rFonts w:ascii="Arial" w:eastAsia="SimSun" w:hAnsi="Arial" w:cs="Arial"/>
          <w:lang w:eastAsia="ar-SA"/>
        </w:rPr>
      </w:pPr>
      <w:r w:rsidRPr="002B4748">
        <w:rPr>
          <w:rFonts w:ascii="Arial" w:eastAsia="SimSun" w:hAnsi="Arial" w:cs="Arial"/>
          <w:lang w:eastAsia="ar-SA"/>
        </w:rPr>
        <w:t>5. Данное решение вступает в силу с момента официального опубликования.</w:t>
      </w:r>
    </w:p>
    <w:p w:rsidR="002B4748" w:rsidRPr="002B4748" w:rsidRDefault="002B4748" w:rsidP="002B4748">
      <w:pPr>
        <w:suppressAutoHyphens/>
        <w:ind w:firstLine="0"/>
        <w:jc w:val="left"/>
        <w:rPr>
          <w:rFonts w:ascii="Arial" w:eastAsia="SimSun" w:hAnsi="Arial" w:cs="Arial"/>
          <w:lang w:eastAsia="ar-SA"/>
        </w:rPr>
      </w:pPr>
    </w:p>
    <w:p w:rsidR="002B4748" w:rsidRPr="002B4748" w:rsidRDefault="002B4748" w:rsidP="002B4748">
      <w:pPr>
        <w:suppressAutoHyphens/>
        <w:spacing w:line="100" w:lineRule="atLeast"/>
        <w:ind w:firstLine="708"/>
        <w:rPr>
          <w:rFonts w:ascii="Arial" w:eastAsia="SimSun" w:hAnsi="Arial" w:cs="Arial"/>
          <w:lang w:eastAsia="ar-SA"/>
        </w:rPr>
      </w:pPr>
    </w:p>
    <w:p w:rsidR="002B4748" w:rsidRPr="002B4748" w:rsidRDefault="002B4748" w:rsidP="002B4748">
      <w:pPr>
        <w:suppressAutoHyphens/>
        <w:spacing w:line="100" w:lineRule="atLeast"/>
        <w:ind w:firstLine="708"/>
        <w:rPr>
          <w:rFonts w:ascii="Arial" w:eastAsia="SimSun" w:hAnsi="Arial" w:cs="Arial"/>
          <w:lang w:eastAsia="ar-SA"/>
        </w:rPr>
      </w:pPr>
    </w:p>
    <w:p w:rsidR="002B4748" w:rsidRPr="002B4748" w:rsidRDefault="002B4748" w:rsidP="002B4748">
      <w:pPr>
        <w:suppressAutoHyphens/>
        <w:spacing w:line="100" w:lineRule="atLeast"/>
        <w:ind w:firstLine="0"/>
        <w:rPr>
          <w:rFonts w:ascii="Arial" w:eastAsia="SimSun" w:hAnsi="Arial" w:cs="Arial"/>
          <w:lang w:eastAsia="ar-SA"/>
        </w:rPr>
      </w:pPr>
    </w:p>
    <w:tbl>
      <w:tblPr>
        <w:tblW w:w="0" w:type="dxa"/>
        <w:tblInd w:w="109" w:type="dxa"/>
        <w:tblLayout w:type="fixed"/>
        <w:tblLook w:val="04A0" w:firstRow="1" w:lastRow="0" w:firstColumn="1" w:lastColumn="0" w:noHBand="0" w:noVBand="1"/>
      </w:tblPr>
      <w:tblGrid>
        <w:gridCol w:w="9355"/>
        <w:gridCol w:w="5404"/>
        <w:gridCol w:w="5404"/>
      </w:tblGrid>
      <w:tr w:rsidR="002B4748" w:rsidRPr="002B4748" w:rsidTr="002B4748">
        <w:tc>
          <w:tcPr>
            <w:tcW w:w="9355" w:type="dxa"/>
            <w:hideMark/>
          </w:tcPr>
          <w:p w:rsidR="002B4748" w:rsidRPr="002B4748" w:rsidRDefault="002B4748" w:rsidP="002B4748">
            <w:pPr>
              <w:suppressAutoHyphens/>
              <w:spacing w:line="276" w:lineRule="auto"/>
              <w:ind w:firstLine="0"/>
              <w:jc w:val="left"/>
              <w:rPr>
                <w:rFonts w:ascii="Arial" w:eastAsia="SimSun" w:hAnsi="Arial" w:cs="Arial"/>
                <w:bCs/>
                <w:lang w:eastAsia="ar-SA"/>
              </w:rPr>
            </w:pPr>
            <w:r w:rsidRPr="002B4748">
              <w:rPr>
                <w:rFonts w:ascii="Arial" w:eastAsia="SimSun" w:hAnsi="Arial" w:cs="Arial"/>
                <w:bCs/>
                <w:lang w:eastAsia="ar-SA"/>
              </w:rPr>
              <w:t xml:space="preserve">Глава  Усть-Нейского сельского  поселения </w:t>
            </w:r>
          </w:p>
          <w:p w:rsidR="002B4748" w:rsidRPr="002B4748" w:rsidRDefault="002B4748" w:rsidP="002B4748">
            <w:pPr>
              <w:suppressAutoHyphens/>
              <w:spacing w:line="276" w:lineRule="auto"/>
              <w:ind w:firstLine="0"/>
              <w:jc w:val="left"/>
              <w:rPr>
                <w:rFonts w:ascii="Arial" w:eastAsia="SimSun" w:hAnsi="Arial" w:cs="Arial"/>
                <w:bCs/>
                <w:lang w:eastAsia="ar-SA"/>
              </w:rPr>
            </w:pPr>
            <w:r w:rsidRPr="002B4748">
              <w:rPr>
                <w:rFonts w:ascii="Arial" w:eastAsia="SimSun" w:hAnsi="Arial" w:cs="Arial"/>
                <w:bCs/>
                <w:lang w:eastAsia="ar-SA"/>
              </w:rPr>
              <w:t>Макарьевского муниципального района</w:t>
            </w:r>
          </w:p>
          <w:p w:rsidR="002B4748" w:rsidRPr="002B4748" w:rsidRDefault="002B4748" w:rsidP="002B4748">
            <w:pPr>
              <w:suppressAutoHyphens/>
              <w:spacing w:line="276" w:lineRule="auto"/>
              <w:ind w:firstLine="0"/>
              <w:jc w:val="left"/>
              <w:rPr>
                <w:rFonts w:ascii="Arial" w:eastAsia="SimSun" w:hAnsi="Arial" w:cs="Arial"/>
                <w:bCs/>
                <w:lang w:eastAsia="ar-SA"/>
              </w:rPr>
            </w:pPr>
            <w:r w:rsidRPr="002B4748">
              <w:rPr>
                <w:rFonts w:ascii="Arial" w:eastAsia="SimSun" w:hAnsi="Arial" w:cs="Arial"/>
                <w:bCs/>
                <w:lang w:eastAsia="ar-SA"/>
              </w:rPr>
              <w:t xml:space="preserve">Костромской области:                                                              В.А Круглов               </w:t>
            </w:r>
          </w:p>
        </w:tc>
        <w:tc>
          <w:tcPr>
            <w:tcW w:w="5404" w:type="dxa"/>
          </w:tcPr>
          <w:p w:rsidR="002B4748" w:rsidRPr="002B4748" w:rsidRDefault="002B4748" w:rsidP="002B4748">
            <w:pPr>
              <w:suppressAutoHyphens/>
              <w:spacing w:line="276" w:lineRule="auto"/>
              <w:ind w:firstLine="0"/>
              <w:jc w:val="left"/>
              <w:rPr>
                <w:rFonts w:ascii="Arial" w:eastAsia="SimSun" w:hAnsi="Arial" w:cs="Arial"/>
                <w:bCs/>
                <w:lang w:eastAsia="ar-SA"/>
              </w:rPr>
            </w:pPr>
          </w:p>
        </w:tc>
        <w:tc>
          <w:tcPr>
            <w:tcW w:w="5404" w:type="dxa"/>
          </w:tcPr>
          <w:p w:rsidR="002B4748" w:rsidRPr="002B4748" w:rsidRDefault="002B4748" w:rsidP="002B4748">
            <w:pPr>
              <w:suppressAutoHyphens/>
              <w:spacing w:line="276" w:lineRule="auto"/>
              <w:ind w:firstLine="0"/>
              <w:jc w:val="left"/>
              <w:rPr>
                <w:rFonts w:ascii="Calibri" w:eastAsia="SimSun" w:hAnsi="Calibri" w:cs="Times New Roman"/>
                <w:lang w:eastAsia="ar-SA"/>
              </w:rPr>
            </w:pPr>
            <w:r w:rsidRPr="002B4748">
              <w:rPr>
                <w:rFonts w:ascii="Arial" w:eastAsia="SimSun" w:hAnsi="Arial" w:cs="Arial"/>
                <w:bCs/>
                <w:lang w:eastAsia="ar-SA"/>
              </w:rPr>
              <w:t xml:space="preserve">   </w:t>
            </w:r>
          </w:p>
          <w:p w:rsidR="002B4748" w:rsidRPr="002B4748" w:rsidRDefault="002B4748" w:rsidP="002B4748">
            <w:pPr>
              <w:widowControl w:val="0"/>
              <w:suppressAutoHyphens/>
              <w:spacing w:line="276" w:lineRule="auto"/>
              <w:ind w:firstLine="0"/>
              <w:jc w:val="center"/>
              <w:rPr>
                <w:rFonts w:ascii="Calibri" w:eastAsia="SimSun" w:hAnsi="Calibri" w:cs="Times New Roman"/>
                <w:lang w:eastAsia="ar-SA"/>
              </w:rPr>
            </w:pPr>
          </w:p>
        </w:tc>
      </w:tr>
      <w:tr w:rsidR="002B4748" w:rsidRPr="002B4748" w:rsidTr="002B4748">
        <w:tc>
          <w:tcPr>
            <w:tcW w:w="9355" w:type="dxa"/>
          </w:tcPr>
          <w:p w:rsidR="002B4748" w:rsidRPr="002B4748" w:rsidRDefault="002B4748" w:rsidP="002B4748">
            <w:pPr>
              <w:suppressAutoHyphens/>
              <w:snapToGrid w:val="0"/>
              <w:spacing w:line="276" w:lineRule="auto"/>
              <w:ind w:firstLine="0"/>
              <w:rPr>
                <w:rFonts w:ascii="Arial" w:eastAsia="SimSun" w:hAnsi="Arial" w:cs="Arial"/>
                <w:bCs/>
                <w:sz w:val="24"/>
                <w:szCs w:val="23"/>
                <w:lang w:eastAsia="ar-SA"/>
              </w:rPr>
            </w:pPr>
          </w:p>
        </w:tc>
        <w:tc>
          <w:tcPr>
            <w:tcW w:w="5404" w:type="dxa"/>
          </w:tcPr>
          <w:p w:rsidR="002B4748" w:rsidRPr="002B4748" w:rsidRDefault="002B4748" w:rsidP="002B4748">
            <w:pPr>
              <w:suppressAutoHyphens/>
              <w:snapToGrid w:val="0"/>
              <w:spacing w:line="276" w:lineRule="auto"/>
              <w:ind w:firstLine="0"/>
              <w:jc w:val="left"/>
              <w:rPr>
                <w:rFonts w:ascii="Arial" w:eastAsia="SimSun" w:hAnsi="Arial" w:cs="Arial"/>
                <w:bCs/>
                <w:sz w:val="24"/>
                <w:szCs w:val="23"/>
                <w:lang w:eastAsia="ar-SA"/>
              </w:rPr>
            </w:pPr>
          </w:p>
        </w:tc>
        <w:tc>
          <w:tcPr>
            <w:tcW w:w="5404" w:type="dxa"/>
          </w:tcPr>
          <w:p w:rsidR="002B4748" w:rsidRPr="002B4748" w:rsidRDefault="002B4748" w:rsidP="002B4748">
            <w:pPr>
              <w:suppressAutoHyphens/>
              <w:snapToGrid w:val="0"/>
              <w:spacing w:line="276" w:lineRule="auto"/>
              <w:ind w:firstLine="0"/>
              <w:jc w:val="left"/>
              <w:rPr>
                <w:rFonts w:ascii="Arial" w:eastAsia="SimSun" w:hAnsi="Arial" w:cs="Arial"/>
                <w:bCs/>
                <w:sz w:val="24"/>
                <w:szCs w:val="23"/>
                <w:lang w:eastAsia="ar-SA"/>
              </w:rPr>
            </w:pPr>
          </w:p>
        </w:tc>
      </w:tr>
    </w:tbl>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F2ACA" w:rsidRPr="00FF2ACA" w:rsidRDefault="00FF2ACA" w:rsidP="00FF2ACA">
      <w:pPr>
        <w:widowControl w:val="0"/>
        <w:suppressAutoHyphens/>
        <w:ind w:firstLine="0"/>
        <w:jc w:val="left"/>
        <w:rPr>
          <w:rFonts w:ascii="Times New Roman" w:eastAsia="Times New Roman" w:hAnsi="Times New Roman" w:cs="Times New Roman"/>
          <w:sz w:val="24"/>
          <w:szCs w:val="24"/>
          <w:lang w:eastAsia="ru-RU" w:bidi="ru-RU"/>
        </w:rPr>
      </w:pPr>
    </w:p>
    <w:p w:rsidR="00FA38F3" w:rsidRPr="00FA38F3" w:rsidRDefault="00FA38F3" w:rsidP="00FA38F3">
      <w:pPr>
        <w:suppressAutoHyphens/>
        <w:spacing w:line="100" w:lineRule="atLeast"/>
        <w:ind w:firstLine="0"/>
        <w:jc w:val="center"/>
        <w:rPr>
          <w:rFonts w:ascii="Calibri" w:eastAsia="SimSun" w:hAnsi="Calibri" w:cs="Times New Roman"/>
          <w:lang w:eastAsia="ar-SA"/>
        </w:rPr>
      </w:pPr>
    </w:p>
    <w:p w:rsidR="006D4434" w:rsidRDefault="00D82A49" w:rsidP="00D009B2">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p>
    <w:p w:rsidR="006D4434" w:rsidRPr="006D4434" w:rsidRDefault="006D4434" w:rsidP="000D6707">
      <w:pPr>
        <w:ind w:firstLine="0"/>
        <w:rPr>
          <w:rFonts w:ascii="Times New Roman" w:eastAsia="Times New Roman" w:hAnsi="Times New Roman" w:cs="Times New Roman"/>
          <w:sz w:val="24"/>
          <w:szCs w:val="24"/>
          <w:lang w:eastAsia="ru-RU"/>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6714FB" w:rsidP="00873917">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Объем:44</w:t>
            </w:r>
            <w:bookmarkStart w:id="1" w:name="_GoBack"/>
            <w:bookmarkEnd w:id="1"/>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sidR="00873917">
              <w:rPr>
                <w:rFonts w:ascii="Times New Roman" w:eastAsia="Times New Roman" w:hAnsi="Times New Roman" w:cs="Times New Roman"/>
                <w:sz w:val="24"/>
                <w:szCs w:val="20"/>
                <w:lang w:eastAsia="ru-RU"/>
              </w:rPr>
              <w:t>а</w:t>
            </w:r>
            <w:r w:rsidR="00FE568E" w:rsidRPr="00BE7091">
              <w:rPr>
                <w:rFonts w:ascii="Times New Roman" w:eastAsia="Times New Roman" w:hAnsi="Times New Roman" w:cs="Times New Roman"/>
                <w:sz w:val="24"/>
                <w:szCs w:val="20"/>
                <w:lang w:eastAsia="ru-RU"/>
              </w:rPr>
              <w:t xml:space="preserve"> формата А4.  Печать № </w:t>
            </w:r>
            <w:r w:rsidR="00D11AF7">
              <w:rPr>
                <w:rFonts w:ascii="Times New Roman" w:eastAsia="Times New Roman" w:hAnsi="Times New Roman" w:cs="Times New Roman"/>
                <w:sz w:val="24"/>
                <w:szCs w:val="20"/>
                <w:lang w:eastAsia="ru-RU"/>
              </w:rPr>
              <w:t>17</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D11AF7">
              <w:rPr>
                <w:rFonts w:ascii="Times New Roman" w:eastAsia="Times New Roman" w:hAnsi="Times New Roman" w:cs="Times New Roman"/>
                <w:sz w:val="24"/>
                <w:szCs w:val="20"/>
                <w:lang w:eastAsia="ru-RU"/>
              </w:rPr>
              <w:t>21.11</w:t>
            </w:r>
            <w:r w:rsidR="006D4434">
              <w:rPr>
                <w:rFonts w:ascii="Times New Roman" w:eastAsia="Times New Roman" w:hAnsi="Times New Roman" w:cs="Times New Roman"/>
                <w:sz w:val="24"/>
                <w:szCs w:val="20"/>
                <w:lang w:eastAsia="ru-RU"/>
              </w:rPr>
              <w:t>.2022г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92" w:rsidRDefault="008F3392" w:rsidP="007B7FD3">
      <w:r>
        <w:separator/>
      </w:r>
    </w:p>
  </w:endnote>
  <w:endnote w:type="continuationSeparator" w:id="0">
    <w:p w:rsidR="008F3392" w:rsidRDefault="008F3392"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92" w:rsidRDefault="008F3392" w:rsidP="007B7FD3">
      <w:r>
        <w:separator/>
      </w:r>
    </w:p>
  </w:footnote>
  <w:footnote w:type="continuationSeparator" w:id="0">
    <w:p w:rsidR="008F3392" w:rsidRDefault="008F3392"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28" w:hanging="360"/>
      </w:pPr>
      <w:rPr>
        <w:rFonts w:cs="Times New Roman"/>
      </w:rPr>
    </w:lvl>
    <w:lvl w:ilvl="1">
      <w:start w:val="1"/>
      <w:numFmt w:val="decimal"/>
      <w:lvlText w:val="%2)"/>
      <w:lvlJc w:val="left"/>
      <w:pPr>
        <w:tabs>
          <w:tab w:val="num" w:pos="0"/>
        </w:tabs>
        <w:ind w:left="1710" w:hanging="45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2771" w:hanging="360"/>
      </w:pPr>
      <w:rPr>
        <w:color w:val="00000A"/>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45" w:hanging="405"/>
      </w:pPr>
      <w:rPr>
        <w:rFonts w:cs="Times New Roman"/>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324" w:hanging="61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7"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7"/>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7EA2"/>
    <w:rsid w:val="000D6707"/>
    <w:rsid w:val="000E75A9"/>
    <w:rsid w:val="00155635"/>
    <w:rsid w:val="001A26F4"/>
    <w:rsid w:val="001B6A2E"/>
    <w:rsid w:val="001C7C6B"/>
    <w:rsid w:val="001E4C0A"/>
    <w:rsid w:val="002B4748"/>
    <w:rsid w:val="002C24E1"/>
    <w:rsid w:val="002E5856"/>
    <w:rsid w:val="00343FEA"/>
    <w:rsid w:val="003662A3"/>
    <w:rsid w:val="003752D7"/>
    <w:rsid w:val="00400192"/>
    <w:rsid w:val="00417858"/>
    <w:rsid w:val="004447C8"/>
    <w:rsid w:val="00471D96"/>
    <w:rsid w:val="00496D40"/>
    <w:rsid w:val="004A2029"/>
    <w:rsid w:val="004D579F"/>
    <w:rsid w:val="00521406"/>
    <w:rsid w:val="00523B09"/>
    <w:rsid w:val="005249CF"/>
    <w:rsid w:val="005A6680"/>
    <w:rsid w:val="005B38BE"/>
    <w:rsid w:val="005B6267"/>
    <w:rsid w:val="005F47BA"/>
    <w:rsid w:val="00643F64"/>
    <w:rsid w:val="006572F5"/>
    <w:rsid w:val="006714FB"/>
    <w:rsid w:val="006B57EF"/>
    <w:rsid w:val="006D4434"/>
    <w:rsid w:val="007635F7"/>
    <w:rsid w:val="00771F7B"/>
    <w:rsid w:val="007B7FD3"/>
    <w:rsid w:val="007C710A"/>
    <w:rsid w:val="007F68E0"/>
    <w:rsid w:val="008278C1"/>
    <w:rsid w:val="00831DB7"/>
    <w:rsid w:val="00837F87"/>
    <w:rsid w:val="00873917"/>
    <w:rsid w:val="00885255"/>
    <w:rsid w:val="008A2505"/>
    <w:rsid w:val="008A273B"/>
    <w:rsid w:val="008B40D1"/>
    <w:rsid w:val="008C65DF"/>
    <w:rsid w:val="008D65D4"/>
    <w:rsid w:val="008F3392"/>
    <w:rsid w:val="00907F41"/>
    <w:rsid w:val="009110CA"/>
    <w:rsid w:val="0092323E"/>
    <w:rsid w:val="00931C58"/>
    <w:rsid w:val="00985D0F"/>
    <w:rsid w:val="009A3F17"/>
    <w:rsid w:val="009A6D50"/>
    <w:rsid w:val="009C4DB5"/>
    <w:rsid w:val="00A01460"/>
    <w:rsid w:val="00A142D2"/>
    <w:rsid w:val="00A725A4"/>
    <w:rsid w:val="00A8514B"/>
    <w:rsid w:val="00AA1E89"/>
    <w:rsid w:val="00AA5F7F"/>
    <w:rsid w:val="00AB0F06"/>
    <w:rsid w:val="00AD459A"/>
    <w:rsid w:val="00B423FE"/>
    <w:rsid w:val="00B76355"/>
    <w:rsid w:val="00BB27D9"/>
    <w:rsid w:val="00BC59C9"/>
    <w:rsid w:val="00BE76A4"/>
    <w:rsid w:val="00C56D9C"/>
    <w:rsid w:val="00C72112"/>
    <w:rsid w:val="00C8140B"/>
    <w:rsid w:val="00C82AA0"/>
    <w:rsid w:val="00CA31D6"/>
    <w:rsid w:val="00CC2D4F"/>
    <w:rsid w:val="00CC7563"/>
    <w:rsid w:val="00D009B2"/>
    <w:rsid w:val="00D11AF7"/>
    <w:rsid w:val="00D16657"/>
    <w:rsid w:val="00D36C0B"/>
    <w:rsid w:val="00D5625E"/>
    <w:rsid w:val="00D740DF"/>
    <w:rsid w:val="00D75564"/>
    <w:rsid w:val="00D813F9"/>
    <w:rsid w:val="00D82A49"/>
    <w:rsid w:val="00DA5A60"/>
    <w:rsid w:val="00DF6778"/>
    <w:rsid w:val="00E16187"/>
    <w:rsid w:val="00E204EE"/>
    <w:rsid w:val="00E31D1D"/>
    <w:rsid w:val="00E41F8A"/>
    <w:rsid w:val="00E84CEF"/>
    <w:rsid w:val="00EE3A8E"/>
    <w:rsid w:val="00EF1ED3"/>
    <w:rsid w:val="00F17B84"/>
    <w:rsid w:val="00F432F3"/>
    <w:rsid w:val="00F43FA8"/>
    <w:rsid w:val="00F66089"/>
    <w:rsid w:val="00F93416"/>
    <w:rsid w:val="00FA38F3"/>
    <w:rsid w:val="00FB3264"/>
    <w:rsid w:val="00FE568E"/>
    <w:rsid w:val="00FF2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nhideWhenUsed/>
    <w:rsid w:val="007B7FD3"/>
    <w:pPr>
      <w:tabs>
        <w:tab w:val="center" w:pos="4677"/>
        <w:tab w:val="right" w:pos="9355"/>
      </w:tabs>
    </w:pPr>
  </w:style>
  <w:style w:type="character" w:customStyle="1" w:styleId="a9">
    <w:name w:val="Верхний колонтитул Знак"/>
    <w:basedOn w:val="a0"/>
    <w:link w:val="a8"/>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numbering" w:customStyle="1" w:styleId="1">
    <w:name w:val="Нет списка1"/>
    <w:next w:val="a2"/>
    <w:uiPriority w:val="99"/>
    <w:semiHidden/>
    <w:unhideWhenUsed/>
    <w:rsid w:val="00FA38F3"/>
  </w:style>
  <w:style w:type="character" w:styleId="ac">
    <w:name w:val="Hyperlink"/>
    <w:semiHidden/>
    <w:unhideWhenUsed/>
    <w:rsid w:val="00FA38F3"/>
    <w:rPr>
      <w:color w:val="000080"/>
      <w:u w:val="single"/>
    </w:rPr>
  </w:style>
  <w:style w:type="character" w:styleId="ad">
    <w:name w:val="FollowedHyperlink"/>
    <w:basedOn w:val="a0"/>
    <w:uiPriority w:val="99"/>
    <w:semiHidden/>
    <w:unhideWhenUsed/>
    <w:rsid w:val="00FA38F3"/>
    <w:rPr>
      <w:color w:val="954F72" w:themeColor="followedHyperlink"/>
      <w:u w:val="single"/>
    </w:rPr>
  </w:style>
  <w:style w:type="paragraph" w:customStyle="1" w:styleId="10">
    <w:name w:val="Абзац списка1"/>
    <w:basedOn w:val="a"/>
    <w:rsid w:val="00FA38F3"/>
    <w:pPr>
      <w:suppressAutoHyphens/>
      <w:spacing w:after="160" w:line="252" w:lineRule="auto"/>
      <w:ind w:left="720" w:firstLine="0"/>
      <w:jc w:val="left"/>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1989">
      <w:bodyDiv w:val="1"/>
      <w:marLeft w:val="0"/>
      <w:marRight w:val="0"/>
      <w:marTop w:val="0"/>
      <w:marBottom w:val="0"/>
      <w:divBdr>
        <w:top w:val="none" w:sz="0" w:space="0" w:color="auto"/>
        <w:left w:val="none" w:sz="0" w:space="0" w:color="auto"/>
        <w:bottom w:val="none" w:sz="0" w:space="0" w:color="auto"/>
        <w:right w:val="none" w:sz="0" w:space="0" w:color="auto"/>
      </w:divBdr>
    </w:div>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381515280">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1748801">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93171591">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214272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neya.ru/" TargetMode="External"/><Relationship Id="rId3" Type="http://schemas.openxmlformats.org/officeDocument/2006/relationships/settings" Target="settings.xml"/><Relationship Id="rId7" Type="http://schemas.openxmlformats.org/officeDocument/2006/relationships/hyperlink" Target="http://44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avo.minjust.ru:8080/bigs/showDocument.html?id=7A6098FB-B13B-4D9A-ABF1-EFFD41D78B64" TargetMode="External"/><Relationship Id="rId4" Type="http://schemas.openxmlformats.org/officeDocument/2006/relationships/webSettings" Target="webSettings.xml"/><Relationship Id="rId9"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44</Pages>
  <Words>16700</Words>
  <Characters>95195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2020-04-27T07:16:00Z</cp:lastPrinted>
  <dcterms:created xsi:type="dcterms:W3CDTF">2017-07-06T08:18:00Z</dcterms:created>
  <dcterms:modified xsi:type="dcterms:W3CDTF">2022-11-21T11:07:00Z</dcterms:modified>
</cp:coreProperties>
</file>