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71" w:rsidRDefault="00C55071" w:rsidP="00624CF9">
      <w:pPr>
        <w:pStyle w:val="20"/>
        <w:framePr w:w="10032" w:h="1670" w:hRule="exact" w:wrap="none" w:vAnchor="page" w:hAnchor="page" w:x="1674" w:y="1099"/>
        <w:shd w:val="clear" w:color="auto" w:fill="auto"/>
        <w:spacing w:before="0" w:after="0"/>
        <w:ind w:left="5700"/>
        <w:jc w:val="left"/>
      </w:pPr>
      <w:r>
        <w:t xml:space="preserve">                                </w:t>
      </w:r>
    </w:p>
    <w:p w:rsidR="00C55071" w:rsidRDefault="00C55071" w:rsidP="00624CF9">
      <w:pPr>
        <w:pStyle w:val="20"/>
        <w:framePr w:w="10032" w:h="1670" w:hRule="exact" w:wrap="none" w:vAnchor="page" w:hAnchor="page" w:x="1674" w:y="1099"/>
        <w:shd w:val="clear" w:color="auto" w:fill="auto"/>
        <w:spacing w:before="0" w:after="0"/>
        <w:ind w:left="5700"/>
        <w:jc w:val="left"/>
      </w:pPr>
    </w:p>
    <w:p w:rsidR="00624CF9" w:rsidRPr="00C55071" w:rsidRDefault="00624CF9" w:rsidP="00624CF9">
      <w:pPr>
        <w:pStyle w:val="20"/>
        <w:framePr w:w="10032" w:h="1670" w:hRule="exact" w:wrap="none" w:vAnchor="page" w:hAnchor="page" w:x="1674" w:y="1099"/>
        <w:shd w:val="clear" w:color="auto" w:fill="auto"/>
        <w:spacing w:before="0" w:after="0"/>
        <w:ind w:left="5700"/>
        <w:jc w:val="left"/>
      </w:pPr>
      <w:bookmarkStart w:id="0" w:name="_GoBack"/>
      <w:bookmarkEnd w:id="0"/>
      <w:r w:rsidRPr="00C55071">
        <w:t>УТВЕРЖДЕН</w:t>
      </w:r>
    </w:p>
    <w:p w:rsidR="00624CF9" w:rsidRPr="00C55071" w:rsidRDefault="00624CF9" w:rsidP="00624CF9">
      <w:pPr>
        <w:pStyle w:val="20"/>
        <w:framePr w:w="10032" w:h="1670" w:hRule="exact" w:wrap="none" w:vAnchor="page" w:hAnchor="page" w:x="1674" w:y="1099"/>
        <w:shd w:val="clear" w:color="auto" w:fill="auto"/>
        <w:tabs>
          <w:tab w:val="left" w:pos="7913"/>
        </w:tabs>
        <w:spacing w:before="0" w:after="0"/>
        <w:ind w:left="5700"/>
        <w:jc w:val="left"/>
      </w:pPr>
      <w:r w:rsidRPr="00C55071">
        <w:t xml:space="preserve">постановлением </w:t>
      </w:r>
      <w:r w:rsidR="00BC74B8" w:rsidRPr="00C55071">
        <w:t xml:space="preserve"> </w:t>
      </w:r>
      <w:r w:rsidR="00176A38" w:rsidRPr="00C55071">
        <w:t xml:space="preserve">администрации </w:t>
      </w:r>
    </w:p>
    <w:p w:rsidR="00624CF9" w:rsidRPr="00C55071" w:rsidRDefault="00C55071"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C55071">
        <w:rPr>
          <w:rFonts w:ascii="Times New Roman" w:eastAsia="Times New Roman" w:hAnsi="Times New Roman" w:cs="Times New Roman"/>
          <w:b/>
          <w:bCs/>
          <w:sz w:val="28"/>
          <w:szCs w:val="28"/>
          <w:bdr w:val="none" w:sz="0" w:space="0" w:color="auto" w:frame="1"/>
          <w:lang w:eastAsia="ru-RU"/>
        </w:rPr>
        <w:t xml:space="preserve">проект       </w:t>
      </w:r>
    </w:p>
    <w:p w:rsidR="00624CF9" w:rsidRPr="00C55071" w:rsidRDefault="00624CF9"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624CF9" w:rsidRPr="00C55071" w:rsidRDefault="00624CF9"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624CF9" w:rsidRPr="00C55071" w:rsidRDefault="00624CF9"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624CF9" w:rsidRPr="00C55071" w:rsidRDefault="00624CF9"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624CF9" w:rsidRPr="00C55071" w:rsidRDefault="00624CF9" w:rsidP="00624CF9">
      <w:pPr>
        <w:shd w:val="clear" w:color="auto" w:fill="FFFFFF"/>
        <w:spacing w:after="0" w:line="33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64222E" w:rsidRPr="00C55071" w:rsidRDefault="0064222E" w:rsidP="00624CF9">
      <w:pPr>
        <w:shd w:val="clear" w:color="auto" w:fill="FFFFFF"/>
        <w:spacing w:after="0" w:line="330" w:lineRule="atLeast"/>
        <w:ind w:firstLine="709"/>
        <w:jc w:val="center"/>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Административный регламент</w:t>
      </w:r>
    </w:p>
    <w:p w:rsidR="0064222E" w:rsidRPr="00C55071" w:rsidRDefault="0064222E" w:rsidP="00624CF9">
      <w:pPr>
        <w:shd w:val="clear" w:color="auto" w:fill="FFFFFF"/>
        <w:spacing w:after="0" w:line="330" w:lineRule="atLeast"/>
        <w:ind w:firstLine="709"/>
        <w:jc w:val="center"/>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по оказанию муниципальной услуги по установлению публичного сервитута</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1. Общие положения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w:t>
      </w:r>
      <w:r w:rsidR="00175F76" w:rsidRPr="00C55071">
        <w:rPr>
          <w:rFonts w:ascii="Times New Roman" w:eastAsia="Times New Roman" w:hAnsi="Times New Roman" w:cs="Times New Roman"/>
          <w:sz w:val="28"/>
          <w:szCs w:val="28"/>
          <w:lang w:eastAsia="ru-RU"/>
        </w:rPr>
        <w:t>«Оса»</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1.3. Муниципальная услуга оказывается всем физическим и юридическим лицам (далее – Заявители), владеющим и пользующим </w:t>
      </w:r>
      <w:hyperlink r:id="rId4" w:tooltip="Земельные участки" w:history="1">
        <w:r w:rsidRPr="00C55071">
          <w:rPr>
            <w:rFonts w:ascii="Times New Roman" w:eastAsia="Times New Roman" w:hAnsi="Times New Roman" w:cs="Times New Roman"/>
            <w:sz w:val="28"/>
            <w:szCs w:val="28"/>
            <w:bdr w:val="none" w:sz="0" w:space="0" w:color="auto" w:frame="1"/>
            <w:lang w:eastAsia="ru-RU"/>
          </w:rPr>
          <w:t>земельные участки</w:t>
        </w:r>
      </w:hyperlink>
      <w:r w:rsidRPr="00C55071">
        <w:rPr>
          <w:rFonts w:ascii="Times New Roman" w:eastAsia="Times New Roman" w:hAnsi="Times New Roman" w:cs="Times New Roman"/>
          <w:sz w:val="28"/>
          <w:szCs w:val="28"/>
          <w:lang w:eastAsia="ru-RU"/>
        </w:rPr>
        <w:t>, расположенные на террит</w:t>
      </w:r>
      <w:r w:rsidR="00176A38" w:rsidRPr="00C55071">
        <w:rPr>
          <w:rFonts w:ascii="Times New Roman" w:eastAsia="Times New Roman" w:hAnsi="Times New Roman" w:cs="Times New Roman"/>
          <w:sz w:val="28"/>
          <w:szCs w:val="28"/>
          <w:lang w:eastAsia="ru-RU"/>
        </w:rPr>
        <w:t xml:space="preserve">ории   Усть-Нейского  сельского поселения </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Установление публичного сервитута осуществляется с учетом результатов общественных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1.5. Предоставление муниципальной услуги осуществляется для: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 обеспечения прохода или проезда через земельный участок;</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 </w:t>
      </w:r>
      <w:hyperlink r:id="rId5" w:tooltip="Землепользование" w:history="1">
        <w:r w:rsidRPr="00C55071">
          <w:rPr>
            <w:rFonts w:ascii="Times New Roman" w:eastAsia="Times New Roman" w:hAnsi="Times New Roman" w:cs="Times New Roman"/>
            <w:sz w:val="28"/>
            <w:szCs w:val="28"/>
            <w:bdr w:val="none" w:sz="0" w:space="0" w:color="auto" w:frame="1"/>
            <w:lang w:eastAsia="ru-RU"/>
          </w:rPr>
          <w:t>использования земельного участка</w:t>
        </w:r>
      </w:hyperlink>
      <w:r w:rsidRPr="00C55071">
        <w:rPr>
          <w:rFonts w:ascii="Times New Roman" w:eastAsia="Times New Roman" w:hAnsi="Times New Roman" w:cs="Times New Roman"/>
          <w:sz w:val="28"/>
          <w:szCs w:val="28"/>
          <w:lang w:eastAsia="ru-RU"/>
        </w:rPr>
        <w:t> в целях ремонта коммунальных, инженерных, электрических и других линий и сетей, а также объектов транспортной инфраструктуры;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 размещения на земельном участке межевых и геодезических знаков и подъездов к ним;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 проведения дренажных работ на земельном участке;</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5) забора (изъятия) водных ресурсов из водных объектов и </w:t>
      </w:r>
      <w:hyperlink r:id="rId6" w:tooltip="Водопой" w:history="1">
        <w:r w:rsidRPr="00C55071">
          <w:rPr>
            <w:rFonts w:ascii="Times New Roman" w:eastAsia="Times New Roman" w:hAnsi="Times New Roman" w:cs="Times New Roman"/>
            <w:sz w:val="28"/>
            <w:szCs w:val="28"/>
            <w:bdr w:val="none" w:sz="0" w:space="0" w:color="auto" w:frame="1"/>
            <w:lang w:eastAsia="ru-RU"/>
          </w:rPr>
          <w:t>водопоя</w:t>
        </w:r>
      </w:hyperlink>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6) прогона сельскохозяйственных животных через земельный участок;</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8) использования земельного участка в целях охоты и рыболовства;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10) свободного доступа к прибрежной полосе.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1.6. Публичный сервитут может быть срочным или постоянным.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1.9. Государственную регистрацию решения об установлении публичного сервитута либо отмене, обеспечивает заявитель за свой счет.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 Порядок информирования о правилах оказания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1.10.1. Информация о порядке оказания муниципальной услуги доводится до получателей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непосредственно по месту нахождения Уполномоченного органа;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поср</w:t>
      </w:r>
      <w:r w:rsidR="00176A38" w:rsidRPr="00C55071">
        <w:rPr>
          <w:rFonts w:ascii="Times New Roman" w:eastAsia="Times New Roman" w:hAnsi="Times New Roman" w:cs="Times New Roman"/>
          <w:sz w:val="28"/>
          <w:szCs w:val="28"/>
          <w:lang w:eastAsia="ru-RU"/>
        </w:rPr>
        <w:t>едством разм</w:t>
      </w:r>
      <w:r w:rsidR="00AD6AA1" w:rsidRPr="00C55071">
        <w:rPr>
          <w:rFonts w:ascii="Times New Roman" w:eastAsia="Times New Roman" w:hAnsi="Times New Roman" w:cs="Times New Roman"/>
          <w:sz w:val="28"/>
          <w:szCs w:val="28"/>
          <w:lang w:eastAsia="ru-RU"/>
        </w:rPr>
        <w:t xml:space="preserve">ещения публикации в  информационном  бюллетене  « </w:t>
      </w:r>
      <w:r w:rsidR="00176A38" w:rsidRPr="00C55071">
        <w:rPr>
          <w:rFonts w:ascii="Times New Roman" w:eastAsia="Times New Roman" w:hAnsi="Times New Roman" w:cs="Times New Roman"/>
          <w:sz w:val="28"/>
          <w:szCs w:val="28"/>
          <w:lang w:eastAsia="ru-RU"/>
        </w:rPr>
        <w:t xml:space="preserve"> Усть-Нейский  вестник»</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1.10.2. Сведения о местонахождении, контактных телефонах (телефонах для справок) администрации </w:t>
      </w:r>
      <w:r w:rsidR="00175F76"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приводятся в Приложении № 1 к настоящему регламенту и размещаются:</w:t>
      </w:r>
    </w:p>
    <w:p w:rsidR="00AD6AA1" w:rsidRPr="00C55071" w:rsidRDefault="0064222E" w:rsidP="00AD6AA1">
      <w:pPr>
        <w:ind w:firstLine="709"/>
        <w:jc w:val="both"/>
        <w:rPr>
          <w:rFonts w:ascii="Arial" w:hAnsi="Arial" w:cs="Arial"/>
        </w:rPr>
      </w:pPr>
      <w:r w:rsidRPr="00C55071">
        <w:rPr>
          <w:rFonts w:ascii="Times New Roman" w:eastAsia="Times New Roman" w:hAnsi="Times New Roman" w:cs="Times New Roman"/>
          <w:sz w:val="28"/>
          <w:szCs w:val="28"/>
          <w:lang w:eastAsia="ru-RU"/>
        </w:rPr>
        <w:t>- на официальном сайте администр</w:t>
      </w:r>
      <w:r w:rsidR="00176A38" w:rsidRPr="00C55071">
        <w:rPr>
          <w:rFonts w:ascii="Times New Roman" w:eastAsia="Times New Roman" w:hAnsi="Times New Roman" w:cs="Times New Roman"/>
          <w:sz w:val="28"/>
          <w:szCs w:val="28"/>
          <w:lang w:eastAsia="ru-RU"/>
        </w:rPr>
        <w:t xml:space="preserve">ации   Усть-Нейского  сельского поселения </w:t>
      </w:r>
      <w:r w:rsidR="00AD6AA1" w:rsidRPr="00C55071">
        <w:rPr>
          <w:rFonts w:ascii="Arial" w:hAnsi="Arial" w:cs="Arial"/>
          <w:u w:val="single"/>
        </w:rPr>
        <w:t>http:/</w:t>
      </w:r>
      <w:r w:rsidR="00AD6AA1" w:rsidRPr="00C55071">
        <w:rPr>
          <w:rFonts w:ascii="Arial" w:hAnsi="Arial" w:cs="Arial"/>
        </w:rPr>
        <w:t xml:space="preserve"> </w:t>
      </w:r>
      <w:r w:rsidR="00AD6AA1" w:rsidRPr="00C55071">
        <w:rPr>
          <w:rFonts w:ascii="Arial" w:hAnsi="Arial" w:cs="Arial"/>
          <w:u w:val="single"/>
        </w:rPr>
        <w:t>ust-</w:t>
      </w:r>
      <w:r w:rsidR="00AD6AA1" w:rsidRPr="00C55071">
        <w:rPr>
          <w:rFonts w:ascii="Arial" w:hAnsi="Arial" w:cs="Arial"/>
          <w:u w:val="single"/>
          <w:lang w:val="en-US"/>
        </w:rPr>
        <w:t>neiskoe</w:t>
      </w:r>
      <w:r w:rsidR="00AD6AA1" w:rsidRPr="00C55071">
        <w:rPr>
          <w:rFonts w:ascii="Arial" w:hAnsi="Arial" w:cs="Arial"/>
          <w:u w:val="single"/>
        </w:rPr>
        <w:t>.ru/»</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на информационных стендах администрации </w:t>
      </w:r>
      <w:r w:rsidR="00175F76"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1.10.3. На информационных стендах в помещении, предназначенном для приёма документов, </w:t>
      </w:r>
      <w:r w:rsidR="00BC3A07" w:rsidRPr="00C55071">
        <w:rPr>
          <w:rFonts w:ascii="Times New Roman" w:eastAsia="Times New Roman" w:hAnsi="Times New Roman" w:cs="Times New Roman"/>
          <w:sz w:val="28"/>
          <w:szCs w:val="28"/>
          <w:lang w:eastAsia="ru-RU"/>
        </w:rPr>
        <w:t>сектора по вопросам строительства, коммунального хозяйства и землеустройства</w:t>
      </w:r>
      <w:r w:rsidRPr="00C55071">
        <w:rPr>
          <w:rFonts w:ascii="Times New Roman" w:eastAsia="Times New Roman" w:hAnsi="Times New Roman" w:cs="Times New Roman"/>
          <w:sz w:val="28"/>
          <w:szCs w:val="28"/>
          <w:lang w:eastAsia="ru-RU"/>
        </w:rPr>
        <w:t xml:space="preserve"> администрации</w:t>
      </w:r>
      <w:r w:rsidR="00AD6AA1" w:rsidRPr="00C55071">
        <w:rPr>
          <w:rFonts w:ascii="Times New Roman" w:eastAsia="Times New Roman" w:hAnsi="Times New Roman" w:cs="Times New Roman"/>
          <w:sz w:val="28"/>
          <w:szCs w:val="28"/>
          <w:lang w:eastAsia="ru-RU"/>
        </w:rPr>
        <w:t xml:space="preserve">  Усть-Нейского</w:t>
      </w:r>
      <w:r w:rsidRPr="00C55071">
        <w:rPr>
          <w:rFonts w:ascii="Times New Roman" w:eastAsia="Times New Roman" w:hAnsi="Times New Roman" w:cs="Times New Roman"/>
          <w:sz w:val="28"/>
          <w:szCs w:val="28"/>
          <w:lang w:eastAsia="ru-RU"/>
        </w:rPr>
        <w:t xml:space="preserve"> </w:t>
      </w:r>
      <w:r w:rsidR="00AD6AA1" w:rsidRPr="00C55071">
        <w:rPr>
          <w:rFonts w:ascii="Times New Roman" w:eastAsia="Times New Roman" w:hAnsi="Times New Roman" w:cs="Times New Roman"/>
          <w:sz w:val="28"/>
          <w:szCs w:val="28"/>
          <w:lang w:eastAsia="ru-RU"/>
        </w:rPr>
        <w:t xml:space="preserve"> сельского поселения</w:t>
      </w:r>
      <w:r w:rsidRPr="00C55071">
        <w:rPr>
          <w:rFonts w:ascii="Times New Roman" w:eastAsia="Times New Roman" w:hAnsi="Times New Roman" w:cs="Times New Roman"/>
          <w:sz w:val="28"/>
          <w:szCs w:val="28"/>
          <w:lang w:eastAsia="ru-RU"/>
        </w:rPr>
        <w:t xml:space="preserve"> и официальном сайте администр</w:t>
      </w:r>
      <w:r w:rsidR="00AD6AA1" w:rsidRPr="00C55071">
        <w:rPr>
          <w:rFonts w:ascii="Times New Roman" w:eastAsia="Times New Roman" w:hAnsi="Times New Roman" w:cs="Times New Roman"/>
          <w:sz w:val="28"/>
          <w:szCs w:val="28"/>
          <w:lang w:eastAsia="ru-RU"/>
        </w:rPr>
        <w:t>ации Усть-Нейского   сельского поселения ,</w:t>
      </w:r>
      <w:r w:rsidR="000F7935" w:rsidRPr="00C55071">
        <w:t xml:space="preserve"> </w:t>
      </w:r>
      <w:r w:rsidRPr="00C55071">
        <w:rPr>
          <w:rFonts w:ascii="Times New Roman" w:eastAsia="Times New Roman" w:hAnsi="Times New Roman" w:cs="Times New Roman"/>
          <w:sz w:val="28"/>
          <w:szCs w:val="28"/>
          <w:lang w:eastAsia="ru-RU"/>
        </w:rPr>
        <w:t>в сети Интернет размещается текст настоящего Регламента с приложениями.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1.10.8. Консультации предоставляются по вопросам: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перечня документов, необходимых для оказания муниципальной услуги, их комплектности;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времени приема и выдачи документов;</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сроков рассмотрения представленных документов, даты назначения </w:t>
      </w:r>
      <w:hyperlink r:id="rId7" w:tooltip="Публичные слушания" w:history="1">
        <w:r w:rsidRPr="00C55071">
          <w:rPr>
            <w:rFonts w:ascii="Times New Roman" w:eastAsia="Times New Roman" w:hAnsi="Times New Roman" w:cs="Times New Roman"/>
            <w:sz w:val="28"/>
            <w:szCs w:val="28"/>
            <w:bdr w:val="none" w:sz="0" w:space="0" w:color="auto" w:frame="1"/>
            <w:lang w:eastAsia="ru-RU"/>
          </w:rPr>
          <w:t>публичных слушаний</w:t>
        </w:r>
      </w:hyperlink>
      <w:r w:rsidRPr="00C55071">
        <w:rPr>
          <w:rFonts w:ascii="Times New Roman" w:eastAsia="Times New Roman" w:hAnsi="Times New Roman" w:cs="Times New Roman"/>
          <w:sz w:val="28"/>
          <w:szCs w:val="28"/>
          <w:lang w:eastAsia="ru-RU"/>
        </w:rPr>
        <w:t> по установлению публичного сервитута, либо об отказе в установлении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оснований для приостановления оказания муниципальной услуги либо отказа в оказании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оказания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30 дней с момента получения обращения.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 ходе рассмотрения заявления;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 принятом по заявлению решении;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 сроке завершения оформления документов и возможности их получения.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1.11. График (режим) работы </w:t>
      </w:r>
      <w:r w:rsidR="00D51C65" w:rsidRPr="00C55071">
        <w:rPr>
          <w:rFonts w:ascii="Times New Roman" w:eastAsia="Times New Roman" w:hAnsi="Times New Roman" w:cs="Times New Roman"/>
          <w:sz w:val="28"/>
          <w:szCs w:val="28"/>
          <w:lang w:eastAsia="ru-RU"/>
        </w:rPr>
        <w:t>сектора по вопросам строительства, коммунального хозяйства и землеустройства</w:t>
      </w:r>
      <w:r w:rsidRPr="00C55071">
        <w:rPr>
          <w:rFonts w:ascii="Times New Roman" w:eastAsia="Times New Roman" w:hAnsi="Times New Roman" w:cs="Times New Roman"/>
          <w:sz w:val="28"/>
          <w:szCs w:val="28"/>
          <w:lang w:eastAsia="ru-RU"/>
        </w:rPr>
        <w:t xml:space="preserve"> администрации </w:t>
      </w:r>
      <w:r w:rsidR="00AD6AA1"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 ча</w:t>
      </w:r>
      <w:r w:rsidR="00AD6AA1" w:rsidRPr="00C55071">
        <w:rPr>
          <w:rFonts w:ascii="Times New Roman" w:eastAsia="Times New Roman" w:hAnsi="Times New Roman" w:cs="Times New Roman"/>
          <w:sz w:val="28"/>
          <w:szCs w:val="28"/>
          <w:lang w:eastAsia="ru-RU"/>
        </w:rPr>
        <w:t>сы приема граждан ежедневно с 08-00 до 12-00, с 13-00 до 16</w:t>
      </w:r>
      <w:r w:rsidRPr="00C55071">
        <w:rPr>
          <w:rFonts w:ascii="Times New Roman" w:eastAsia="Times New Roman" w:hAnsi="Times New Roman" w:cs="Times New Roman"/>
          <w:sz w:val="28"/>
          <w:szCs w:val="28"/>
          <w:lang w:eastAsia="ru-RU"/>
        </w:rPr>
        <w:t>-00. Выходные дни – суббота, воскресенье.</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2. Стандарт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 Наименование муниципальной услуги - муниципальная услуга по установлению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2.2. Исполнителем муниципальной услуги является </w:t>
      </w:r>
      <w:r w:rsidR="00D51C65" w:rsidRPr="00C55071">
        <w:rPr>
          <w:rFonts w:ascii="Times New Roman" w:eastAsia="Times New Roman" w:hAnsi="Times New Roman" w:cs="Times New Roman"/>
          <w:sz w:val="28"/>
          <w:szCs w:val="28"/>
          <w:lang w:eastAsia="ru-RU"/>
        </w:rPr>
        <w:t>сектор по вопросам строительства, коммунального хозяйства и землеустройства администрации муниципального образования «Оса»</w:t>
      </w:r>
      <w:r w:rsidRPr="00C55071">
        <w:rPr>
          <w:rFonts w:ascii="Times New Roman" w:eastAsia="Times New Roman" w:hAnsi="Times New Roman" w:cs="Times New Roman"/>
          <w:sz w:val="28"/>
          <w:szCs w:val="28"/>
          <w:lang w:eastAsia="ru-RU"/>
        </w:rPr>
        <w:t xml:space="preserve"> (далее - уполномоченный орган).</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64222E" w:rsidRPr="00C55071" w:rsidRDefault="0064222E" w:rsidP="00175F76">
      <w:pPr>
        <w:spacing w:after="0" w:line="240" w:lineRule="auto"/>
        <w:ind w:firstLine="709"/>
        <w:jc w:val="both"/>
        <w:rPr>
          <w:rFonts w:ascii="Times New Roman" w:eastAsia="Times New Roman" w:hAnsi="Times New Roman" w:cs="Times New Roman"/>
          <w:sz w:val="28"/>
          <w:szCs w:val="28"/>
          <w:lang w:eastAsia="ru-RU"/>
        </w:rPr>
      </w:pP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администрациями муниципальных образований</w:t>
      </w:r>
      <w:r w:rsidRPr="00C55071">
        <w:rPr>
          <w:rFonts w:ascii="Times New Roman" w:eastAsia="Times New Roman" w:hAnsi="Times New Roman" w:cs="Times New Roman"/>
          <w:i/>
          <w:iCs/>
          <w:sz w:val="28"/>
          <w:szCs w:val="28"/>
          <w:bdr w:val="none" w:sz="0" w:space="0" w:color="auto" w:frame="1"/>
          <w:lang w:eastAsia="ru-RU"/>
        </w:rPr>
        <w:t>,</w:t>
      </w:r>
      <w:r w:rsidRPr="00C55071">
        <w:rPr>
          <w:rFonts w:ascii="Times New Roman" w:eastAsia="Times New Roman" w:hAnsi="Times New Roman" w:cs="Times New Roman"/>
          <w:sz w:val="28"/>
          <w:szCs w:val="28"/>
          <w:lang w:eastAsia="ru-RU"/>
        </w:rPr>
        <w:t> на территории которых расположен земельный участок;</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правообладателями инженерных сооружений и коммуникаций;</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ФБУ «Федеральная кадастровая палата Федеральной службы регистрации, кадастра и картографии» по </w:t>
      </w:r>
      <w:hyperlink r:id="rId8" w:tooltip="Иркутская обл." w:history="1">
        <w:r w:rsidR="00AD6AA1" w:rsidRPr="00C55071">
          <w:rPr>
            <w:rFonts w:ascii="Times New Roman" w:eastAsia="Times New Roman" w:hAnsi="Times New Roman" w:cs="Times New Roman"/>
            <w:sz w:val="28"/>
            <w:szCs w:val="28"/>
            <w:bdr w:val="none" w:sz="0" w:space="0" w:color="auto" w:frame="1"/>
            <w:lang w:eastAsia="ru-RU"/>
          </w:rPr>
          <w:t xml:space="preserve">  Костромской </w:t>
        </w:r>
        <w:r w:rsidRPr="00C55071">
          <w:rPr>
            <w:rFonts w:ascii="Times New Roman" w:eastAsia="Times New Roman" w:hAnsi="Times New Roman" w:cs="Times New Roman"/>
            <w:sz w:val="28"/>
            <w:szCs w:val="28"/>
            <w:bdr w:val="none" w:sz="0" w:space="0" w:color="auto" w:frame="1"/>
            <w:lang w:eastAsia="ru-RU"/>
          </w:rPr>
          <w:t xml:space="preserve"> области</w:t>
        </w:r>
      </w:hyperlink>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Иркутской области.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2.3. Предоставление муниципальной услуги осуществляется в соответствии с:</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Гражданским кодексом Российской Федерации;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Федеральным законом от 01.01.2001 года «О государственной регистрации прав на недвижимое имущество и сделок с ним»;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Федеральным законом от 01.01.2001 года «О введении в действие Земельного кодекса Российской Федерации»;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w:t>
      </w:r>
      <w:r w:rsidR="00AD6AA1" w:rsidRPr="00C55071">
        <w:rPr>
          <w:rFonts w:ascii="Times New Roman" w:eastAsia="Times New Roman" w:hAnsi="Times New Roman" w:cs="Times New Roman"/>
          <w:sz w:val="28"/>
          <w:szCs w:val="28"/>
          <w:lang w:eastAsia="ru-RU"/>
        </w:rPr>
        <w:t xml:space="preserve"> Федеральным законом №131-ФЗ </w:t>
      </w:r>
      <w:r w:rsidRPr="00C55071">
        <w:rPr>
          <w:rFonts w:ascii="Times New Roman" w:eastAsia="Times New Roman" w:hAnsi="Times New Roman" w:cs="Times New Roman"/>
          <w:sz w:val="28"/>
          <w:szCs w:val="28"/>
          <w:lang w:eastAsia="ru-RU"/>
        </w:rPr>
        <w:t xml:space="preserve"> «Об общих принципах </w:t>
      </w:r>
      <w:hyperlink r:id="rId9" w:tooltip="Органы местного самоуправления" w:history="1">
        <w:r w:rsidRPr="00C55071">
          <w:rPr>
            <w:rFonts w:ascii="Times New Roman" w:eastAsia="Times New Roman" w:hAnsi="Times New Roman" w:cs="Times New Roman"/>
            <w:sz w:val="28"/>
            <w:szCs w:val="28"/>
            <w:bdr w:val="none" w:sz="0" w:space="0" w:color="auto" w:frame="1"/>
            <w:lang w:eastAsia="ru-RU"/>
          </w:rPr>
          <w:t>организации местного самоуправления</w:t>
        </w:r>
      </w:hyperlink>
      <w:r w:rsidRPr="00C55071">
        <w:rPr>
          <w:rFonts w:ascii="Times New Roman" w:eastAsia="Times New Roman" w:hAnsi="Times New Roman" w:cs="Times New Roman"/>
          <w:sz w:val="28"/>
          <w:szCs w:val="28"/>
          <w:lang w:eastAsia="ru-RU"/>
        </w:rPr>
        <w:t> в Российской Федерации»;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Федеральным законом от 2 мая 2006 г. «О порядке рассмотрения обращений граждан Российской Федерации»;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Федеральным законом от 01.01.2001 года «О государственном кадастре недвижимости»;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Федеральным законом от 01.01.2001 года «Об организации предоставления государственных и муниципальных услуг»;</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Земельным кодексом Российской Федерации;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Уст</w:t>
      </w:r>
      <w:r w:rsidR="00AD6AA1" w:rsidRPr="00C55071">
        <w:rPr>
          <w:rFonts w:ascii="Times New Roman" w:eastAsia="Times New Roman" w:hAnsi="Times New Roman" w:cs="Times New Roman"/>
          <w:sz w:val="28"/>
          <w:szCs w:val="28"/>
          <w:lang w:eastAsia="ru-RU"/>
        </w:rPr>
        <w:t>авом муниципального образования  Усть-Нейское  сельское  поселение;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настоящим регламентом.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2.4. Муниципальная услуга оказывается на безвозмездной основе.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2.5. Перечень документов, представляемых заявителем для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копия документа, удостоверяющего личность заявителя (для физического лица);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копия документа, удостоверяющего личность представителя юридического лица (для юридического лица);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копия свидетельства о государственной регистрации физического лица в качестве </w:t>
      </w:r>
      <w:hyperlink r:id="rId10" w:tooltip="Индивидуальное предпринимательство" w:history="1">
        <w:r w:rsidRPr="00C55071">
          <w:rPr>
            <w:rFonts w:ascii="Times New Roman" w:eastAsia="Times New Roman" w:hAnsi="Times New Roman" w:cs="Times New Roman"/>
            <w:sz w:val="28"/>
            <w:szCs w:val="28"/>
            <w:bdr w:val="none" w:sz="0" w:space="0" w:color="auto" w:frame="1"/>
            <w:lang w:eastAsia="ru-RU"/>
          </w:rPr>
          <w:t>индивидуального предпринимателя</w:t>
        </w:r>
      </w:hyperlink>
      <w:r w:rsidRPr="00C55071">
        <w:rPr>
          <w:rFonts w:ascii="Times New Roman" w:eastAsia="Times New Roman" w:hAnsi="Times New Roman" w:cs="Times New Roman"/>
          <w:sz w:val="28"/>
          <w:szCs w:val="28"/>
          <w:lang w:eastAsia="ru-RU"/>
        </w:rPr>
        <w:t> (ЕГРИП), в случае если заявитель индивидуальный предприниматель - данная выписка выдается месту регистрации индивидуального предпринимателя;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обоснование установления либо отмены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Заявитель вправе самостоятельно предоставить следующие документы: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кадастровый паспорт земельного участка – выдается ФБУ «Федеральная кадастровая палата Федеральной службы регистрации, када</w:t>
      </w:r>
      <w:r w:rsidR="00AD6AA1" w:rsidRPr="00C55071">
        <w:rPr>
          <w:rFonts w:ascii="Times New Roman" w:eastAsia="Times New Roman" w:hAnsi="Times New Roman" w:cs="Times New Roman"/>
          <w:sz w:val="28"/>
          <w:szCs w:val="28"/>
          <w:lang w:eastAsia="ru-RU"/>
        </w:rPr>
        <w:t xml:space="preserve">стра и картографии» по   Костромской  </w:t>
      </w:r>
      <w:r w:rsidRPr="00C55071">
        <w:rPr>
          <w:rFonts w:ascii="Times New Roman" w:eastAsia="Times New Roman" w:hAnsi="Times New Roman" w:cs="Times New Roman"/>
          <w:sz w:val="28"/>
          <w:szCs w:val="28"/>
          <w:lang w:eastAsia="ru-RU"/>
        </w:rPr>
        <w:t xml:space="preserve"> области;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схема земельного участка с отображением на нем той части, на которую распространяется сфера действия планируемого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(отменить) публичный сервитут – выдается ФБУ «Федеральная кадастровая палата Федеральной службы регистрации, када</w:t>
      </w:r>
      <w:r w:rsidR="00AD6AA1" w:rsidRPr="00C55071">
        <w:rPr>
          <w:rFonts w:ascii="Times New Roman" w:eastAsia="Times New Roman" w:hAnsi="Times New Roman" w:cs="Times New Roman"/>
          <w:sz w:val="28"/>
          <w:szCs w:val="28"/>
          <w:lang w:eastAsia="ru-RU"/>
        </w:rPr>
        <w:t xml:space="preserve">стра и картографии» по Костромской </w:t>
      </w:r>
      <w:r w:rsidRPr="00C55071">
        <w:rPr>
          <w:rFonts w:ascii="Times New Roman" w:eastAsia="Times New Roman" w:hAnsi="Times New Roman" w:cs="Times New Roman"/>
          <w:sz w:val="28"/>
          <w:szCs w:val="28"/>
          <w:lang w:eastAsia="ru-RU"/>
        </w:rPr>
        <w:t xml:space="preserve"> области.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 картографии по Иркутской области либо в Федеральном бюджетном учреждении «Федеральная кадастровая палата Федеральной службы регистрации, када</w:t>
      </w:r>
      <w:r w:rsidR="00AD6AA1" w:rsidRPr="00C55071">
        <w:rPr>
          <w:rFonts w:ascii="Times New Roman" w:eastAsia="Times New Roman" w:hAnsi="Times New Roman" w:cs="Times New Roman"/>
          <w:sz w:val="28"/>
          <w:szCs w:val="28"/>
          <w:lang w:eastAsia="ru-RU"/>
        </w:rPr>
        <w:t xml:space="preserve">стра и картографии» по Костромской </w:t>
      </w:r>
      <w:r w:rsidRPr="00C55071">
        <w:rPr>
          <w:rFonts w:ascii="Times New Roman" w:eastAsia="Times New Roman" w:hAnsi="Times New Roman" w:cs="Times New Roman"/>
          <w:sz w:val="28"/>
          <w:szCs w:val="28"/>
          <w:lang w:eastAsia="ru-RU"/>
        </w:rPr>
        <w:t xml:space="preserve"> области;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w:t>
      </w:r>
      <w:r w:rsidRPr="00C55071">
        <w:rPr>
          <w:rFonts w:ascii="Times New Roman" w:eastAsia="Times New Roman" w:hAnsi="Times New Roman" w:cs="Times New Roman"/>
          <w:sz w:val="28"/>
          <w:szCs w:val="28"/>
          <w:lang w:eastAsia="ru-RU"/>
        </w:rPr>
        <w:lastRenderedPageBreak/>
        <w:t>Федеральной службы регистрации, када</w:t>
      </w:r>
      <w:r w:rsidR="00AD6AA1" w:rsidRPr="00C55071">
        <w:rPr>
          <w:rFonts w:ascii="Times New Roman" w:eastAsia="Times New Roman" w:hAnsi="Times New Roman" w:cs="Times New Roman"/>
          <w:sz w:val="28"/>
          <w:szCs w:val="28"/>
          <w:lang w:eastAsia="ru-RU"/>
        </w:rPr>
        <w:t xml:space="preserve">стра и картографии» по Костромской </w:t>
      </w:r>
      <w:r w:rsidRPr="00C55071">
        <w:rPr>
          <w:rFonts w:ascii="Times New Roman" w:eastAsia="Times New Roman" w:hAnsi="Times New Roman" w:cs="Times New Roman"/>
          <w:sz w:val="28"/>
          <w:szCs w:val="28"/>
          <w:lang w:eastAsia="ru-RU"/>
        </w:rPr>
        <w:t xml:space="preserve"> области.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Уполномоченный орган не вправе требовать от заявителя документы, не предусмотренные настоящим пунктом настоящего регламента.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2.6. Требования к документам, представляемым заявителем: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Заявление по предоставлению муниципальной услуги должно содержать следующие сведения: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  о цели установления публичного сервитута (содержание публичного сервитута) и обоснование необходимости его установления;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  о предлагаемом сроке действия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  о сфере действия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2.7. Перечень оснований для отказа в приеме документов, необходимых для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представлены документы, которые по форме и (или) содержанию не соответствуют требованиям действующего законодательства;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заявление и документы не поддаются прочтению;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заявление и документы представлены лицом, не уполномоченным представлять интересы заявителя;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заявление и документы представлены в ненадлежащий орган;</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при несоблюдении требований, установленных пунктом 2.5. настоящего регламента.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обращение за получением муниципальной услуги ненадлежащего лица;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представления заявителем неполного пакета документов, являющихся обязательными, указанного в пункте 2.5. настоящего регламента;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соответствующее определение или решение суда;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обнаружение в представленных документах технических ошибок, требующих их устранения;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предоставление поддельных документов, документов утративших силу, недействительных документов;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2.9. Результатом предоставления муниципальной услуги является получение заявителем, надлежащим образом оформленного постановления администрации </w:t>
      </w:r>
      <w:r w:rsidR="00D51C65"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об установлении публичного сервитута или отказа в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2.10. Сроки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xml:space="preserve">Муниципальная услуга предоставляется в течение 30 дней со дня регистрации заявления в приемной администрации </w:t>
      </w:r>
      <w:r w:rsidR="00D51C65"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(при наличии всех необходимых документов).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2.11. Требования к местам оказания муниципальной услуги и местам ожидания:</w:t>
      </w:r>
    </w:p>
    <w:p w:rsidR="0064222E" w:rsidRPr="00C55071" w:rsidRDefault="0064222E" w:rsidP="00AD6AA1">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Помещение должно быть оборудовано: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противопожарной системой и средствами порошкового пожаротушения;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системами кондиционирования воздуха;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системами оповещения о возникновении чрезвычайных ситуаций;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системой охраны.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 и не может быть менее 4-х.</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Информационные стенды содержат информацию по вопросам предоставления муниципальной услуги: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извлечения из нормативных </w:t>
      </w:r>
      <w:hyperlink r:id="rId11" w:tooltip="Правовые акты" w:history="1">
        <w:r w:rsidRPr="00C55071">
          <w:rPr>
            <w:rFonts w:ascii="Times New Roman" w:eastAsia="Times New Roman" w:hAnsi="Times New Roman" w:cs="Times New Roman"/>
            <w:sz w:val="28"/>
            <w:szCs w:val="28"/>
            <w:bdr w:val="none" w:sz="0" w:space="0" w:color="auto" w:frame="1"/>
            <w:lang w:eastAsia="ru-RU"/>
          </w:rPr>
          <w:t>правовых актов</w:t>
        </w:r>
      </w:hyperlink>
      <w:r w:rsidRPr="00C55071">
        <w:rPr>
          <w:rFonts w:ascii="Times New Roman" w:eastAsia="Times New Roman" w:hAnsi="Times New Roman" w:cs="Times New Roman"/>
          <w:sz w:val="28"/>
          <w:szCs w:val="28"/>
          <w:lang w:eastAsia="ru-RU"/>
        </w:rPr>
        <w:t>, содержащих нормы, регулирующие деятельность по предоставлению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образец заполнения заявления, необходимого для получения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справочную информацию о сотрудниках уполномоченного органа, участвующих в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текст административного регламента;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иную информацию по вопросам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2.11.3.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xml:space="preserve">2.11.4. Прием получателей муниципальной услуги осуществляется в кабинете специалиста уполномоченного органа, расположенного по адресу: Иркутская область, </w:t>
      </w:r>
      <w:r w:rsidR="00FA24CE" w:rsidRPr="00C55071">
        <w:rPr>
          <w:rFonts w:ascii="Times New Roman" w:eastAsia="Times New Roman" w:hAnsi="Times New Roman" w:cs="Times New Roman"/>
          <w:sz w:val="28"/>
          <w:szCs w:val="28"/>
          <w:lang w:eastAsia="ru-RU"/>
        </w:rPr>
        <w:t>Осинский район, с. Оса</w:t>
      </w:r>
      <w:r w:rsidRPr="00C55071">
        <w:rPr>
          <w:rFonts w:ascii="Times New Roman" w:eastAsia="Times New Roman" w:hAnsi="Times New Roman" w:cs="Times New Roman"/>
          <w:sz w:val="28"/>
          <w:szCs w:val="28"/>
          <w:lang w:eastAsia="ru-RU"/>
        </w:rPr>
        <w:t>, кабинет 1.</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2.11.5. Лица, являющиеся престарелыми и инвалидами, в случае личной явки их в </w:t>
      </w:r>
      <w:r w:rsidR="00FA24CE" w:rsidRPr="00C55071">
        <w:rPr>
          <w:rFonts w:ascii="Times New Roman" w:eastAsia="Times New Roman" w:hAnsi="Times New Roman" w:cs="Times New Roman"/>
          <w:sz w:val="28"/>
          <w:szCs w:val="28"/>
          <w:lang w:eastAsia="ru-RU"/>
        </w:rPr>
        <w:t>сектор по вопросам строительства, коммунального хозяйства и землеустройства</w:t>
      </w:r>
      <w:r w:rsidRPr="00C55071">
        <w:rPr>
          <w:rFonts w:ascii="Times New Roman" w:eastAsia="Times New Roman" w:hAnsi="Times New Roman" w:cs="Times New Roman"/>
          <w:sz w:val="28"/>
          <w:szCs w:val="28"/>
          <w:lang w:eastAsia="ru-RU"/>
        </w:rPr>
        <w:t xml:space="preserve"> для получения муниципальной услуги принимаются вне очереди.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w:t>
      </w:r>
      <w:hyperlink r:id="rId12" w:tooltip="Законы в России" w:history="1">
        <w:r w:rsidRPr="00C55071">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Порядок информирования о правилах предоставления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достоверность предоставляемой информации;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четкость в изложении информации;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полнота информирования;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наглядность форм предоставляемой информации;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удобство и доступность получения информации;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оперативность предоставления информации.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2.12. Показателями доступности муниципальной услуги являются: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возможность обращения заявителя за предоставлением муниципальной услуги посредством личного обращения в администрацию </w:t>
      </w:r>
      <w:r w:rsidR="00FA24CE"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территориальная, транспортная доступность;</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наличие информационных стендов;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доступность информирования заявителя о порядке и правилах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предоставление бесплатно муниципальной услуги и информации о ней.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2.13. Показатели качества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соблюдение порядка выполнения административных процедур.</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среднее время ожидания заявителем в очереди при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наличие в публичном доступе сведений о муниципальной услуге (наименовании, содержании, предмете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отсутствие обоснованных жалоб на качество оказания муниципальной услуги.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3. Состав, последовательность и сроки выполнения администрат</w:t>
      </w:r>
      <w:r w:rsidR="00864287" w:rsidRPr="00C55071">
        <w:rPr>
          <w:rFonts w:ascii="Times New Roman" w:eastAsia="Times New Roman" w:hAnsi="Times New Roman" w:cs="Times New Roman"/>
          <w:b/>
          <w:bCs/>
          <w:sz w:val="28"/>
          <w:szCs w:val="28"/>
          <w:bdr w:val="none" w:sz="0" w:space="0" w:color="auto" w:frame="1"/>
          <w:lang w:eastAsia="ru-RU"/>
        </w:rPr>
        <w:t>ивных процедур, тре</w:t>
      </w:r>
      <w:r w:rsidRPr="00C55071">
        <w:rPr>
          <w:rFonts w:ascii="Times New Roman" w:eastAsia="Times New Roman" w:hAnsi="Times New Roman" w:cs="Times New Roman"/>
          <w:b/>
          <w:bCs/>
          <w:sz w:val="28"/>
          <w:szCs w:val="28"/>
          <w:bdr w:val="none" w:sz="0" w:space="0" w:color="auto" w:frame="1"/>
          <w:lang w:eastAsia="ru-RU"/>
        </w:rPr>
        <w:t>бования к порядку их выполнения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3.2. Исполнение муниципальной услуги включает в себя следующие административные процедуры: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прием и регистрация заявлений и документов от заявителей;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организация и проведение уполномоченным органом публичных слушаний;</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оформление </w:t>
      </w:r>
      <w:hyperlink r:id="rId13" w:tooltip="Протоколы в форме общественного слушания" w:history="1">
        <w:r w:rsidRPr="00C55071">
          <w:rPr>
            <w:rFonts w:ascii="Times New Roman" w:eastAsia="Times New Roman" w:hAnsi="Times New Roman" w:cs="Times New Roman"/>
            <w:sz w:val="28"/>
            <w:szCs w:val="28"/>
            <w:bdr w:val="none" w:sz="0" w:space="0" w:color="auto" w:frame="1"/>
            <w:lang w:eastAsia="ru-RU"/>
          </w:rPr>
          <w:t>протокола общественных слушаний</w:t>
        </w:r>
      </w:hyperlink>
      <w:r w:rsidRPr="00C55071">
        <w:rPr>
          <w:rFonts w:ascii="Times New Roman" w:eastAsia="Times New Roman" w:hAnsi="Times New Roman" w:cs="Times New Roman"/>
          <w:sz w:val="28"/>
          <w:szCs w:val="28"/>
          <w:lang w:eastAsia="ru-RU"/>
        </w:rPr>
        <w:t> уполномоченным органом с положительным либо отрицательным решением;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подготовка и выдача заявителю постановления администрации </w:t>
      </w:r>
      <w:r w:rsidR="00AD6AA1"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 xml:space="preserve"> об установлении публичного сервитута, документов по организации и проведению публичных слушаний, либо </w:t>
      </w:r>
      <w:r w:rsidRPr="00C55071">
        <w:rPr>
          <w:rFonts w:ascii="Times New Roman" w:eastAsia="Times New Roman" w:hAnsi="Times New Roman" w:cs="Times New Roman"/>
          <w:sz w:val="28"/>
          <w:szCs w:val="28"/>
          <w:lang w:eastAsia="ru-RU"/>
        </w:rPr>
        <w:lastRenderedPageBreak/>
        <w:t>письменного отказа в установлении публичного сервитута по результатам публичных слушаний;</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опубликование решения об установлении</w:t>
      </w:r>
      <w:r w:rsidR="00AD6AA1" w:rsidRPr="00C55071">
        <w:rPr>
          <w:rFonts w:ascii="Times New Roman" w:eastAsia="Times New Roman" w:hAnsi="Times New Roman" w:cs="Times New Roman"/>
          <w:sz w:val="28"/>
          <w:szCs w:val="28"/>
          <w:lang w:eastAsia="ru-RU"/>
        </w:rPr>
        <w:t xml:space="preserve"> публичного сервитута в   информационном  бюллетене </w:t>
      </w:r>
      <w:r w:rsidRPr="00C55071">
        <w:rPr>
          <w:rFonts w:ascii="Times New Roman" w:eastAsia="Times New Roman" w:hAnsi="Times New Roman" w:cs="Times New Roman"/>
          <w:sz w:val="28"/>
          <w:szCs w:val="28"/>
          <w:lang w:eastAsia="ru-RU"/>
        </w:rPr>
        <w:t xml:space="preserve"> в десятидневный срок с момента подписания </w:t>
      </w:r>
      <w:hyperlink r:id="rId14" w:tooltip="Протоколы публичных слушаний" w:history="1">
        <w:r w:rsidRPr="00C55071">
          <w:rPr>
            <w:rFonts w:ascii="Times New Roman" w:eastAsia="Times New Roman" w:hAnsi="Times New Roman" w:cs="Times New Roman"/>
            <w:sz w:val="28"/>
            <w:szCs w:val="28"/>
            <w:bdr w:val="none" w:sz="0" w:space="0" w:color="auto" w:frame="1"/>
            <w:lang w:eastAsia="ru-RU"/>
          </w:rPr>
          <w:t>протокола публичных слушаний</w:t>
        </w:r>
      </w:hyperlink>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3.3. Прием и регистрация заявлений и документов от заявителя: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Секретарь </w:t>
      </w:r>
      <w:r w:rsidR="00864287" w:rsidRPr="00C55071">
        <w:rPr>
          <w:rFonts w:ascii="Times New Roman" w:eastAsia="Times New Roman" w:hAnsi="Times New Roman" w:cs="Times New Roman"/>
          <w:sz w:val="28"/>
          <w:szCs w:val="28"/>
          <w:lang w:eastAsia="ru-RU"/>
        </w:rPr>
        <w:t>главы</w:t>
      </w:r>
      <w:r w:rsidRPr="00C55071">
        <w:rPr>
          <w:rFonts w:ascii="Times New Roman" w:eastAsia="Times New Roman" w:hAnsi="Times New Roman" w:cs="Times New Roman"/>
          <w:sz w:val="28"/>
          <w:szCs w:val="28"/>
          <w:lang w:eastAsia="ru-RU"/>
        </w:rPr>
        <w:t xml:space="preserve"> администрации </w:t>
      </w:r>
      <w:r w:rsidR="00864287"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в течение одного рабочего дня регистрирует заявление.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процедуры: прием и регистрация заявления.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3.4. Рассмотрение заявления и документов, представленных заявителем: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Основанием для административной процедуры является прием и регистрация в течение одного рабочего дня заявления секретарем администрации </w:t>
      </w:r>
      <w:r w:rsidR="00864287"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w:t>
      </w:r>
      <w:r w:rsidR="00864287" w:rsidRPr="00C55071">
        <w:rPr>
          <w:rFonts w:ascii="Times New Roman" w:eastAsia="Times New Roman" w:hAnsi="Times New Roman" w:cs="Times New Roman"/>
          <w:sz w:val="28"/>
          <w:szCs w:val="28"/>
          <w:lang w:eastAsia="ru-RU"/>
        </w:rPr>
        <w:t xml:space="preserve">главе </w:t>
      </w:r>
      <w:r w:rsidR="00674D29" w:rsidRPr="00C55071">
        <w:rPr>
          <w:rFonts w:ascii="Times New Roman" w:eastAsia="Times New Roman" w:hAnsi="Times New Roman" w:cs="Times New Roman"/>
          <w:sz w:val="28"/>
          <w:szCs w:val="28"/>
          <w:lang w:eastAsia="ru-RU"/>
        </w:rPr>
        <w:t xml:space="preserve">  Усть-Нейского сельского поселения . </w:t>
      </w:r>
      <w:r w:rsidRPr="00C55071">
        <w:rPr>
          <w:rFonts w:ascii="Times New Roman" w:eastAsia="Times New Roman" w:hAnsi="Times New Roman" w:cs="Times New Roman"/>
          <w:sz w:val="28"/>
          <w:szCs w:val="28"/>
          <w:lang w:eastAsia="ru-RU"/>
        </w:rP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3.5.Организация и проведение уполномоченным органом публичных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Основанием для административной процедуры является отсутствие оснований для отказа в предоставлении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3.5.1. Специалист уполномоченного органа осуществляет подготовку распоряжения о проведении публичных слушаний по вопросу установления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3.5.2. Специалист уполномоченного органа осуществляет подготовку и отправление сообщения о проведен</w:t>
      </w:r>
      <w:r w:rsidR="00AD6AA1" w:rsidRPr="00C55071">
        <w:rPr>
          <w:rFonts w:ascii="Times New Roman" w:eastAsia="Times New Roman" w:hAnsi="Times New Roman" w:cs="Times New Roman"/>
          <w:sz w:val="28"/>
          <w:szCs w:val="28"/>
          <w:lang w:eastAsia="ru-RU"/>
        </w:rPr>
        <w:t xml:space="preserve">ии публичных слушаний в  информационный  бюллетень </w:t>
      </w:r>
      <w:r w:rsidRPr="00C55071">
        <w:rPr>
          <w:rFonts w:ascii="Times New Roman" w:eastAsia="Times New Roman" w:hAnsi="Times New Roman" w:cs="Times New Roman"/>
          <w:sz w:val="28"/>
          <w:szCs w:val="28"/>
          <w:lang w:eastAsia="ru-RU"/>
        </w:rPr>
        <w:t>,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 государственным, муниципальным структурам, организациям интересы которых могут быть затронуты при установлении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3.5.3. Уполномоченный орган проводит публичные слушания по вопросу установления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процедуры: проведение публичных слушаний по вопросу установления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Срок проведения административной процедуры не должен превышать 10 дней.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3.6.Оформление протокола общественных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Основанием для административной процедуры является проведение публичных слушаний по вопросу установления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процедуры: подготовка протокола публичных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3.7. Подготовка и выдача заявителю постановления администрации </w:t>
      </w:r>
      <w:r w:rsidR="00864287" w:rsidRPr="00C55071">
        <w:rPr>
          <w:rFonts w:ascii="Times New Roman" w:eastAsia="Times New Roman" w:hAnsi="Times New Roman" w:cs="Times New Roman"/>
          <w:sz w:val="28"/>
          <w:szCs w:val="28"/>
          <w:lang w:eastAsia="ru-RU"/>
        </w:rPr>
        <w:t>муниципального образования «Оса»</w:t>
      </w:r>
      <w:r w:rsidRPr="00C55071">
        <w:rPr>
          <w:rFonts w:ascii="Times New Roman" w:eastAsia="Times New Roman" w:hAnsi="Times New Roman" w:cs="Times New Roman"/>
          <w:sz w:val="28"/>
          <w:szCs w:val="28"/>
          <w:lang w:eastAsia="ru-RU"/>
        </w:rPr>
        <w:t xml:space="preserve">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Основанием для административной процедуры является результат проведенных публичных слушаний.</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Специалист уполномоченного органа не позднее 5 рабочих дней со дня проведения публичных слушаний готовит </w:t>
      </w:r>
      <w:hyperlink r:id="rId15" w:tooltip="Проекты постановлений" w:history="1">
        <w:r w:rsidRPr="00C55071">
          <w:rPr>
            <w:rFonts w:ascii="Times New Roman" w:eastAsia="Times New Roman" w:hAnsi="Times New Roman" w:cs="Times New Roman"/>
            <w:sz w:val="28"/>
            <w:szCs w:val="28"/>
            <w:bdr w:val="none" w:sz="0" w:space="0" w:color="auto" w:frame="1"/>
            <w:lang w:eastAsia="ru-RU"/>
          </w:rPr>
          <w:t>проект постановления</w:t>
        </w:r>
      </w:hyperlink>
      <w:r w:rsidRPr="00C55071">
        <w:rPr>
          <w:rFonts w:ascii="Times New Roman" w:eastAsia="Times New Roman" w:hAnsi="Times New Roman" w:cs="Times New Roman"/>
          <w:sz w:val="28"/>
          <w:szCs w:val="28"/>
          <w:lang w:eastAsia="ru-RU"/>
        </w:rPr>
        <w:t xml:space="preserve"> администрации </w:t>
      </w:r>
      <w:r w:rsidR="00674D29"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 xml:space="preserve"> по </w:t>
      </w:r>
      <w:r w:rsidRPr="00C55071">
        <w:rPr>
          <w:rFonts w:ascii="Times New Roman" w:eastAsia="Times New Roman" w:hAnsi="Times New Roman" w:cs="Times New Roman"/>
          <w:sz w:val="28"/>
          <w:szCs w:val="28"/>
          <w:lang w:eastAsia="ru-RU"/>
        </w:rPr>
        <w:lastRenderedPageBreak/>
        <w:t>установлению публичного сервитут</w:t>
      </w:r>
      <w:r w:rsidR="00864287" w:rsidRPr="00C55071">
        <w:rPr>
          <w:rFonts w:ascii="Times New Roman" w:eastAsia="Times New Roman" w:hAnsi="Times New Roman" w:cs="Times New Roman"/>
          <w:sz w:val="28"/>
          <w:szCs w:val="28"/>
          <w:lang w:eastAsia="ru-RU"/>
        </w:rPr>
        <w:t>а</w:t>
      </w:r>
      <w:r w:rsidRPr="00C55071">
        <w:rPr>
          <w:rFonts w:ascii="Times New Roman" w:eastAsia="Times New Roman" w:hAnsi="Times New Roman" w:cs="Times New Roman"/>
          <w:sz w:val="28"/>
          <w:szCs w:val="28"/>
          <w:lang w:eastAsia="ru-RU"/>
        </w:rPr>
        <w:t xml:space="preserve"> либо по прекращению публичного сервитута.</w:t>
      </w:r>
    </w:p>
    <w:p w:rsidR="0064222E" w:rsidRPr="00C55071" w:rsidRDefault="0064222E" w:rsidP="00674D29">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В порядке делопроизводства уполномоченный орган направляет про</w:t>
      </w:r>
      <w:r w:rsidR="00674D29" w:rsidRPr="00C55071">
        <w:rPr>
          <w:rFonts w:ascii="Times New Roman" w:eastAsia="Times New Roman" w:hAnsi="Times New Roman" w:cs="Times New Roman"/>
          <w:sz w:val="28"/>
          <w:szCs w:val="28"/>
          <w:lang w:eastAsia="ru-RU"/>
        </w:rPr>
        <w:t xml:space="preserve">ект постановления администрации  </w:t>
      </w:r>
      <w:r w:rsidRPr="00C55071">
        <w:rPr>
          <w:rFonts w:ascii="Times New Roman" w:eastAsia="Times New Roman" w:hAnsi="Times New Roman" w:cs="Times New Roman"/>
          <w:sz w:val="28"/>
          <w:szCs w:val="28"/>
          <w:lang w:eastAsia="ru-RU"/>
        </w:rPr>
        <w:t xml:space="preserve"> на визирование: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w:t>
      </w:r>
      <w:r w:rsidR="00864287" w:rsidRPr="00C55071">
        <w:rPr>
          <w:rFonts w:ascii="Times New Roman" w:eastAsia="Times New Roman" w:hAnsi="Times New Roman" w:cs="Times New Roman"/>
          <w:sz w:val="28"/>
          <w:szCs w:val="28"/>
          <w:lang w:eastAsia="ru-RU"/>
        </w:rPr>
        <w:t xml:space="preserve">главе </w:t>
      </w:r>
      <w:r w:rsidRPr="00C55071">
        <w:rPr>
          <w:rFonts w:ascii="Times New Roman" w:eastAsia="Times New Roman" w:hAnsi="Times New Roman" w:cs="Times New Roman"/>
          <w:sz w:val="28"/>
          <w:szCs w:val="28"/>
          <w:lang w:eastAsia="ru-RU"/>
        </w:rPr>
        <w:t xml:space="preserve"> администрации </w:t>
      </w:r>
      <w:r w:rsidR="00674D29"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 не более 2-х рабочих дней.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Максимальный срок выполнения действия - 2 рабочих дня.</w:t>
      </w:r>
    </w:p>
    <w:p w:rsidR="0064222E" w:rsidRPr="00C55071" w:rsidRDefault="00674D29"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Заместитель главы  Усть-Нейского сельского поселения :</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регистрирует постановление администрации ;</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передает ко</w:t>
      </w:r>
      <w:r w:rsidR="00674D29" w:rsidRPr="00C55071">
        <w:rPr>
          <w:rFonts w:ascii="Times New Roman" w:eastAsia="Times New Roman" w:hAnsi="Times New Roman" w:cs="Times New Roman"/>
          <w:sz w:val="28"/>
          <w:szCs w:val="28"/>
          <w:lang w:eastAsia="ru-RU"/>
        </w:rPr>
        <w:t>пии постановления администрации</w:t>
      </w:r>
      <w:r w:rsidRPr="00C55071">
        <w:rPr>
          <w:rFonts w:ascii="Times New Roman" w:eastAsia="Times New Roman" w:hAnsi="Times New Roman" w:cs="Times New Roman"/>
          <w:sz w:val="28"/>
          <w:szCs w:val="28"/>
          <w:lang w:eastAsia="ru-RU"/>
        </w:rPr>
        <w:t xml:space="preserve"> в уполномоченный орган.</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Максимальный срок выполнения действия - 2 рабочих дня с момента подписания постановления.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Срок проведения административной процедуры не должен превышать 10 дней.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3.8. Опубликование решения об установлении</w:t>
      </w:r>
      <w:r w:rsidR="00AD6AA1" w:rsidRPr="00C55071">
        <w:rPr>
          <w:rFonts w:ascii="Times New Roman" w:eastAsia="Times New Roman" w:hAnsi="Times New Roman" w:cs="Times New Roman"/>
          <w:sz w:val="28"/>
          <w:szCs w:val="28"/>
          <w:lang w:eastAsia="ru-RU"/>
        </w:rPr>
        <w:t xml:space="preserve"> публичного сервитута в информационном  бюллетене « Усть-Нейский   вестник»</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Основанием для административной процедуры является результат проведенных публичных слушаний.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w:t>
      </w:r>
      <w:r w:rsidR="00AD6AA1" w:rsidRPr="00C55071">
        <w:rPr>
          <w:rFonts w:ascii="Times New Roman" w:eastAsia="Times New Roman" w:hAnsi="Times New Roman" w:cs="Times New Roman"/>
          <w:sz w:val="28"/>
          <w:szCs w:val="28"/>
          <w:lang w:eastAsia="ru-RU"/>
        </w:rPr>
        <w:t xml:space="preserve"> публичного сервитута в  информационном бюллетене</w:t>
      </w:r>
      <w:r w:rsidR="00705993" w:rsidRPr="00C55071">
        <w:rPr>
          <w:rFonts w:ascii="Times New Roman" w:eastAsia="Times New Roman" w:hAnsi="Times New Roman" w:cs="Times New Roman"/>
          <w:sz w:val="28"/>
          <w:szCs w:val="28"/>
          <w:lang w:eastAsia="ru-RU"/>
        </w:rPr>
        <w:t xml:space="preserve"> « Усть-Нейский  вестник»</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Результат административной проц</w:t>
      </w:r>
      <w:r w:rsidR="00705993" w:rsidRPr="00C55071">
        <w:rPr>
          <w:rFonts w:ascii="Times New Roman" w:eastAsia="Times New Roman" w:hAnsi="Times New Roman" w:cs="Times New Roman"/>
          <w:sz w:val="28"/>
          <w:szCs w:val="28"/>
          <w:lang w:eastAsia="ru-RU"/>
        </w:rPr>
        <w:t xml:space="preserve">едуры </w:t>
      </w:r>
      <w:r w:rsidR="00674D29" w:rsidRPr="00C55071">
        <w:rPr>
          <w:rFonts w:ascii="Times New Roman" w:eastAsia="Times New Roman" w:hAnsi="Times New Roman" w:cs="Times New Roman"/>
          <w:sz w:val="28"/>
          <w:szCs w:val="28"/>
          <w:lang w:eastAsia="ru-RU"/>
        </w:rPr>
        <w:t xml:space="preserve">- опубликование в информационном  бюллетене « </w:t>
      </w:r>
      <w:r w:rsidR="00705993" w:rsidRPr="00C55071">
        <w:rPr>
          <w:rFonts w:ascii="Times New Roman" w:eastAsia="Times New Roman" w:hAnsi="Times New Roman" w:cs="Times New Roman"/>
          <w:sz w:val="28"/>
          <w:szCs w:val="28"/>
          <w:lang w:eastAsia="ru-RU"/>
        </w:rPr>
        <w:t>Усть-Нейский  вестник»</w:t>
      </w:r>
      <w:r w:rsidRPr="00C55071">
        <w:rPr>
          <w:rFonts w:ascii="Times New Roman" w:eastAsia="Times New Roman" w:hAnsi="Times New Roman" w:cs="Times New Roman"/>
          <w:sz w:val="28"/>
          <w:szCs w:val="28"/>
          <w:lang w:eastAsia="ru-RU"/>
        </w:rPr>
        <w:t xml:space="preserve"> информации об установлении публичного сервитута.</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4. Порядок и формы контроля за оказанием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4.1. Текущий контроль за соблюдением последовательности действий по оказанию муниципальной услуги, определенных настоящим регламентом, осуществляется:</w:t>
      </w:r>
    </w:p>
    <w:p w:rsidR="0064222E" w:rsidRPr="00C55071" w:rsidRDefault="0064222E" w:rsidP="00705993">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 </w:t>
      </w:r>
      <w:r w:rsidR="00314382" w:rsidRPr="00C55071">
        <w:rPr>
          <w:rFonts w:ascii="Times New Roman" w:eastAsia="Times New Roman" w:hAnsi="Times New Roman" w:cs="Times New Roman"/>
          <w:sz w:val="28"/>
          <w:szCs w:val="28"/>
          <w:lang w:eastAsia="ru-RU"/>
        </w:rPr>
        <w:t xml:space="preserve">Главой </w:t>
      </w:r>
      <w:r w:rsidR="00705993"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разделами 2 и 3 настоящего регламента.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Для проведения проверки за полнотой и качеством предоставления муниципальной услуги формируется комиссия, состав которой утверждается распоряжением </w:t>
      </w:r>
      <w:r w:rsidR="00314382" w:rsidRPr="00C55071">
        <w:rPr>
          <w:rFonts w:ascii="Times New Roman" w:eastAsia="Times New Roman" w:hAnsi="Times New Roman" w:cs="Times New Roman"/>
          <w:sz w:val="28"/>
          <w:szCs w:val="28"/>
          <w:lang w:eastAsia="ru-RU"/>
        </w:rPr>
        <w:t xml:space="preserve">главы </w:t>
      </w:r>
      <w:r w:rsidR="00674D29" w:rsidRPr="00C55071">
        <w:rPr>
          <w:rFonts w:ascii="Times New Roman" w:eastAsia="Times New Roman" w:hAnsi="Times New Roman" w:cs="Times New Roman"/>
          <w:sz w:val="28"/>
          <w:szCs w:val="28"/>
          <w:lang w:eastAsia="ru-RU"/>
        </w:rPr>
        <w:t xml:space="preserve">  Усть-Нейского  сельского поселения </w:t>
      </w:r>
      <w:r w:rsidRPr="00C55071">
        <w:rPr>
          <w:rFonts w:ascii="Times New Roman" w:eastAsia="Times New Roman" w:hAnsi="Times New Roman" w:cs="Times New Roman"/>
          <w:sz w:val="28"/>
          <w:szCs w:val="28"/>
          <w:lang w:eastAsia="ru-RU"/>
        </w:rPr>
        <w:t>.</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4.4. При проведении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4.5. Результаты проверки оформляются в виде акта, в котором указываются выявленные нарушения и предложения по их устранению (при наличии).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Акт подписывается всеми членами комиссии.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hyperlink r:id="rId16" w:tooltip="Дисциплинарная ответственность" w:history="1">
        <w:r w:rsidRPr="00C55071">
          <w:rPr>
            <w:rFonts w:ascii="Times New Roman" w:eastAsia="Times New Roman" w:hAnsi="Times New Roman" w:cs="Times New Roman"/>
            <w:sz w:val="28"/>
            <w:szCs w:val="28"/>
            <w:bdr w:val="none" w:sz="0" w:space="0" w:color="auto" w:frame="1"/>
            <w:lang w:eastAsia="ru-RU"/>
          </w:rPr>
          <w:t>дисциплинарной ответственности</w:t>
        </w:r>
      </w:hyperlink>
      <w:r w:rsidRPr="00C55071">
        <w:rPr>
          <w:rFonts w:ascii="Times New Roman" w:eastAsia="Times New Roman" w:hAnsi="Times New Roman" w:cs="Times New Roman"/>
          <w:sz w:val="28"/>
          <w:szCs w:val="28"/>
          <w:lang w:eastAsia="ru-RU"/>
        </w:rPr>
        <w:t> в соответствии с законодательством Российской Федерации.</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5. Порядок обжалования действий (бездействия) и решений,</w:t>
      </w:r>
    </w:p>
    <w:p w:rsidR="0064222E" w:rsidRPr="00C55071" w:rsidRDefault="0064222E" w:rsidP="00175F76">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b/>
          <w:bCs/>
          <w:sz w:val="28"/>
          <w:szCs w:val="28"/>
          <w:bdr w:val="none" w:sz="0" w:space="0" w:color="auto" w:frame="1"/>
          <w:lang w:eastAsia="ru-RU"/>
        </w:rPr>
        <w:t>осуществляемых (принятых) в ходе оказания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xml:space="preserve">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w:t>
      </w:r>
      <w:r w:rsidR="00674D29" w:rsidRPr="00C55071">
        <w:rPr>
          <w:rFonts w:ascii="Times New Roman" w:eastAsia="Times New Roman" w:hAnsi="Times New Roman" w:cs="Times New Roman"/>
          <w:sz w:val="28"/>
          <w:szCs w:val="28"/>
          <w:lang w:eastAsia="ru-RU"/>
        </w:rPr>
        <w:t xml:space="preserve">главе   поселения </w:t>
      </w:r>
      <w:r w:rsidRPr="00C55071">
        <w:rPr>
          <w:rFonts w:ascii="Times New Roman" w:eastAsia="Times New Roman" w:hAnsi="Times New Roman" w:cs="Times New Roman"/>
          <w:sz w:val="28"/>
          <w:szCs w:val="28"/>
          <w:lang w:eastAsia="ru-RU"/>
        </w:rPr>
        <w:t>, прокурору или суду.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64222E" w:rsidRPr="00C55071" w:rsidRDefault="00705993"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5.2.Г</w:t>
      </w:r>
      <w:r w:rsidR="004562F0" w:rsidRPr="00C55071">
        <w:rPr>
          <w:rFonts w:ascii="Times New Roman" w:eastAsia="Times New Roman" w:hAnsi="Times New Roman" w:cs="Times New Roman"/>
          <w:sz w:val="28"/>
          <w:szCs w:val="28"/>
          <w:lang w:eastAsia="ru-RU"/>
        </w:rPr>
        <w:t xml:space="preserve">лава </w:t>
      </w:r>
      <w:r w:rsidRPr="00C55071">
        <w:rPr>
          <w:rFonts w:ascii="Times New Roman" w:eastAsia="Times New Roman" w:hAnsi="Times New Roman" w:cs="Times New Roman"/>
          <w:sz w:val="28"/>
          <w:szCs w:val="28"/>
          <w:lang w:eastAsia="ru-RU"/>
        </w:rPr>
        <w:t xml:space="preserve">Усть-Нейского сельского поселения </w:t>
      </w:r>
      <w:r w:rsidR="0064222E" w:rsidRPr="00C55071">
        <w:rPr>
          <w:rFonts w:ascii="Times New Roman" w:eastAsia="Times New Roman" w:hAnsi="Times New Roman" w:cs="Times New Roman"/>
          <w:sz w:val="28"/>
          <w:szCs w:val="28"/>
          <w:lang w:eastAsia="ru-RU"/>
        </w:rPr>
        <w:t xml:space="preserve">, заместитель </w:t>
      </w:r>
      <w:r w:rsidRPr="00C55071">
        <w:rPr>
          <w:rFonts w:ascii="Times New Roman" w:eastAsia="Times New Roman" w:hAnsi="Times New Roman" w:cs="Times New Roman"/>
          <w:sz w:val="28"/>
          <w:szCs w:val="28"/>
          <w:lang w:eastAsia="ru-RU"/>
        </w:rPr>
        <w:t xml:space="preserve">главы  Усть-Нейского  сельского поселения </w:t>
      </w:r>
      <w:r w:rsidR="0064222E" w:rsidRPr="00C55071">
        <w:rPr>
          <w:rFonts w:ascii="Times New Roman" w:eastAsia="Times New Roman" w:hAnsi="Times New Roman" w:cs="Times New Roman"/>
          <w:sz w:val="28"/>
          <w:szCs w:val="28"/>
          <w:lang w:eastAsia="ru-RU"/>
        </w:rPr>
        <w:t xml:space="preserve"> проводят личный прием заявителей, их представителей.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w:t>
      </w:r>
      <w:r w:rsidR="00705993" w:rsidRPr="00C55071">
        <w:rPr>
          <w:rFonts w:ascii="Times New Roman" w:eastAsia="Times New Roman" w:hAnsi="Times New Roman" w:cs="Times New Roman"/>
          <w:sz w:val="28"/>
          <w:szCs w:val="28"/>
          <w:lang w:eastAsia="ru-RU"/>
        </w:rPr>
        <w:t xml:space="preserve">ации  Усть-Нейского сельского поселения </w:t>
      </w:r>
      <w:r w:rsidRPr="00C55071">
        <w:rPr>
          <w:rFonts w:ascii="Times New Roman" w:eastAsia="Times New Roman" w:hAnsi="Times New Roman" w:cs="Times New Roman"/>
          <w:sz w:val="28"/>
          <w:szCs w:val="28"/>
          <w:lang w:eastAsia="ru-RU"/>
        </w:rPr>
        <w:t>в сети Интернет и информационных стендах.</w:t>
      </w:r>
    </w:p>
    <w:p w:rsidR="0064222E" w:rsidRPr="00C55071" w:rsidRDefault="00705993"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5.4. Заместитель </w:t>
      </w:r>
      <w:r w:rsidR="0064222E" w:rsidRPr="00C55071">
        <w:rPr>
          <w:rFonts w:ascii="Times New Roman" w:eastAsia="Times New Roman" w:hAnsi="Times New Roman" w:cs="Times New Roman"/>
          <w:sz w:val="28"/>
          <w:szCs w:val="28"/>
          <w:lang w:eastAsia="ru-RU"/>
        </w:rPr>
        <w:t xml:space="preserve"> </w:t>
      </w:r>
      <w:r w:rsidR="004562F0" w:rsidRPr="00C55071">
        <w:rPr>
          <w:rFonts w:ascii="Times New Roman" w:eastAsia="Times New Roman" w:hAnsi="Times New Roman" w:cs="Times New Roman"/>
          <w:sz w:val="28"/>
          <w:szCs w:val="28"/>
          <w:lang w:eastAsia="ru-RU"/>
        </w:rPr>
        <w:t>главы</w:t>
      </w:r>
      <w:r w:rsidR="0064222E" w:rsidRPr="00C55071">
        <w:rPr>
          <w:rFonts w:ascii="Times New Roman" w:eastAsia="Times New Roman" w:hAnsi="Times New Roman" w:cs="Times New Roman"/>
          <w:sz w:val="28"/>
          <w:szCs w:val="28"/>
          <w:lang w:eastAsia="ru-RU"/>
        </w:rPr>
        <w:t xml:space="preserve"> администрации</w:t>
      </w:r>
      <w:r w:rsidRPr="00C55071">
        <w:rPr>
          <w:rFonts w:ascii="Times New Roman" w:eastAsia="Times New Roman" w:hAnsi="Times New Roman" w:cs="Times New Roman"/>
          <w:sz w:val="28"/>
          <w:szCs w:val="28"/>
          <w:lang w:eastAsia="ru-RU"/>
        </w:rPr>
        <w:t xml:space="preserve">  Усть-Нейского  сельского поселения</w:t>
      </w:r>
      <w:r w:rsidR="0064222E" w:rsidRPr="00C55071">
        <w:rPr>
          <w:rFonts w:ascii="Times New Roman" w:eastAsia="Times New Roman" w:hAnsi="Times New Roman" w:cs="Times New Roman"/>
          <w:sz w:val="28"/>
          <w:szCs w:val="28"/>
          <w:lang w:eastAsia="ru-RU"/>
        </w:rPr>
        <w:t xml:space="preserve"> осуществляющий запись на личный прием к </w:t>
      </w:r>
      <w:r w:rsidRPr="00C55071">
        <w:rPr>
          <w:rFonts w:ascii="Times New Roman" w:eastAsia="Times New Roman" w:hAnsi="Times New Roman" w:cs="Times New Roman"/>
          <w:sz w:val="28"/>
          <w:szCs w:val="28"/>
          <w:lang w:eastAsia="ru-RU"/>
        </w:rPr>
        <w:t xml:space="preserve">главе  сельского поселения </w:t>
      </w:r>
      <w:r w:rsidR="0064222E" w:rsidRPr="00C55071">
        <w:rPr>
          <w:rFonts w:ascii="Times New Roman" w:eastAsia="Times New Roman" w:hAnsi="Times New Roman" w:cs="Times New Roman"/>
          <w:sz w:val="28"/>
          <w:szCs w:val="28"/>
          <w:lang w:eastAsia="ru-RU"/>
        </w:rPr>
        <w:t xml:space="preserve"> информирует заявителей, их представителей о дате, времени, месте приёма, должности, фамилии, имени и отчестве должностного лица, осуществляющего приём.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5.5. Жалоба заявителя, его представителя в письменной форме должна содержать следующую информацию: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фамилию, имя, отчество (последнее при его наличии) лица, составившего обращение, жалобу (претензию);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почтовый адрес, по которому должен быть направлен ответ, уведомление о переадресации обращения, телефон (при его наличии);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наименование органа, должности, фамилии, имени и отчества специалиста (при наличии информации), решение, действие (бездействие) которого обжалуется;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существо обжалуемого решения, действия (бездействия).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w:t>
      </w:r>
      <w:r w:rsidRPr="00C55071">
        <w:rPr>
          <w:rFonts w:ascii="Times New Roman" w:eastAsia="Times New Roman" w:hAnsi="Times New Roman" w:cs="Times New Roman"/>
          <w:sz w:val="28"/>
          <w:szCs w:val="28"/>
          <w:lang w:eastAsia="ru-RU"/>
        </w:rPr>
        <w:lastRenderedPageBreak/>
        <w:t>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Обращение, жалоба (претензия) подписывается подавшим ее лицом с указанием даты составления жалобы.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Письменные обращения, жалобы (претензии) заявителей, их представителей регистрируются в порядке делопроизводства в день их подачи.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5.6. В рассмотрении жалобы заявителю отказывается по следующим основаниям: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если в жалобе не указана фамилия (наименование), заявителя и почтовый адрес, по которому должен быть направлен ответ;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5.7. По результатам рассмотрения письменного обращения, жалобы (претензии) должностное лицо, которому адресована жалоба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результатам рассмотрения письменного обращения, жалобы (претензии) заявителю, его представителю направляется письменный ответ.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5.8. Продолжительность рассмотрения обращения, жалобы (претензии) не должна превышать 30 дней с момента ее поступления.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решению </w:t>
      </w:r>
      <w:r w:rsidR="007D50CA" w:rsidRPr="00C55071">
        <w:rPr>
          <w:rFonts w:ascii="Times New Roman" w:eastAsia="Times New Roman" w:hAnsi="Times New Roman" w:cs="Times New Roman"/>
          <w:sz w:val="28"/>
          <w:szCs w:val="28"/>
          <w:lang w:eastAsia="ru-RU"/>
        </w:rPr>
        <w:t xml:space="preserve">главы </w:t>
      </w:r>
      <w:r w:rsidR="00705993" w:rsidRPr="00C55071">
        <w:rPr>
          <w:rFonts w:ascii="Times New Roman" w:eastAsia="Times New Roman" w:hAnsi="Times New Roman" w:cs="Times New Roman"/>
          <w:sz w:val="28"/>
          <w:szCs w:val="28"/>
          <w:lang w:eastAsia="ru-RU"/>
        </w:rPr>
        <w:t xml:space="preserve">Усть-Нейского сельского   поселения </w:t>
      </w:r>
      <w:r w:rsidRPr="00C55071">
        <w:rPr>
          <w:rFonts w:ascii="Times New Roman" w:eastAsia="Times New Roman" w:hAnsi="Times New Roman" w:cs="Times New Roman"/>
          <w:sz w:val="28"/>
          <w:szCs w:val="28"/>
          <w:lang w:eastAsia="ru-RU"/>
        </w:rPr>
        <w:t>. О продлении срока рассмотрения обращения заявитель уведомляется письменно с указанием причин продления.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5.11. Заявители (юридические лица и индивидуальные предприниматели) имеют право обратится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Приложение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 административному регламенту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оказанию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по установлению публичного сервитута</w:t>
      </w: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60"/>
      </w:tblGrid>
      <w:tr w:rsidR="0064222E" w:rsidRPr="00C55071" w:rsidTr="0064222E">
        <w:tc>
          <w:tcPr>
            <w:tcW w:w="10995" w:type="dxa"/>
            <w:tcBorders>
              <w:top w:val="single" w:sz="2" w:space="0" w:color="E7E7E7"/>
              <w:left w:val="nil"/>
              <w:bottom w:val="nil"/>
              <w:right w:val="nil"/>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Сведения</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 местонахождении и номерах телефонов</w:t>
            </w:r>
          </w:p>
          <w:p w:rsidR="0064222E" w:rsidRPr="00C55071" w:rsidRDefault="0064222E" w:rsidP="007D50CA">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администрации </w:t>
            </w:r>
            <w:r w:rsidR="007D50CA" w:rsidRPr="00C55071">
              <w:rPr>
                <w:rFonts w:ascii="Times New Roman" w:eastAsia="Times New Roman" w:hAnsi="Times New Roman" w:cs="Times New Roman"/>
                <w:sz w:val="28"/>
                <w:szCs w:val="28"/>
                <w:lang w:eastAsia="ru-RU"/>
              </w:rPr>
              <w:t>муниципального образования «Оса»</w:t>
            </w:r>
          </w:p>
        </w:tc>
      </w:tr>
    </w:tbl>
    <w:p w:rsidR="0064222E" w:rsidRPr="00C55071" w:rsidRDefault="0064222E" w:rsidP="00175F76">
      <w:pPr>
        <w:spacing w:after="0" w:line="240" w:lineRule="auto"/>
        <w:ind w:firstLine="709"/>
        <w:jc w:val="both"/>
        <w:rPr>
          <w:rFonts w:ascii="Times New Roman" w:eastAsia="Times New Roman" w:hAnsi="Times New Roman" w:cs="Times New Roman"/>
          <w:vanish/>
          <w:sz w:val="28"/>
          <w:szCs w:val="28"/>
          <w:lang w:eastAsia="ru-RU"/>
        </w:rPr>
      </w:pPr>
    </w:p>
    <w:tbl>
      <w:tblPr>
        <w:tblW w:w="0" w:type="auto"/>
        <w:tblInd w:w="1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122"/>
        <w:gridCol w:w="3338"/>
      </w:tblGrid>
      <w:tr w:rsidR="00C55071" w:rsidRPr="00C55071" w:rsidTr="00674D29">
        <w:tc>
          <w:tcPr>
            <w:tcW w:w="6122" w:type="dxa"/>
            <w:tcBorders>
              <w:top w:val="single" w:sz="8" w:space="0" w:color="auto"/>
              <w:left w:val="single" w:sz="8" w:space="0" w:color="auto"/>
              <w:bottom w:val="single" w:sz="8" w:space="0" w:color="auto"/>
              <w:right w:val="single" w:sz="4" w:space="0" w:color="auto"/>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Местонахождение</w:t>
            </w:r>
          </w:p>
        </w:tc>
        <w:tc>
          <w:tcPr>
            <w:tcW w:w="3338" w:type="dxa"/>
            <w:tcBorders>
              <w:top w:val="single" w:sz="8" w:space="0" w:color="auto"/>
              <w:left w:val="single" w:sz="4"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3</w:t>
            </w:r>
          </w:p>
        </w:tc>
      </w:tr>
      <w:tr w:rsidR="00C55071" w:rsidRPr="00C55071" w:rsidTr="00674D29">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Телефоны</w:t>
            </w:r>
          </w:p>
        </w:tc>
        <w:tc>
          <w:tcPr>
            <w:tcW w:w="0" w:type="auto"/>
            <w:tcBorders>
              <w:top w:val="single" w:sz="8" w:space="0" w:color="auto"/>
              <w:bottom w:val="nil"/>
              <w:right w:val="single" w:sz="4" w:space="0" w:color="auto"/>
            </w:tcBorders>
            <w:shd w:val="clear" w:color="auto" w:fill="auto"/>
            <w:vAlign w:val="bottom"/>
            <w:hideMark/>
          </w:tcPr>
          <w:p w:rsidR="0064222E" w:rsidRPr="00C55071" w:rsidRDefault="0064222E" w:rsidP="00175F76">
            <w:pPr>
              <w:spacing w:after="0" w:line="240" w:lineRule="auto"/>
              <w:ind w:firstLine="709"/>
              <w:jc w:val="both"/>
              <w:rPr>
                <w:rFonts w:ascii="Times New Roman" w:eastAsia="Times New Roman" w:hAnsi="Times New Roman" w:cs="Times New Roman"/>
                <w:sz w:val="28"/>
                <w:szCs w:val="28"/>
                <w:lang w:eastAsia="ru-RU"/>
              </w:rPr>
            </w:pPr>
          </w:p>
        </w:tc>
      </w:tr>
      <w:tr w:rsidR="00C55071" w:rsidRPr="00C55071" w:rsidTr="00674D29">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Приёмная</w:t>
            </w:r>
          </w:p>
          <w:p w:rsidR="0064222E" w:rsidRPr="00C55071" w:rsidRDefault="0064222E" w:rsidP="007D50CA">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Администрации </w:t>
            </w:r>
            <w:r w:rsidR="00705993" w:rsidRPr="00C55071">
              <w:rPr>
                <w:rFonts w:ascii="Times New Roman" w:eastAsia="Times New Roman" w:hAnsi="Times New Roman" w:cs="Times New Roman"/>
                <w:sz w:val="28"/>
                <w:szCs w:val="28"/>
                <w:lang w:eastAsia="ru-RU"/>
              </w:rPr>
              <w:t xml:space="preserve"> Усть-Нейского  сельского поселения </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705993" w:rsidP="00674D29">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8</w:t>
            </w:r>
            <w:r w:rsidR="00674D29" w:rsidRPr="00C55071">
              <w:rPr>
                <w:rFonts w:ascii="Times New Roman" w:eastAsia="Times New Roman" w:hAnsi="Times New Roman" w:cs="Times New Roman"/>
                <w:sz w:val="28"/>
                <w:szCs w:val="28"/>
                <w:lang w:eastAsia="ru-RU"/>
              </w:rPr>
              <w:t>(49445)</w:t>
            </w:r>
            <w:r w:rsidRPr="00C55071">
              <w:rPr>
                <w:rFonts w:ascii="Times New Roman" w:eastAsia="Times New Roman" w:hAnsi="Times New Roman" w:cs="Times New Roman"/>
                <w:sz w:val="28"/>
                <w:szCs w:val="28"/>
                <w:lang w:eastAsia="ru-RU"/>
              </w:rPr>
              <w:t xml:space="preserve"> </w:t>
            </w:r>
            <w:r w:rsidR="00674D29" w:rsidRPr="00C55071">
              <w:rPr>
                <w:rFonts w:ascii="Times New Roman" w:eastAsia="Times New Roman" w:hAnsi="Times New Roman" w:cs="Times New Roman"/>
                <w:sz w:val="28"/>
                <w:szCs w:val="28"/>
                <w:lang w:eastAsia="ru-RU"/>
              </w:rPr>
              <w:t>97-137</w:t>
            </w:r>
          </w:p>
        </w:tc>
      </w:tr>
      <w:tr w:rsidR="0064222E" w:rsidRPr="00C55071" w:rsidTr="00674D29">
        <w:tc>
          <w:tcPr>
            <w:tcW w:w="612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Консультации по вопросам оказания муниципальной услуги</w:t>
            </w:r>
          </w:p>
        </w:tc>
        <w:tc>
          <w:tcPr>
            <w:tcW w:w="3338"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bottom"/>
            <w:hideMark/>
          </w:tcPr>
          <w:p w:rsidR="0064222E" w:rsidRPr="00C55071" w:rsidRDefault="00674D29" w:rsidP="007D50CA">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8(49445) 97-137</w:t>
            </w:r>
          </w:p>
        </w:tc>
      </w:tr>
    </w:tbl>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Приложение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 административному регламенту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оказанию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установлению публичного сервитута</w:t>
      </w:r>
    </w:p>
    <w:p w:rsidR="0064222E" w:rsidRPr="00C55071" w:rsidRDefault="007D50CA"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Главе</w:t>
      </w:r>
      <w:r w:rsidR="00674D29" w:rsidRPr="00C55071">
        <w:rPr>
          <w:rFonts w:ascii="Times New Roman" w:eastAsia="Times New Roman" w:hAnsi="Times New Roman" w:cs="Times New Roman"/>
          <w:sz w:val="28"/>
          <w:szCs w:val="28"/>
          <w:lang w:eastAsia="ru-RU"/>
        </w:rPr>
        <w:t xml:space="preserve">  Усть-Нейского  сельского поселения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от 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(Фамилия, имя, отчество)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паспорт__________________________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(серия, номер, дата выдачи, кем выдан)</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проживающий (ая) по адресу: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ИНН____________________________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телефон 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от 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(указывается организационно-правовая форма)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(наименование юридического лица)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Свидетельство 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регистрации 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Место нахождения юридического</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лица: 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ИНН____________________________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телефон 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ЗАЯВЛЕНИЕ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Прошу установить (отменить) публичный сервитут на земельный участок (участки)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 кадастровым (и) номером (ами)__________________________________________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Расположенный (ые) по адресу: 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(указывается населенный пункт, улица, № дома или местонахождение,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ориентир расположения земельного участка, на который устанавливается публичный сервитут)</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для ______________________________________________________________________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(указывается цель установления (отмены)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lastRenderedPageBreak/>
        <w:t>сроком ___________________________________________________________________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(указывается дата начала и окончания действия сервитута или пишется «постоянный» или дата отмены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Сервитут планируется установить (отменить) на весь земельный участок (часть земельного участка), ориентировочной площадью _________кв. м.</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Сервитут отображен на _______________________________________________________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(кадастровом плане земельного участка; выкопировке с топоплана или ситуационном плане)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Обозначен символом «_________________» ____________________________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(сфера действия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Приложения</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____________________ __________________</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дата подпись</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Приложение</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к административному регламенту</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оказанию муниципальной услуги</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установлению публичного сервитута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Блок-схема</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по оказанию муниципальной услуги по установлению</w:t>
      </w:r>
    </w:p>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публичного сервитута (максимальный срок предоставления услуги – 30 дней)</w:t>
      </w: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p w:rsidR="000D3F91" w:rsidRPr="00C55071" w:rsidRDefault="000D3F91"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p>
    <w:tbl>
      <w:tblPr>
        <w:tblW w:w="0" w:type="auto"/>
        <w:tblInd w:w="1728" w:type="dxa"/>
        <w:shd w:val="clear" w:color="auto" w:fill="FFFFFF"/>
        <w:tblCellMar>
          <w:left w:w="0" w:type="dxa"/>
          <w:right w:w="0" w:type="dxa"/>
        </w:tblCellMar>
        <w:tblLook w:val="04A0" w:firstRow="1" w:lastRow="0" w:firstColumn="1" w:lastColumn="0" w:noHBand="0" w:noVBand="1"/>
      </w:tblPr>
      <w:tblGrid>
        <w:gridCol w:w="5400"/>
      </w:tblGrid>
      <w:tr w:rsidR="00C55071" w:rsidRPr="00C55071" w:rsidTr="0064222E">
        <w:trPr>
          <w:trHeight w:val="954"/>
        </w:trPr>
        <w:tc>
          <w:tcPr>
            <w:tcW w:w="54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Прием и регистрац</w:t>
            </w:r>
            <w:r w:rsidR="00674D29" w:rsidRPr="00C55071">
              <w:rPr>
                <w:rFonts w:ascii="Times New Roman" w:eastAsia="Times New Roman" w:hAnsi="Times New Roman" w:cs="Times New Roman"/>
                <w:sz w:val="28"/>
                <w:szCs w:val="28"/>
                <w:lang w:eastAsia="ru-RU"/>
              </w:rPr>
              <w:t>ия заявления и документов  заместителем  главы администрации с.п.</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(1 день)</w:t>
            </w:r>
          </w:p>
        </w:tc>
      </w:tr>
    </w:tbl>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81000" cy="600075"/>
            <wp:effectExtent l="0" t="0" r="0" b="9525"/>
            <wp:docPr id="10" name="Рисунок 10" descr="http://pandia.ru/text/78/377/images/image001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377/images/image001_27.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r w:rsidRPr="00C55071">
        <w:rPr>
          <w:rFonts w:ascii="Times New Roman" w:eastAsia="Times New Roman" w:hAnsi="Times New Roman" w:cs="Times New Roman"/>
          <w:noProof/>
          <w:sz w:val="28"/>
          <w:szCs w:val="28"/>
          <w:lang w:eastAsia="ru-RU"/>
        </w:rPr>
        <w:drawing>
          <wp:inline distT="0" distB="0" distL="0" distR="0">
            <wp:extent cx="381000" cy="600075"/>
            <wp:effectExtent l="0" t="0" r="0" b="9525"/>
            <wp:docPr id="9" name="Рисунок 9" descr="http://pandia.ru/text/78/377/images/image002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dia.ru/text/78/377/images/image002_2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bl>
      <w:tblPr>
        <w:tblW w:w="0" w:type="auto"/>
        <w:tblInd w:w="135" w:type="dxa"/>
        <w:shd w:val="clear" w:color="auto" w:fill="FFFFFF"/>
        <w:tblCellMar>
          <w:left w:w="0" w:type="dxa"/>
          <w:right w:w="0" w:type="dxa"/>
        </w:tblCellMar>
        <w:tblLook w:val="04A0" w:firstRow="1" w:lastRow="0" w:firstColumn="1" w:lastColumn="0" w:noHBand="0" w:noVBand="1"/>
      </w:tblPr>
      <w:tblGrid>
        <w:gridCol w:w="3196"/>
      </w:tblGrid>
      <w:tr w:rsidR="00C55071" w:rsidRPr="00C55071" w:rsidTr="0064222E">
        <w:trPr>
          <w:trHeight w:val="1257"/>
        </w:trPr>
        <w:tc>
          <w:tcPr>
            <w:tcW w:w="31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Рассмотрение заявления и документов и подготовка мотивированного отказа в предоставлении муниципальной услуги</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90525" cy="600075"/>
                  <wp:effectExtent l="0" t="0" r="9525" b="9525"/>
                  <wp:docPr id="8" name="Рисунок 8" descr="http://pandia.ru/text/78/377/images/image00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ndia.ru/text/78/377/images/image003_1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 (3 дня)</w:t>
            </w:r>
          </w:p>
        </w:tc>
      </w:tr>
    </w:tbl>
    <w:p w:rsidR="0064222E" w:rsidRPr="00C55071" w:rsidRDefault="0064222E" w:rsidP="00175F76">
      <w:pPr>
        <w:spacing w:after="0" w:line="240" w:lineRule="auto"/>
        <w:ind w:firstLine="709"/>
        <w:jc w:val="both"/>
        <w:rPr>
          <w:rFonts w:ascii="Times New Roman" w:eastAsia="Times New Roman" w:hAnsi="Times New Roman" w:cs="Times New Roman"/>
          <w:vanish/>
          <w:sz w:val="28"/>
          <w:szCs w:val="28"/>
          <w:lang w:eastAsia="ru-RU"/>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77"/>
      </w:tblGrid>
      <w:tr w:rsidR="00C55071" w:rsidRPr="00C55071" w:rsidTr="0064222E">
        <w:trPr>
          <w:trHeight w:val="1243"/>
        </w:trPr>
        <w:tc>
          <w:tcPr>
            <w:tcW w:w="4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Рассмотрение заявления и документов</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и принятие решения о </w:t>
            </w:r>
            <w:r w:rsidRPr="00C55071">
              <w:rPr>
                <w:rFonts w:ascii="Times New Roman" w:eastAsia="Times New Roman" w:hAnsi="Times New Roman" w:cs="Times New Roman"/>
                <w:sz w:val="28"/>
                <w:szCs w:val="28"/>
                <w:lang w:eastAsia="ru-RU"/>
              </w:rPr>
              <w:lastRenderedPageBreak/>
              <w:t>предоставлении</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муниципальной услуги (3 дня)</w:t>
            </w:r>
          </w:p>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81000" cy="600075"/>
                  <wp:effectExtent l="0" t="0" r="0" b="9525"/>
                  <wp:docPr id="7" name="Рисунок 7" descr="http://pandia.ru/text/78/377/images/image0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ndia.ru/text/78/377/images/image004_7.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bl>
    <w:p w:rsidR="0064222E" w:rsidRPr="00C55071" w:rsidRDefault="0064222E" w:rsidP="00175F76">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3481"/>
      </w:tblGrid>
      <w:tr w:rsidR="00C55071" w:rsidRPr="00C55071" w:rsidTr="0064222E">
        <w:trPr>
          <w:trHeight w:val="1258"/>
        </w:trPr>
        <w:tc>
          <w:tcPr>
            <w:tcW w:w="34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Выдача отказа получателю услуги или отправление отказа почтой (5 дней)</w:t>
            </w:r>
          </w:p>
        </w:tc>
      </w:tr>
    </w:tbl>
    <w:p w:rsidR="0064222E" w:rsidRPr="00C55071" w:rsidRDefault="0064222E" w:rsidP="00175F76">
      <w:pPr>
        <w:spacing w:after="0" w:line="240" w:lineRule="auto"/>
        <w:ind w:firstLine="709"/>
        <w:jc w:val="both"/>
        <w:rPr>
          <w:rFonts w:ascii="Times New Roman" w:eastAsia="Times New Roman" w:hAnsi="Times New Roman" w:cs="Times New Roman"/>
          <w:vanish/>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C55071" w:rsidRPr="00C55071" w:rsidTr="0064222E">
        <w:trPr>
          <w:trHeight w:val="1146"/>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90525" cy="590550"/>
                  <wp:effectExtent l="0" t="0" r="9525" b="0"/>
                  <wp:docPr id="6" name="Рисунок 6" descr="http://pandia.ru/text/78/377/images/image0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377/images/image005_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Организация и проведение уполномоченным органом публичных слушаний (10 дней)</w:t>
            </w:r>
          </w:p>
        </w:tc>
      </w:tr>
    </w:tbl>
    <w:p w:rsidR="0064222E" w:rsidRPr="00C55071" w:rsidRDefault="0064222E" w:rsidP="00175F76">
      <w:pPr>
        <w:spacing w:after="0" w:line="240" w:lineRule="auto"/>
        <w:ind w:firstLine="709"/>
        <w:jc w:val="both"/>
        <w:rPr>
          <w:rFonts w:ascii="Times New Roman" w:eastAsia="Times New Roman" w:hAnsi="Times New Roman" w:cs="Times New Roman"/>
          <w:vanish/>
          <w:sz w:val="28"/>
          <w:szCs w:val="28"/>
          <w:lang w:eastAsia="ru-RU"/>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gridCol w:w="1386"/>
        <w:gridCol w:w="3420"/>
      </w:tblGrid>
      <w:tr w:rsidR="00C55071" w:rsidRPr="00C55071" w:rsidTr="0064222E">
        <w:trPr>
          <w:trHeight w:val="985"/>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Оформление уполномоченным органом протокола публичных слушаний (1 день)</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704850" cy="390525"/>
                  <wp:effectExtent l="0" t="0" r="0" b="9525"/>
                  <wp:docPr id="5" name="Рисунок 5" descr="http://pandia.ru/text/78/377/images/image00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ndia.ru/text/78/377/images/image006_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175F76">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Выдача заявителю письменного отказа в установлении публичного сервитута по результатам публичных слушаний</w:t>
            </w:r>
          </w:p>
        </w:tc>
      </w:tr>
    </w:tbl>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90525" cy="590550"/>
            <wp:effectExtent l="0" t="0" r="9525" b="0"/>
            <wp:docPr id="4" name="Рисунок 4" descr="http://pandia.ru/text/78/377/images/image00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377/images/image007_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590550"/>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 </w:t>
      </w:r>
    </w:p>
    <w:p w:rsidR="0064222E" w:rsidRPr="00C55071" w:rsidRDefault="0064222E" w:rsidP="00175F76">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4068"/>
      </w:tblGrid>
      <w:tr w:rsidR="00C55071" w:rsidRPr="00C55071" w:rsidTr="0064222E">
        <w:trPr>
          <w:trHeight w:val="1247"/>
        </w:trPr>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0F7935">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90525" cy="600075"/>
                  <wp:effectExtent l="0" t="0" r="9525" b="9525"/>
                  <wp:docPr id="3" name="Рисунок 3" descr="http://pandia.ru/text/78/377/images/image008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377/images/image008_0.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 xml:space="preserve">Подготовка и выдача заявителю постановления </w:t>
            </w:r>
            <w:r w:rsidR="000F7935" w:rsidRPr="00C55071">
              <w:rPr>
                <w:rFonts w:ascii="Times New Roman" w:eastAsia="Times New Roman" w:hAnsi="Times New Roman" w:cs="Times New Roman"/>
                <w:sz w:val="28"/>
                <w:szCs w:val="28"/>
                <w:lang w:eastAsia="ru-RU"/>
              </w:rPr>
              <w:t>Главы</w:t>
            </w:r>
            <w:r w:rsidRPr="00C55071">
              <w:rPr>
                <w:rFonts w:ascii="Times New Roman" w:eastAsia="Times New Roman" w:hAnsi="Times New Roman" w:cs="Times New Roman"/>
                <w:sz w:val="28"/>
                <w:szCs w:val="28"/>
                <w:lang w:eastAsia="ru-RU"/>
              </w:rPr>
              <w:t xml:space="preserve"> </w:t>
            </w:r>
            <w:r w:rsidR="00674D29" w:rsidRPr="00C55071">
              <w:rPr>
                <w:rFonts w:ascii="Times New Roman" w:eastAsia="Times New Roman" w:hAnsi="Times New Roman" w:cs="Times New Roman"/>
                <w:sz w:val="28"/>
                <w:szCs w:val="28"/>
                <w:lang w:eastAsia="ru-RU"/>
              </w:rPr>
              <w:t>поселения</w:t>
            </w:r>
            <w:r w:rsidRPr="00C55071">
              <w:rPr>
                <w:rFonts w:ascii="Times New Roman" w:eastAsia="Times New Roman" w:hAnsi="Times New Roman" w:cs="Times New Roman"/>
                <w:sz w:val="28"/>
                <w:szCs w:val="28"/>
                <w:lang w:eastAsia="ru-RU"/>
              </w:rPr>
              <w:t xml:space="preserve"> и документов по организации и проведения публичных слушаний (10 дней)</w:t>
            </w:r>
          </w:p>
        </w:tc>
      </w:tr>
    </w:tbl>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drawing>
          <wp:inline distT="0" distB="0" distL="0" distR="0">
            <wp:extent cx="390525" cy="600075"/>
            <wp:effectExtent l="0" t="0" r="9525" b="9525"/>
            <wp:docPr id="2" name="Рисунок 2"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ndia.ru/text/78/377/images/image009.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 </w:t>
      </w:r>
    </w:p>
    <w:p w:rsidR="0064222E" w:rsidRPr="00C55071" w:rsidRDefault="0064222E" w:rsidP="00175F76">
      <w:pPr>
        <w:spacing w:after="0" w:line="240" w:lineRule="auto"/>
        <w:ind w:firstLine="709"/>
        <w:jc w:val="both"/>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068"/>
      </w:tblGrid>
      <w:tr w:rsidR="00C55071" w:rsidRPr="00C55071" w:rsidTr="0064222E">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222E" w:rsidRPr="00C55071" w:rsidRDefault="0064222E" w:rsidP="000F7935">
            <w:pPr>
              <w:spacing w:after="150" w:line="330" w:lineRule="atLeast"/>
              <w:ind w:left="30" w:right="30"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sz w:val="28"/>
                <w:szCs w:val="28"/>
                <w:lang w:eastAsia="ru-RU"/>
              </w:rPr>
              <w:t xml:space="preserve">Публикация решения об </w:t>
            </w:r>
            <w:r w:rsidRPr="00C55071">
              <w:rPr>
                <w:rFonts w:ascii="Times New Roman" w:eastAsia="Times New Roman" w:hAnsi="Times New Roman" w:cs="Times New Roman"/>
                <w:sz w:val="28"/>
                <w:szCs w:val="28"/>
                <w:lang w:eastAsia="ru-RU"/>
              </w:rPr>
              <w:lastRenderedPageBreak/>
              <w:t>установлении</w:t>
            </w:r>
            <w:r w:rsidR="00674D29" w:rsidRPr="00C55071">
              <w:rPr>
                <w:rFonts w:ascii="Times New Roman" w:eastAsia="Times New Roman" w:hAnsi="Times New Roman" w:cs="Times New Roman"/>
                <w:sz w:val="28"/>
                <w:szCs w:val="28"/>
                <w:lang w:eastAsia="ru-RU"/>
              </w:rPr>
              <w:t xml:space="preserve"> публичного сервитута в  информационном  бюллетене «Усть-Нейский  вестник»</w:t>
            </w:r>
            <w:r w:rsidRPr="00C55071">
              <w:rPr>
                <w:rFonts w:ascii="Times New Roman" w:eastAsia="Times New Roman" w:hAnsi="Times New Roman" w:cs="Times New Roman"/>
                <w:sz w:val="28"/>
                <w:szCs w:val="28"/>
                <w:lang w:eastAsia="ru-RU"/>
              </w:rPr>
              <w:t xml:space="preserve"> (10 дней)</w:t>
            </w:r>
          </w:p>
        </w:tc>
      </w:tr>
    </w:tbl>
    <w:p w:rsidR="0064222E" w:rsidRPr="00C55071" w:rsidRDefault="0064222E" w:rsidP="00175F76">
      <w:pPr>
        <w:shd w:val="clear" w:color="auto" w:fill="FFFFFF"/>
        <w:spacing w:after="150" w:line="330" w:lineRule="atLeast"/>
        <w:ind w:firstLine="709"/>
        <w:jc w:val="both"/>
        <w:textAlignment w:val="baseline"/>
        <w:rPr>
          <w:rFonts w:ascii="Times New Roman" w:eastAsia="Times New Roman" w:hAnsi="Times New Roman" w:cs="Times New Roman"/>
          <w:sz w:val="28"/>
          <w:szCs w:val="28"/>
          <w:lang w:eastAsia="ru-RU"/>
        </w:rPr>
      </w:pPr>
      <w:r w:rsidRPr="00C55071">
        <w:rPr>
          <w:rFonts w:ascii="Times New Roman" w:eastAsia="Times New Roman" w:hAnsi="Times New Roman" w:cs="Times New Roman"/>
          <w:noProof/>
          <w:sz w:val="28"/>
          <w:szCs w:val="28"/>
          <w:lang w:eastAsia="ru-RU"/>
        </w:rPr>
        <w:lastRenderedPageBreak/>
        <w:drawing>
          <wp:inline distT="0" distB="0" distL="0" distR="0">
            <wp:extent cx="390525" cy="600075"/>
            <wp:effectExtent l="0" t="0" r="9525" b="9525"/>
            <wp:docPr id="1" name="Рисунок 1" descr="http://pandia.ru/text/78/377/imag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ndia.ru/text/78/377/images/image009.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r w:rsidRPr="00C55071">
        <w:rPr>
          <w:rFonts w:ascii="Times New Roman" w:eastAsia="Times New Roman" w:hAnsi="Times New Roman" w:cs="Times New Roman"/>
          <w:sz w:val="28"/>
          <w:szCs w:val="28"/>
          <w:lang w:eastAsia="ru-RU"/>
        </w:rPr>
        <w:t> </w:t>
      </w:r>
    </w:p>
    <w:p w:rsidR="00DC2B11" w:rsidRPr="00C55071" w:rsidRDefault="00DC2B11" w:rsidP="00175F76">
      <w:pPr>
        <w:ind w:firstLine="709"/>
        <w:jc w:val="both"/>
        <w:rPr>
          <w:rFonts w:ascii="Times New Roman" w:hAnsi="Times New Roman" w:cs="Times New Roman"/>
          <w:sz w:val="28"/>
          <w:szCs w:val="28"/>
        </w:rPr>
      </w:pPr>
    </w:p>
    <w:sectPr w:rsidR="00DC2B11" w:rsidRPr="00C55071" w:rsidSect="00AC5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40B76"/>
    <w:rsid w:val="000303AE"/>
    <w:rsid w:val="000442C5"/>
    <w:rsid w:val="000607DA"/>
    <w:rsid w:val="000618C6"/>
    <w:rsid w:val="00077030"/>
    <w:rsid w:val="00083C68"/>
    <w:rsid w:val="00097B0E"/>
    <w:rsid w:val="000D3F91"/>
    <w:rsid w:val="000D6E9C"/>
    <w:rsid w:val="000F7935"/>
    <w:rsid w:val="00110421"/>
    <w:rsid w:val="00123D42"/>
    <w:rsid w:val="00141CA1"/>
    <w:rsid w:val="001470F0"/>
    <w:rsid w:val="00175F76"/>
    <w:rsid w:val="00176A38"/>
    <w:rsid w:val="001C4B16"/>
    <w:rsid w:val="002013A3"/>
    <w:rsid w:val="00205786"/>
    <w:rsid w:val="00231292"/>
    <w:rsid w:val="00252A1C"/>
    <w:rsid w:val="00270D87"/>
    <w:rsid w:val="002754EE"/>
    <w:rsid w:val="00287764"/>
    <w:rsid w:val="002B08C8"/>
    <w:rsid w:val="002B5795"/>
    <w:rsid w:val="002F1DD6"/>
    <w:rsid w:val="00314382"/>
    <w:rsid w:val="0032322F"/>
    <w:rsid w:val="003508D2"/>
    <w:rsid w:val="00353051"/>
    <w:rsid w:val="003D3AA9"/>
    <w:rsid w:val="003D3EE3"/>
    <w:rsid w:val="003F0E2D"/>
    <w:rsid w:val="00424C53"/>
    <w:rsid w:val="00427991"/>
    <w:rsid w:val="00436E4E"/>
    <w:rsid w:val="004376E0"/>
    <w:rsid w:val="004416A9"/>
    <w:rsid w:val="00450618"/>
    <w:rsid w:val="004562F0"/>
    <w:rsid w:val="00463EA7"/>
    <w:rsid w:val="004941C4"/>
    <w:rsid w:val="004A2E7C"/>
    <w:rsid w:val="004B5A42"/>
    <w:rsid w:val="004C7B50"/>
    <w:rsid w:val="0050388D"/>
    <w:rsid w:val="005127FB"/>
    <w:rsid w:val="005319D6"/>
    <w:rsid w:val="005C654D"/>
    <w:rsid w:val="006064BE"/>
    <w:rsid w:val="006240F8"/>
    <w:rsid w:val="00624CF9"/>
    <w:rsid w:val="0064222E"/>
    <w:rsid w:val="00663537"/>
    <w:rsid w:val="00674D29"/>
    <w:rsid w:val="00681028"/>
    <w:rsid w:val="006817E0"/>
    <w:rsid w:val="00682575"/>
    <w:rsid w:val="006917DF"/>
    <w:rsid w:val="006B0332"/>
    <w:rsid w:val="006D45E4"/>
    <w:rsid w:val="006E3CE1"/>
    <w:rsid w:val="006F0296"/>
    <w:rsid w:val="00705993"/>
    <w:rsid w:val="007239CC"/>
    <w:rsid w:val="00727B75"/>
    <w:rsid w:val="0076704C"/>
    <w:rsid w:val="00767C86"/>
    <w:rsid w:val="00774546"/>
    <w:rsid w:val="007C3D26"/>
    <w:rsid w:val="007D50CA"/>
    <w:rsid w:val="007E4945"/>
    <w:rsid w:val="00842EB2"/>
    <w:rsid w:val="00864287"/>
    <w:rsid w:val="008A188C"/>
    <w:rsid w:val="008A74D0"/>
    <w:rsid w:val="008D489E"/>
    <w:rsid w:val="008D6B23"/>
    <w:rsid w:val="009766FB"/>
    <w:rsid w:val="009A7BD3"/>
    <w:rsid w:val="009B01FD"/>
    <w:rsid w:val="00A0166B"/>
    <w:rsid w:val="00A23E87"/>
    <w:rsid w:val="00A25800"/>
    <w:rsid w:val="00A26F4A"/>
    <w:rsid w:val="00A34903"/>
    <w:rsid w:val="00AA2AEA"/>
    <w:rsid w:val="00AC264B"/>
    <w:rsid w:val="00AC56EF"/>
    <w:rsid w:val="00AC5C40"/>
    <w:rsid w:val="00AD0A77"/>
    <w:rsid w:val="00AD6AA1"/>
    <w:rsid w:val="00B1188A"/>
    <w:rsid w:val="00B225C5"/>
    <w:rsid w:val="00B225DE"/>
    <w:rsid w:val="00B373C7"/>
    <w:rsid w:val="00B55517"/>
    <w:rsid w:val="00B76183"/>
    <w:rsid w:val="00B808B1"/>
    <w:rsid w:val="00B92907"/>
    <w:rsid w:val="00BA133E"/>
    <w:rsid w:val="00BC3A07"/>
    <w:rsid w:val="00BC74B8"/>
    <w:rsid w:val="00BD4B2E"/>
    <w:rsid w:val="00BF3B03"/>
    <w:rsid w:val="00BF787D"/>
    <w:rsid w:val="00C22DA8"/>
    <w:rsid w:val="00C4066F"/>
    <w:rsid w:val="00C55071"/>
    <w:rsid w:val="00C71A33"/>
    <w:rsid w:val="00CA24A0"/>
    <w:rsid w:val="00CD2586"/>
    <w:rsid w:val="00CD3C34"/>
    <w:rsid w:val="00CE39ED"/>
    <w:rsid w:val="00D3220A"/>
    <w:rsid w:val="00D344BE"/>
    <w:rsid w:val="00D37B7D"/>
    <w:rsid w:val="00D4086F"/>
    <w:rsid w:val="00D40B76"/>
    <w:rsid w:val="00D46F85"/>
    <w:rsid w:val="00D51C65"/>
    <w:rsid w:val="00D82728"/>
    <w:rsid w:val="00DA5B73"/>
    <w:rsid w:val="00DA6C14"/>
    <w:rsid w:val="00DC2B11"/>
    <w:rsid w:val="00DD6BAC"/>
    <w:rsid w:val="00E00F86"/>
    <w:rsid w:val="00E14E0C"/>
    <w:rsid w:val="00E47566"/>
    <w:rsid w:val="00E91B3E"/>
    <w:rsid w:val="00EA00F9"/>
    <w:rsid w:val="00EB4210"/>
    <w:rsid w:val="00F30002"/>
    <w:rsid w:val="00F51771"/>
    <w:rsid w:val="00F67435"/>
    <w:rsid w:val="00F71A43"/>
    <w:rsid w:val="00FA24CE"/>
    <w:rsid w:val="00FB773C"/>
    <w:rsid w:val="00FC2365"/>
    <w:rsid w:val="00FD6705"/>
    <w:rsid w:val="00FE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3A512-7D6E-4AE5-A354-0FFB19B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222E"/>
  </w:style>
  <w:style w:type="character" w:styleId="a4">
    <w:name w:val="Hyperlink"/>
    <w:basedOn w:val="a0"/>
    <w:uiPriority w:val="99"/>
    <w:unhideWhenUsed/>
    <w:rsid w:val="0064222E"/>
    <w:rPr>
      <w:color w:val="0000FF"/>
      <w:u w:val="single"/>
    </w:rPr>
  </w:style>
  <w:style w:type="paragraph" w:styleId="a5">
    <w:name w:val="Balloon Text"/>
    <w:basedOn w:val="a"/>
    <w:link w:val="a6"/>
    <w:uiPriority w:val="99"/>
    <w:semiHidden/>
    <w:unhideWhenUsed/>
    <w:rsid w:val="006422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22E"/>
    <w:rPr>
      <w:rFonts w:ascii="Tahoma" w:hAnsi="Tahoma" w:cs="Tahoma"/>
      <w:sz w:val="16"/>
      <w:szCs w:val="16"/>
    </w:rPr>
  </w:style>
  <w:style w:type="character" w:customStyle="1" w:styleId="2">
    <w:name w:val="Основной текст (2)_"/>
    <w:basedOn w:val="a0"/>
    <w:link w:val="20"/>
    <w:rsid w:val="00624CF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24CF9"/>
    <w:pPr>
      <w:widowControl w:val="0"/>
      <w:shd w:val="clear" w:color="auto" w:fill="FFFFFF"/>
      <w:spacing w:before="720" w:after="600" w:line="322"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9213">
      <w:bodyDiv w:val="1"/>
      <w:marLeft w:val="0"/>
      <w:marRight w:val="0"/>
      <w:marTop w:val="0"/>
      <w:marBottom w:val="0"/>
      <w:divBdr>
        <w:top w:val="none" w:sz="0" w:space="0" w:color="auto"/>
        <w:left w:val="none" w:sz="0" w:space="0" w:color="auto"/>
        <w:bottom w:val="none" w:sz="0" w:space="0" w:color="auto"/>
        <w:right w:val="none" w:sz="0" w:space="0" w:color="auto"/>
      </w:divBdr>
      <w:divsChild>
        <w:div w:id="322047471">
          <w:marLeft w:val="150"/>
          <w:marRight w:val="0"/>
          <w:marTop w:val="75"/>
          <w:marBottom w:val="150"/>
          <w:divBdr>
            <w:top w:val="none" w:sz="0" w:space="0" w:color="auto"/>
            <w:left w:val="none" w:sz="0" w:space="0" w:color="auto"/>
            <w:bottom w:val="none" w:sz="0" w:space="0" w:color="auto"/>
            <w:right w:val="none" w:sz="0" w:space="0" w:color="auto"/>
          </w:divBdr>
        </w:div>
        <w:div w:id="1708797916">
          <w:marLeft w:val="15"/>
          <w:marRight w:val="300"/>
          <w:marTop w:val="150"/>
          <w:marBottom w:val="300"/>
          <w:divBdr>
            <w:top w:val="none" w:sz="0" w:space="0" w:color="auto"/>
            <w:left w:val="none" w:sz="0" w:space="0" w:color="auto"/>
            <w:bottom w:val="none" w:sz="0" w:space="0" w:color="auto"/>
            <w:right w:val="none" w:sz="0" w:space="0" w:color="auto"/>
          </w:divBdr>
          <w:divsChild>
            <w:div w:id="1895197422">
              <w:marLeft w:val="0"/>
              <w:marRight w:val="0"/>
              <w:marTop w:val="0"/>
              <w:marBottom w:val="0"/>
              <w:divBdr>
                <w:top w:val="none" w:sz="0" w:space="0" w:color="auto"/>
                <w:left w:val="none" w:sz="0" w:space="0" w:color="auto"/>
                <w:bottom w:val="none" w:sz="0" w:space="0" w:color="auto"/>
                <w:right w:val="none" w:sz="0" w:space="0" w:color="auto"/>
              </w:divBdr>
              <w:divsChild>
                <w:div w:id="324868214">
                  <w:marLeft w:val="0"/>
                  <w:marRight w:val="0"/>
                  <w:marTop w:val="0"/>
                  <w:marBottom w:val="0"/>
                  <w:divBdr>
                    <w:top w:val="none" w:sz="0" w:space="0" w:color="auto"/>
                    <w:left w:val="none" w:sz="0" w:space="0" w:color="auto"/>
                    <w:bottom w:val="none" w:sz="0" w:space="0" w:color="auto"/>
                    <w:right w:val="none" w:sz="0" w:space="0" w:color="auto"/>
                  </w:divBdr>
                  <w:divsChild>
                    <w:div w:id="2044012839">
                      <w:marLeft w:val="0"/>
                      <w:marRight w:val="0"/>
                      <w:marTop w:val="0"/>
                      <w:marBottom w:val="0"/>
                      <w:divBdr>
                        <w:top w:val="none" w:sz="0" w:space="0" w:color="auto"/>
                        <w:left w:val="none" w:sz="0" w:space="0" w:color="auto"/>
                        <w:bottom w:val="none" w:sz="0" w:space="0" w:color="auto"/>
                        <w:right w:val="none" w:sz="0" w:space="0" w:color="auto"/>
                      </w:divBdr>
                    </w:div>
                    <w:div w:id="21025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3107">
          <w:marLeft w:val="75"/>
          <w:marRight w:val="0"/>
          <w:marTop w:val="75"/>
          <w:marBottom w:val="525"/>
          <w:divBdr>
            <w:top w:val="none" w:sz="0" w:space="0" w:color="auto"/>
            <w:left w:val="none" w:sz="0" w:space="0" w:color="auto"/>
            <w:bottom w:val="none" w:sz="0" w:space="0" w:color="auto"/>
            <w:right w:val="none" w:sz="0" w:space="0" w:color="auto"/>
          </w:divBdr>
        </w:div>
      </w:divsChild>
    </w:div>
    <w:div w:id="361639110">
      <w:bodyDiv w:val="1"/>
      <w:marLeft w:val="0"/>
      <w:marRight w:val="0"/>
      <w:marTop w:val="0"/>
      <w:marBottom w:val="0"/>
      <w:divBdr>
        <w:top w:val="none" w:sz="0" w:space="0" w:color="auto"/>
        <w:left w:val="none" w:sz="0" w:space="0" w:color="auto"/>
        <w:bottom w:val="none" w:sz="0" w:space="0" w:color="auto"/>
        <w:right w:val="none" w:sz="0" w:space="0" w:color="auto"/>
      </w:divBdr>
    </w:div>
    <w:div w:id="1562330304">
      <w:bodyDiv w:val="1"/>
      <w:marLeft w:val="0"/>
      <w:marRight w:val="0"/>
      <w:marTop w:val="0"/>
      <w:marBottom w:val="0"/>
      <w:divBdr>
        <w:top w:val="none" w:sz="0" w:space="0" w:color="auto"/>
        <w:left w:val="none" w:sz="0" w:space="0" w:color="auto"/>
        <w:bottom w:val="none" w:sz="0" w:space="0" w:color="auto"/>
        <w:right w:val="none" w:sz="0" w:space="0" w:color="auto"/>
      </w:divBdr>
      <w:divsChild>
        <w:div w:id="37895013">
          <w:marLeft w:val="15"/>
          <w:marRight w:val="300"/>
          <w:marTop w:val="150"/>
          <w:marBottom w:val="300"/>
          <w:divBdr>
            <w:top w:val="none" w:sz="0" w:space="0" w:color="auto"/>
            <w:left w:val="none" w:sz="0" w:space="0" w:color="auto"/>
            <w:bottom w:val="none" w:sz="0" w:space="0" w:color="auto"/>
            <w:right w:val="none" w:sz="0" w:space="0" w:color="auto"/>
          </w:divBdr>
          <w:divsChild>
            <w:div w:id="843202451">
              <w:marLeft w:val="0"/>
              <w:marRight w:val="0"/>
              <w:marTop w:val="0"/>
              <w:marBottom w:val="0"/>
              <w:divBdr>
                <w:top w:val="none" w:sz="0" w:space="0" w:color="auto"/>
                <w:left w:val="none" w:sz="0" w:space="0" w:color="auto"/>
                <w:bottom w:val="none" w:sz="0" w:space="0" w:color="auto"/>
                <w:right w:val="none" w:sz="0" w:space="0" w:color="auto"/>
              </w:divBdr>
              <w:divsChild>
                <w:div w:id="1458178200">
                  <w:marLeft w:val="0"/>
                  <w:marRight w:val="0"/>
                  <w:marTop w:val="0"/>
                  <w:marBottom w:val="0"/>
                  <w:divBdr>
                    <w:top w:val="none" w:sz="0" w:space="0" w:color="auto"/>
                    <w:left w:val="none" w:sz="0" w:space="0" w:color="auto"/>
                    <w:bottom w:val="none" w:sz="0" w:space="0" w:color="auto"/>
                    <w:right w:val="none" w:sz="0" w:space="0" w:color="auto"/>
                  </w:divBdr>
                  <w:divsChild>
                    <w:div w:id="690957365">
                      <w:marLeft w:val="0"/>
                      <w:marRight w:val="0"/>
                      <w:marTop w:val="0"/>
                      <w:marBottom w:val="0"/>
                      <w:divBdr>
                        <w:top w:val="none" w:sz="0" w:space="0" w:color="auto"/>
                        <w:left w:val="none" w:sz="0" w:space="0" w:color="auto"/>
                        <w:bottom w:val="none" w:sz="0" w:space="0" w:color="auto"/>
                        <w:right w:val="none" w:sz="0" w:space="0" w:color="auto"/>
                      </w:divBdr>
                    </w:div>
                    <w:div w:id="1435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5429">
          <w:marLeft w:val="150"/>
          <w:marRight w:val="0"/>
          <w:marTop w:val="75"/>
          <w:marBottom w:val="150"/>
          <w:divBdr>
            <w:top w:val="none" w:sz="0" w:space="0" w:color="auto"/>
            <w:left w:val="none" w:sz="0" w:space="0" w:color="auto"/>
            <w:bottom w:val="none" w:sz="0" w:space="0" w:color="auto"/>
            <w:right w:val="none" w:sz="0" w:space="0" w:color="auto"/>
          </w:divBdr>
        </w:div>
        <w:div w:id="2093617967">
          <w:marLeft w:val="75"/>
          <w:marRight w:val="0"/>
          <w:marTop w:val="75"/>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rkutskaya_obl_/" TargetMode="External"/><Relationship Id="rId13" Type="http://schemas.openxmlformats.org/officeDocument/2006/relationships/hyperlink" Target="http://pandia.ru/text/category/protokoli_v_forme_obshestvennogo_slushaniya/"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hyperlink" Target="http://pandia.ru/text/category/publichnie_slushaniya/" TargetMode="External"/><Relationship Id="rId12" Type="http://schemas.openxmlformats.org/officeDocument/2006/relationships/hyperlink" Target="http://pandia.ru/text/category/zakoni_v_rossii/" TargetMode="External"/><Relationship Id="rId17" Type="http://schemas.openxmlformats.org/officeDocument/2006/relationships/image" Target="media/image1.gif"/><Relationship Id="rId25"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pandia.ru/text/category/distciplinarnaya_otvetstvennostmz/" TargetMode="External"/><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www.pandia.ru/text/category/vodopoj/" TargetMode="External"/><Relationship Id="rId11" Type="http://schemas.openxmlformats.org/officeDocument/2006/relationships/hyperlink" Target="http://pandia.ru/text/category/pravovie_akti/" TargetMode="External"/><Relationship Id="rId24" Type="http://schemas.openxmlformats.org/officeDocument/2006/relationships/image" Target="media/image8.gif"/><Relationship Id="rId5" Type="http://schemas.openxmlformats.org/officeDocument/2006/relationships/hyperlink" Target="http://pandia.ru/text/category/zemlepolmzzovanie/" TargetMode="External"/><Relationship Id="rId15" Type="http://schemas.openxmlformats.org/officeDocument/2006/relationships/hyperlink" Target="http://pandia.ru/text/category/proekti_postanovlenij/" TargetMode="External"/><Relationship Id="rId23" Type="http://schemas.openxmlformats.org/officeDocument/2006/relationships/image" Target="media/image7.gif"/><Relationship Id="rId10" Type="http://schemas.openxmlformats.org/officeDocument/2006/relationships/hyperlink" Target="http://pandia.ru/text/category/individualmznoe_predprinimatelmzstvo/" TargetMode="External"/><Relationship Id="rId19" Type="http://schemas.openxmlformats.org/officeDocument/2006/relationships/image" Target="media/image3.gif"/><Relationship Id="rId4" Type="http://schemas.openxmlformats.org/officeDocument/2006/relationships/hyperlink" Target="http://www.pandia.ru/text/category/zemelmznie_uchastki/" TargetMode="Externa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protokoli_publichnih_slushanij/" TargetMode="External"/><Relationship Id="rId22" Type="http://schemas.openxmlformats.org/officeDocument/2006/relationships/image" Target="media/image6.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2015-11-13T11:27:00Z</cp:lastPrinted>
  <dcterms:created xsi:type="dcterms:W3CDTF">2015-10-21T03:49:00Z</dcterms:created>
  <dcterms:modified xsi:type="dcterms:W3CDTF">2016-06-22T10:54:00Z</dcterms:modified>
</cp:coreProperties>
</file>