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05" w:rsidRPr="00F949F2" w:rsidRDefault="00C73805" w:rsidP="00C73805">
      <w:pPr>
        <w:pStyle w:val="a3"/>
        <w:spacing w:after="0"/>
        <w:ind w:left="0"/>
        <w:jc w:val="center"/>
        <w:rPr>
          <w:b/>
          <w:sz w:val="22"/>
          <w:szCs w:val="22"/>
        </w:rPr>
      </w:pPr>
      <w:r w:rsidRPr="00F949F2">
        <w:rPr>
          <w:b/>
          <w:sz w:val="22"/>
          <w:szCs w:val="22"/>
        </w:rPr>
        <w:t>ДОКЛАД</w:t>
      </w:r>
    </w:p>
    <w:p w:rsidR="00C73805" w:rsidRPr="00F949F2" w:rsidRDefault="00C73805" w:rsidP="00C73805">
      <w:pPr>
        <w:pStyle w:val="a3"/>
        <w:spacing w:after="0"/>
        <w:ind w:left="0"/>
        <w:jc w:val="center"/>
        <w:rPr>
          <w:b/>
          <w:sz w:val="22"/>
          <w:szCs w:val="22"/>
        </w:rPr>
      </w:pPr>
      <w:r w:rsidRPr="00F949F2">
        <w:rPr>
          <w:b/>
          <w:sz w:val="22"/>
          <w:szCs w:val="22"/>
        </w:rPr>
        <w:t xml:space="preserve">Об осуществлении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Pr>
          <w:b/>
          <w:sz w:val="22"/>
          <w:szCs w:val="22"/>
        </w:rPr>
        <w:t>Усть-Нейского</w:t>
      </w:r>
      <w:proofErr w:type="spellEnd"/>
      <w:r w:rsidRPr="00F949F2">
        <w:rPr>
          <w:b/>
          <w:sz w:val="22"/>
          <w:szCs w:val="22"/>
        </w:rPr>
        <w:t xml:space="preserve"> сельского поселения  и об эффективности такого контроля на территории </w:t>
      </w:r>
      <w:proofErr w:type="spellStart"/>
      <w:r>
        <w:rPr>
          <w:b/>
          <w:sz w:val="22"/>
          <w:szCs w:val="22"/>
        </w:rPr>
        <w:t>Усть-Нейского</w:t>
      </w:r>
      <w:proofErr w:type="spellEnd"/>
      <w:r w:rsidRPr="00F949F2">
        <w:rPr>
          <w:b/>
          <w:sz w:val="22"/>
          <w:szCs w:val="22"/>
        </w:rPr>
        <w:t xml:space="preserve"> сельского поселения </w:t>
      </w:r>
    </w:p>
    <w:p w:rsidR="00C73805" w:rsidRPr="00F949F2" w:rsidRDefault="009409DE" w:rsidP="00C73805">
      <w:pPr>
        <w:pStyle w:val="a3"/>
        <w:spacing w:after="0"/>
        <w:ind w:left="0"/>
        <w:jc w:val="center"/>
        <w:rPr>
          <w:b/>
          <w:sz w:val="22"/>
          <w:szCs w:val="22"/>
        </w:rPr>
      </w:pPr>
      <w:r>
        <w:rPr>
          <w:b/>
          <w:sz w:val="22"/>
          <w:szCs w:val="22"/>
        </w:rPr>
        <w:t>в 2017</w:t>
      </w:r>
      <w:r w:rsidR="00C73805">
        <w:rPr>
          <w:b/>
          <w:sz w:val="22"/>
          <w:szCs w:val="22"/>
        </w:rPr>
        <w:t xml:space="preserve"> </w:t>
      </w:r>
      <w:r w:rsidR="00C73805" w:rsidRPr="00F949F2">
        <w:rPr>
          <w:b/>
          <w:sz w:val="22"/>
          <w:szCs w:val="22"/>
        </w:rPr>
        <w:t xml:space="preserve">году </w:t>
      </w:r>
    </w:p>
    <w:p w:rsidR="00C73805" w:rsidRPr="00F949F2" w:rsidRDefault="00C73805" w:rsidP="00C73805">
      <w:pPr>
        <w:pStyle w:val="a3"/>
        <w:spacing w:after="0"/>
        <w:ind w:left="0"/>
        <w:rPr>
          <w:b/>
          <w:sz w:val="22"/>
          <w:szCs w:val="22"/>
        </w:rPr>
      </w:pPr>
    </w:p>
    <w:p w:rsidR="00C73805" w:rsidRPr="00F949F2" w:rsidRDefault="00C73805" w:rsidP="00C73805">
      <w:pPr>
        <w:pStyle w:val="a3"/>
        <w:spacing w:after="0"/>
        <w:ind w:left="0" w:firstLine="567"/>
        <w:jc w:val="both"/>
        <w:rPr>
          <w:sz w:val="22"/>
          <w:szCs w:val="22"/>
        </w:rPr>
      </w:pPr>
      <w:r w:rsidRPr="00F949F2">
        <w:rPr>
          <w:sz w:val="22"/>
          <w:szCs w:val="22"/>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Pr="00F949F2">
          <w:rPr>
            <w:sz w:val="22"/>
            <w:szCs w:val="22"/>
          </w:rPr>
          <w:t>2003 г</w:t>
        </w:r>
      </w:smartTag>
      <w:r w:rsidRPr="00F949F2">
        <w:rPr>
          <w:sz w:val="22"/>
          <w:szCs w:val="22"/>
        </w:rPr>
        <w:t xml:space="preserve">.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73805" w:rsidRPr="00F949F2" w:rsidRDefault="00C73805" w:rsidP="00C73805">
      <w:pPr>
        <w:pStyle w:val="a5"/>
        <w:spacing w:before="0" w:beforeAutospacing="0" w:after="0" w:afterAutospacing="0"/>
        <w:ind w:firstLine="567"/>
        <w:jc w:val="both"/>
        <w:rPr>
          <w:sz w:val="22"/>
          <w:szCs w:val="22"/>
        </w:rPr>
      </w:pPr>
      <w:r w:rsidRPr="00F949F2">
        <w:rPr>
          <w:sz w:val="22"/>
          <w:szCs w:val="22"/>
        </w:rPr>
        <w:t xml:space="preserve">В </w:t>
      </w:r>
      <w:bookmarkStart w:id="0" w:name="YANDEX_10"/>
      <w:bookmarkEnd w:id="0"/>
      <w:r w:rsidRPr="00F949F2">
        <w:rPr>
          <w:rStyle w:val="highlight"/>
          <w:sz w:val="22"/>
          <w:szCs w:val="22"/>
        </w:rPr>
        <w:t> доклад </w:t>
      </w:r>
      <w:r w:rsidRPr="00F949F2">
        <w:rPr>
          <w:sz w:val="22"/>
          <w:szCs w:val="22"/>
        </w:rPr>
        <w:t xml:space="preserve"> включены сведения об организации и проведении муниципального </w:t>
      </w:r>
      <w:proofErr w:type="gramStart"/>
      <w:r w:rsidRPr="00F949F2">
        <w:rPr>
          <w:sz w:val="22"/>
          <w:szCs w:val="22"/>
        </w:rPr>
        <w:t xml:space="preserve">контроля </w:t>
      </w:r>
      <w:bookmarkStart w:id="1" w:name="YANDEX_11"/>
      <w:bookmarkEnd w:id="1"/>
      <w:r w:rsidRPr="00F949F2">
        <w:rPr>
          <w:sz w:val="22"/>
          <w:szCs w:val="22"/>
        </w:rPr>
        <w:t>за</w:t>
      </w:r>
      <w:proofErr w:type="gramEnd"/>
      <w:r w:rsidRPr="00F949F2">
        <w:rPr>
          <w:sz w:val="22"/>
          <w:szCs w:val="22"/>
        </w:rPr>
        <w:t xml:space="preserve"> обеспечением сохранности автомобильных дорог местного значения</w:t>
      </w:r>
      <w:r>
        <w:rPr>
          <w:sz w:val="22"/>
          <w:szCs w:val="22"/>
        </w:rPr>
        <w:t xml:space="preserve">  </w:t>
      </w:r>
      <w:proofErr w:type="spellStart"/>
      <w:r>
        <w:rPr>
          <w:sz w:val="22"/>
          <w:szCs w:val="22"/>
        </w:rPr>
        <w:t>Усть-Нейского</w:t>
      </w:r>
      <w:proofErr w:type="spellEnd"/>
      <w:r>
        <w:rPr>
          <w:sz w:val="22"/>
          <w:szCs w:val="22"/>
        </w:rPr>
        <w:t xml:space="preserve"> </w:t>
      </w:r>
      <w:r w:rsidRPr="00F949F2">
        <w:rPr>
          <w:sz w:val="22"/>
          <w:szCs w:val="22"/>
        </w:rPr>
        <w:t xml:space="preserve"> сельского поселения  за 201</w:t>
      </w:r>
      <w:r w:rsidR="009409DE">
        <w:rPr>
          <w:sz w:val="22"/>
          <w:szCs w:val="22"/>
        </w:rPr>
        <w:t>7</w:t>
      </w:r>
      <w:r w:rsidRPr="00F949F2">
        <w:rPr>
          <w:sz w:val="22"/>
          <w:szCs w:val="22"/>
        </w:rPr>
        <w:t xml:space="preserve"> год, а также его эффективности. </w:t>
      </w:r>
    </w:p>
    <w:p w:rsidR="00C73805" w:rsidRPr="00F949F2" w:rsidRDefault="00C73805" w:rsidP="00C73805">
      <w:pPr>
        <w:jc w:val="both"/>
        <w:rPr>
          <w:color w:val="FF6600"/>
          <w:sz w:val="22"/>
          <w:szCs w:val="22"/>
        </w:rPr>
      </w:pPr>
    </w:p>
    <w:p w:rsidR="00C73805" w:rsidRPr="00F949F2" w:rsidRDefault="00C73805" w:rsidP="00C73805">
      <w:pPr>
        <w:jc w:val="center"/>
        <w:rPr>
          <w:b/>
          <w:sz w:val="22"/>
          <w:szCs w:val="22"/>
        </w:rPr>
      </w:pPr>
      <w:r w:rsidRPr="00F949F2">
        <w:rPr>
          <w:b/>
          <w:sz w:val="22"/>
          <w:szCs w:val="22"/>
        </w:rPr>
        <w:t>Раздел 1.  Состояние нормативно-правового регулирования при осуществлении муниципального контроля за обеспечением сохранности автомобильных дорог местного значения</w:t>
      </w:r>
      <w:r>
        <w:rPr>
          <w:b/>
          <w:sz w:val="22"/>
          <w:szCs w:val="22"/>
        </w:rPr>
        <w:t xml:space="preserve"> </w:t>
      </w:r>
      <w:proofErr w:type="spellStart"/>
      <w:r>
        <w:rPr>
          <w:b/>
          <w:sz w:val="22"/>
          <w:szCs w:val="22"/>
        </w:rPr>
        <w:t>Усть-Нейского</w:t>
      </w:r>
      <w:proofErr w:type="spellEnd"/>
      <w:r w:rsidRPr="00F949F2">
        <w:rPr>
          <w:b/>
          <w:sz w:val="22"/>
          <w:szCs w:val="22"/>
        </w:rPr>
        <w:t xml:space="preserve"> </w:t>
      </w:r>
    </w:p>
    <w:p w:rsidR="00C73805" w:rsidRPr="00F949F2" w:rsidRDefault="00C73805" w:rsidP="00C73805">
      <w:pPr>
        <w:jc w:val="center"/>
        <w:rPr>
          <w:b/>
          <w:sz w:val="22"/>
          <w:szCs w:val="22"/>
        </w:rPr>
      </w:pPr>
      <w:r w:rsidRPr="00F949F2">
        <w:rPr>
          <w:b/>
          <w:sz w:val="22"/>
          <w:szCs w:val="22"/>
        </w:rPr>
        <w:t xml:space="preserve">сельского поселения </w:t>
      </w:r>
    </w:p>
    <w:p w:rsidR="00C73805" w:rsidRPr="00F949F2" w:rsidRDefault="00C73805" w:rsidP="00C73805">
      <w:pPr>
        <w:rPr>
          <w:b/>
          <w:sz w:val="22"/>
          <w:szCs w:val="22"/>
        </w:rPr>
      </w:pPr>
    </w:p>
    <w:p w:rsidR="00C73805" w:rsidRPr="00F949F2" w:rsidRDefault="00C73805" w:rsidP="00C73805">
      <w:pPr>
        <w:autoSpaceDE w:val="0"/>
        <w:autoSpaceDN w:val="0"/>
        <w:adjustRightInd w:val="0"/>
        <w:ind w:firstLine="567"/>
        <w:jc w:val="both"/>
        <w:rPr>
          <w:sz w:val="22"/>
          <w:szCs w:val="22"/>
        </w:rPr>
      </w:pPr>
      <w:r w:rsidRPr="00F949F2">
        <w:rPr>
          <w:sz w:val="22"/>
          <w:szCs w:val="22"/>
        </w:rPr>
        <w:t xml:space="preserve">В своей деятельности администрация </w:t>
      </w:r>
      <w:proofErr w:type="spellStart"/>
      <w:r>
        <w:rPr>
          <w:sz w:val="22"/>
          <w:szCs w:val="22"/>
        </w:rPr>
        <w:t>Усть-Нейского</w:t>
      </w:r>
      <w:proofErr w:type="spellEnd"/>
      <w:r w:rsidRPr="00F949F2">
        <w:rPr>
          <w:sz w:val="22"/>
          <w:szCs w:val="22"/>
        </w:rPr>
        <w:t xml:space="preserve"> сельского поселения   руководствуется нормативно-правовыми актами Российской Федерации, </w:t>
      </w:r>
      <w:r>
        <w:rPr>
          <w:sz w:val="22"/>
          <w:szCs w:val="22"/>
        </w:rPr>
        <w:t xml:space="preserve">  Костромской </w:t>
      </w:r>
      <w:r w:rsidRPr="00F949F2">
        <w:rPr>
          <w:sz w:val="22"/>
          <w:szCs w:val="22"/>
        </w:rPr>
        <w:t xml:space="preserve"> области, соблюдение которых подлежит проверке в процессе осуществления муниципального </w:t>
      </w:r>
      <w:r w:rsidR="006835C2">
        <w:rPr>
          <w:sz w:val="22"/>
          <w:szCs w:val="22"/>
        </w:rPr>
        <w:t xml:space="preserve">  дорожного </w:t>
      </w:r>
      <w:r w:rsidRPr="00F949F2">
        <w:rPr>
          <w:sz w:val="22"/>
          <w:szCs w:val="22"/>
        </w:rPr>
        <w:t xml:space="preserve"> контроля: </w:t>
      </w:r>
    </w:p>
    <w:p w:rsidR="00C73805" w:rsidRPr="00F949F2" w:rsidRDefault="00C73805" w:rsidP="00C73805">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Федеральный закон от 06.10.2003 г. № 131-ФЗ «Об общих принципах организации местного самоуправления в Российской Федерации»;</w:t>
      </w:r>
    </w:p>
    <w:p w:rsidR="00C73805" w:rsidRPr="00F949F2" w:rsidRDefault="00C73805" w:rsidP="00C73805">
      <w:pPr>
        <w:pStyle w:val="1"/>
        <w:numPr>
          <w:ilvl w:val="0"/>
          <w:numId w:val="1"/>
        </w:numPr>
        <w:autoSpaceDE w:val="0"/>
        <w:autoSpaceDN w:val="0"/>
        <w:adjustRightInd w:val="0"/>
        <w:spacing w:after="0" w:line="240" w:lineRule="auto"/>
        <w:ind w:left="0" w:firstLine="0"/>
        <w:jc w:val="both"/>
        <w:outlineLvl w:val="1"/>
        <w:rPr>
          <w:rFonts w:ascii="Times New Roman" w:hAnsi="Times New Roman"/>
          <w:lang w:eastAsia="ru-RU"/>
        </w:rPr>
      </w:pPr>
      <w:r w:rsidRPr="00F949F2">
        <w:rPr>
          <w:rFonts w:ascii="Times New Roman" w:hAnsi="Times New Roman"/>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C73805" w:rsidRPr="00F949F2" w:rsidRDefault="00C73805" w:rsidP="00C73805">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Федеральный Закон от 02.05.2006 г. № 59-ФЗ «О порядке рассмотрения обращений граждан РФ»;</w:t>
      </w:r>
    </w:p>
    <w:p w:rsidR="00C73805" w:rsidRPr="00F949F2" w:rsidRDefault="00C73805" w:rsidP="00C73805">
      <w:pPr>
        <w:pStyle w:val="1"/>
        <w:numPr>
          <w:ilvl w:val="0"/>
          <w:numId w:val="1"/>
        </w:numPr>
        <w:autoSpaceDE w:val="0"/>
        <w:autoSpaceDN w:val="0"/>
        <w:adjustRightInd w:val="0"/>
        <w:spacing w:after="0" w:line="240" w:lineRule="auto"/>
        <w:ind w:left="0" w:firstLine="0"/>
        <w:jc w:val="both"/>
        <w:rPr>
          <w:rFonts w:ascii="Times New Roman" w:hAnsi="Times New Roman"/>
          <w:lang w:eastAsia="ru-RU"/>
        </w:rPr>
      </w:pPr>
      <w:r w:rsidRPr="00F949F2">
        <w:rPr>
          <w:rFonts w:ascii="Times New Roman" w:hAnsi="Times New Roman"/>
          <w:lang w:eastAsia="ru-RU"/>
        </w:rPr>
        <w:t xml:space="preserve">Постановление администрации  </w:t>
      </w:r>
      <w:proofErr w:type="spellStart"/>
      <w:r>
        <w:rPr>
          <w:rFonts w:ascii="Times New Roman" w:hAnsi="Times New Roman"/>
          <w:lang w:eastAsia="ru-RU"/>
        </w:rPr>
        <w:t>Усть-Нейского</w:t>
      </w:r>
      <w:proofErr w:type="spellEnd"/>
      <w:r w:rsidRPr="00F949F2">
        <w:rPr>
          <w:rFonts w:ascii="Times New Roman" w:hAnsi="Times New Roman"/>
          <w:lang w:eastAsia="ru-RU"/>
        </w:rPr>
        <w:t xml:space="preserve"> сельского поселения  от </w:t>
      </w:r>
      <w:r>
        <w:rPr>
          <w:rFonts w:ascii="Times New Roman" w:hAnsi="Times New Roman"/>
          <w:lang w:eastAsia="ru-RU"/>
        </w:rPr>
        <w:t xml:space="preserve">10.02.2016 №8 </w:t>
      </w:r>
      <w:r w:rsidRPr="00F949F2">
        <w:rPr>
          <w:rFonts w:ascii="Times New Roman" w:hAnsi="Times New Roman"/>
          <w:lang w:eastAsia="ru-RU"/>
        </w:rPr>
        <w:t xml:space="preserve"> «</w:t>
      </w:r>
      <w:r>
        <w:rPr>
          <w:rFonts w:ascii="Times New Roman" w:hAnsi="Times New Roman"/>
          <w:lang w:eastAsia="ru-RU"/>
        </w:rPr>
        <w:t xml:space="preserve"> </w:t>
      </w:r>
      <w:proofErr w:type="gramStart"/>
      <w:r>
        <w:rPr>
          <w:rFonts w:ascii="Times New Roman" w:hAnsi="Times New Roman"/>
          <w:lang w:eastAsia="ru-RU"/>
        </w:rPr>
        <w:t>Об</w:t>
      </w:r>
      <w:proofErr w:type="gramEnd"/>
      <w:r>
        <w:rPr>
          <w:rFonts w:ascii="Times New Roman" w:hAnsi="Times New Roman"/>
          <w:lang w:eastAsia="ru-RU"/>
        </w:rPr>
        <w:t xml:space="preserve">  утверждении   административного регламента  по  осуществлению  муниципального дорожного контроля  за сохранностью автомобильных дорог  общего пользования местного значения </w:t>
      </w:r>
      <w:r w:rsidRPr="00F949F2">
        <w:rPr>
          <w:rFonts w:ascii="Times New Roman" w:hAnsi="Times New Roman"/>
          <w:lang w:eastAsia="ru-RU"/>
        </w:rPr>
        <w:t xml:space="preserve"> </w:t>
      </w:r>
      <w:proofErr w:type="spellStart"/>
      <w:proofErr w:type="gramStart"/>
      <w:r w:rsidRPr="00F949F2">
        <w:rPr>
          <w:rFonts w:ascii="Times New Roman" w:hAnsi="Times New Roman"/>
          <w:lang w:eastAsia="ru-RU"/>
        </w:rPr>
        <w:t>значен</w:t>
      </w:r>
      <w:r w:rsidR="006835C2">
        <w:rPr>
          <w:rFonts w:ascii="Times New Roman" w:hAnsi="Times New Roman"/>
          <w:lang w:eastAsia="ru-RU"/>
        </w:rPr>
        <w:t>ия</w:t>
      </w:r>
      <w:proofErr w:type="spellEnd"/>
      <w:proofErr w:type="gramEnd"/>
      <w:r w:rsidR="006835C2">
        <w:rPr>
          <w:rFonts w:ascii="Times New Roman" w:hAnsi="Times New Roman"/>
          <w:lang w:eastAsia="ru-RU"/>
        </w:rPr>
        <w:t xml:space="preserve"> </w:t>
      </w:r>
      <w:r w:rsidRPr="00F949F2">
        <w:rPr>
          <w:rFonts w:ascii="Times New Roman" w:hAnsi="Times New Roman"/>
          <w:lang w:eastAsia="ru-RU"/>
        </w:rPr>
        <w:t xml:space="preserve"> </w:t>
      </w:r>
      <w:proofErr w:type="spellStart"/>
      <w:r>
        <w:rPr>
          <w:rFonts w:ascii="Times New Roman" w:hAnsi="Times New Roman"/>
          <w:lang w:eastAsia="ru-RU"/>
        </w:rPr>
        <w:t>Усть-Нейского</w:t>
      </w:r>
      <w:proofErr w:type="spellEnd"/>
      <w:r w:rsidRPr="00F949F2">
        <w:rPr>
          <w:rFonts w:ascii="Times New Roman" w:hAnsi="Times New Roman"/>
          <w:lang w:eastAsia="ru-RU"/>
        </w:rPr>
        <w:t xml:space="preserve"> сельского поселения»;</w:t>
      </w:r>
    </w:p>
    <w:p w:rsidR="00C73805" w:rsidRPr="00F949F2" w:rsidRDefault="00C73805" w:rsidP="00C73805">
      <w:pPr>
        <w:ind w:firstLine="709"/>
        <w:jc w:val="both"/>
        <w:rPr>
          <w:sz w:val="22"/>
          <w:szCs w:val="22"/>
          <w:u w:val="single"/>
        </w:rPr>
      </w:pPr>
    </w:p>
    <w:p w:rsidR="00C73805" w:rsidRPr="00F949F2" w:rsidRDefault="00C73805" w:rsidP="00C73805">
      <w:pPr>
        <w:jc w:val="center"/>
        <w:rPr>
          <w:b/>
          <w:sz w:val="22"/>
          <w:szCs w:val="22"/>
        </w:rPr>
      </w:pPr>
      <w:r w:rsidRPr="00F949F2">
        <w:rPr>
          <w:b/>
          <w:sz w:val="22"/>
          <w:szCs w:val="22"/>
        </w:rPr>
        <w:t xml:space="preserve">Раздел 2. Организация муниципального контроля за обеспечением сохранности автомобильных дорог местного значения </w:t>
      </w:r>
      <w:proofErr w:type="spellStart"/>
      <w:r>
        <w:rPr>
          <w:b/>
          <w:sz w:val="22"/>
          <w:szCs w:val="22"/>
        </w:rPr>
        <w:t>Усть-Нейского</w:t>
      </w:r>
      <w:proofErr w:type="spellEnd"/>
      <w:r w:rsidRPr="00F949F2">
        <w:rPr>
          <w:b/>
          <w:sz w:val="22"/>
          <w:szCs w:val="22"/>
        </w:rPr>
        <w:t xml:space="preserve"> сельского поселения </w:t>
      </w:r>
    </w:p>
    <w:p w:rsidR="00C73805" w:rsidRPr="00F949F2" w:rsidRDefault="00C73805" w:rsidP="00C73805">
      <w:pPr>
        <w:rPr>
          <w:b/>
          <w:sz w:val="22"/>
          <w:szCs w:val="22"/>
        </w:rPr>
      </w:pPr>
    </w:p>
    <w:p w:rsidR="00C73805" w:rsidRPr="00F949F2" w:rsidRDefault="00C73805" w:rsidP="00C73805">
      <w:pPr>
        <w:pStyle w:val="a8"/>
        <w:ind w:firstLine="567"/>
        <w:jc w:val="both"/>
        <w:rPr>
          <w:sz w:val="22"/>
          <w:szCs w:val="22"/>
        </w:rPr>
      </w:pPr>
      <w:r w:rsidRPr="00F949F2">
        <w:rPr>
          <w:sz w:val="22"/>
          <w:szCs w:val="22"/>
        </w:rPr>
        <w:t xml:space="preserve">Муниципальный контроль за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осуществляется администрацией  </w:t>
      </w:r>
      <w:proofErr w:type="spellStart"/>
      <w:r>
        <w:rPr>
          <w:sz w:val="22"/>
          <w:szCs w:val="22"/>
        </w:rPr>
        <w:t>Усть-Нейского</w:t>
      </w:r>
      <w:proofErr w:type="spellEnd"/>
      <w:r w:rsidRPr="00F949F2">
        <w:rPr>
          <w:sz w:val="22"/>
          <w:szCs w:val="22"/>
        </w:rPr>
        <w:t xml:space="preserve"> сельского поселения</w:t>
      </w:r>
      <w:proofErr w:type="gramStart"/>
      <w:r w:rsidRPr="00F949F2">
        <w:rPr>
          <w:sz w:val="22"/>
          <w:szCs w:val="22"/>
        </w:rPr>
        <w:t xml:space="preserve"> .</w:t>
      </w:r>
      <w:proofErr w:type="gramEnd"/>
      <w:r w:rsidRPr="00F949F2">
        <w:rPr>
          <w:sz w:val="22"/>
          <w:szCs w:val="22"/>
        </w:rPr>
        <w:t xml:space="preserve"> </w:t>
      </w:r>
    </w:p>
    <w:p w:rsidR="00C73805" w:rsidRDefault="00C73805" w:rsidP="00C73805">
      <w:pPr>
        <w:pStyle w:val="ConsPlusNormal"/>
        <w:ind w:firstLine="540"/>
        <w:jc w:val="both"/>
      </w:pPr>
      <w:r w:rsidRPr="00F949F2">
        <w:rPr>
          <w:rFonts w:ascii="Times New Roman" w:hAnsi="Times New Roman" w:cs="Times New Roman"/>
          <w:sz w:val="22"/>
          <w:szCs w:val="22"/>
        </w:rPr>
        <w:t xml:space="preserve">Муниципальный </w:t>
      </w:r>
      <w:proofErr w:type="gramStart"/>
      <w:r w:rsidRPr="00F949F2">
        <w:rPr>
          <w:rFonts w:ascii="Times New Roman" w:hAnsi="Times New Roman" w:cs="Times New Roman"/>
          <w:sz w:val="22"/>
          <w:szCs w:val="22"/>
        </w:rPr>
        <w:t>контроль за</w:t>
      </w:r>
      <w:proofErr w:type="gramEnd"/>
      <w:r w:rsidRPr="00F949F2">
        <w:rPr>
          <w:rFonts w:ascii="Times New Roman" w:hAnsi="Times New Roman" w:cs="Times New Roman"/>
          <w:sz w:val="22"/>
          <w:szCs w:val="22"/>
        </w:rPr>
        <w:t xml:space="preserve"> обеспечением сохранности автомобильных дорог местного значения </w:t>
      </w:r>
      <w:proofErr w:type="spellStart"/>
      <w:r>
        <w:rPr>
          <w:rFonts w:ascii="Times New Roman" w:hAnsi="Times New Roman" w:cs="Times New Roman"/>
          <w:sz w:val="22"/>
          <w:szCs w:val="22"/>
        </w:rPr>
        <w:t>Усть-Нейского</w:t>
      </w:r>
      <w:proofErr w:type="spellEnd"/>
      <w:r w:rsidRPr="00F949F2">
        <w:rPr>
          <w:rFonts w:ascii="Times New Roman" w:hAnsi="Times New Roman" w:cs="Times New Roman"/>
          <w:sz w:val="22"/>
          <w:szCs w:val="22"/>
        </w:rPr>
        <w:t xml:space="preserve"> сельского поселения </w:t>
      </w:r>
      <w:r w:rsidRPr="00F949F2">
        <w:rPr>
          <w:sz w:val="22"/>
          <w:szCs w:val="22"/>
        </w:rPr>
        <w:t xml:space="preserve"> </w:t>
      </w:r>
      <w:r w:rsidRPr="00F949F2">
        <w:rPr>
          <w:rFonts w:ascii="Times New Roman" w:hAnsi="Times New Roman" w:cs="Times New Roman"/>
          <w:sz w:val="22"/>
          <w:szCs w:val="22"/>
        </w:rPr>
        <w:t xml:space="preserve">осуществляется должностными лицами  администрации  </w:t>
      </w:r>
      <w:proofErr w:type="spellStart"/>
      <w:r>
        <w:rPr>
          <w:rFonts w:ascii="Times New Roman" w:hAnsi="Times New Roman" w:cs="Times New Roman"/>
          <w:sz w:val="22"/>
          <w:szCs w:val="22"/>
        </w:rPr>
        <w:t>Усть-Нейского</w:t>
      </w:r>
      <w:proofErr w:type="spellEnd"/>
      <w:r w:rsidRPr="00F949F2">
        <w:rPr>
          <w:rFonts w:ascii="Times New Roman" w:hAnsi="Times New Roman" w:cs="Times New Roman"/>
          <w:sz w:val="22"/>
          <w:szCs w:val="22"/>
        </w:rPr>
        <w:t xml:space="preserve"> сельского поселения.</w:t>
      </w:r>
      <w:r w:rsidRPr="00FD3E90">
        <w:t xml:space="preserve"> </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Должностные лица, осуществляющие муниципальный контроль за обеспечением сохранности автомобильных дорог местного значения в соответствии со своей компетенцией, имеют права и обязанности: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3) проводить проверку на основании распоряжения</w:t>
      </w:r>
      <w:r>
        <w:rPr>
          <w:rFonts w:ascii="Times New Roman" w:hAnsi="Times New Roman" w:cs="Times New Roman"/>
          <w:sz w:val="22"/>
          <w:szCs w:val="22"/>
        </w:rPr>
        <w:t xml:space="preserve"> главы   </w:t>
      </w:r>
      <w:proofErr w:type="spellStart"/>
      <w:r>
        <w:rPr>
          <w:rFonts w:ascii="Times New Roman" w:hAnsi="Times New Roman" w:cs="Times New Roman"/>
          <w:sz w:val="22"/>
          <w:szCs w:val="22"/>
        </w:rPr>
        <w:t>Усть-Нейского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о ее проведении в соответствии с ее назначением;</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cs="Times New Roman"/>
          <w:sz w:val="22"/>
          <w:szCs w:val="22"/>
        </w:rPr>
        <w:t xml:space="preserve"> главы   </w:t>
      </w:r>
      <w:proofErr w:type="spellStart"/>
      <w:r>
        <w:rPr>
          <w:rFonts w:ascii="Times New Roman" w:hAnsi="Times New Roman" w:cs="Times New Roman"/>
          <w:sz w:val="22"/>
          <w:szCs w:val="22"/>
        </w:rPr>
        <w:t>Усть-Нейского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и копии документа о согласовании проведения проверки;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6) предоставлять руководителю, иному должностному лицу или уполномоченному представителю </w:t>
      </w:r>
      <w:r w:rsidRPr="00FD3E90">
        <w:rPr>
          <w:rFonts w:ascii="Times New Roman" w:hAnsi="Times New Roman" w:cs="Times New Roman"/>
          <w:sz w:val="22"/>
          <w:szCs w:val="22"/>
        </w:rPr>
        <w:lastRenderedPageBreak/>
        <w:t>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10) соблюдать сроки проведения проверки;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13) осуществлять запись о проведенной проверке в журнале учета проверок.</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При проведении проверок муниципального контроля за обеспечением сохранности автомобильных дорог местного значения на те</w:t>
      </w:r>
      <w:r>
        <w:rPr>
          <w:rFonts w:ascii="Times New Roman" w:hAnsi="Times New Roman" w:cs="Times New Roman"/>
          <w:sz w:val="22"/>
          <w:szCs w:val="22"/>
        </w:rPr>
        <w:t xml:space="preserve">рритории </w:t>
      </w:r>
      <w:proofErr w:type="spellStart"/>
      <w:r>
        <w:rPr>
          <w:rFonts w:ascii="Times New Roman" w:hAnsi="Times New Roman" w:cs="Times New Roman"/>
          <w:sz w:val="22"/>
          <w:szCs w:val="22"/>
        </w:rPr>
        <w:t>Усть-Нейского</w:t>
      </w:r>
      <w:proofErr w:type="spellEnd"/>
      <w:r>
        <w:rPr>
          <w:rFonts w:ascii="Times New Roman" w:hAnsi="Times New Roman" w:cs="Times New Roman"/>
          <w:sz w:val="22"/>
          <w:szCs w:val="22"/>
        </w:rPr>
        <w:t xml:space="preserve"> сельского</w:t>
      </w:r>
      <w:r w:rsidRPr="00FD3E90">
        <w:rPr>
          <w:rFonts w:ascii="Times New Roman" w:hAnsi="Times New Roman" w:cs="Times New Roman"/>
          <w:sz w:val="22"/>
          <w:szCs w:val="22"/>
        </w:rPr>
        <w:t xml:space="preserve"> поселения проверяются:</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 соблюдение юридическими лицами, индивидуальными предпринимателями, гражданами - пользователями автомобильных дорог местного </w:t>
      </w:r>
      <w:r w:rsidR="006835C2">
        <w:rPr>
          <w:rFonts w:ascii="Times New Roman" w:hAnsi="Times New Roman" w:cs="Times New Roman"/>
          <w:sz w:val="22"/>
          <w:szCs w:val="22"/>
        </w:rPr>
        <w:t xml:space="preserve">значения в   </w:t>
      </w:r>
      <w:proofErr w:type="spellStart"/>
      <w:r w:rsidR="006835C2">
        <w:rPr>
          <w:rFonts w:ascii="Times New Roman" w:hAnsi="Times New Roman" w:cs="Times New Roman"/>
          <w:sz w:val="22"/>
          <w:szCs w:val="22"/>
        </w:rPr>
        <w:t>Усть-Нейском</w:t>
      </w:r>
      <w:proofErr w:type="spellEnd"/>
      <w:r w:rsidR="006835C2">
        <w:rPr>
          <w:rFonts w:ascii="Times New Roman" w:hAnsi="Times New Roman" w:cs="Times New Roman"/>
          <w:sz w:val="22"/>
          <w:szCs w:val="22"/>
        </w:rPr>
        <w:t xml:space="preserve"> </w:t>
      </w:r>
      <w:r>
        <w:rPr>
          <w:rFonts w:ascii="Times New Roman" w:hAnsi="Times New Roman" w:cs="Times New Roman"/>
          <w:sz w:val="22"/>
          <w:szCs w:val="22"/>
        </w:rPr>
        <w:t xml:space="preserve"> сельском</w:t>
      </w:r>
      <w:r w:rsidRPr="00FD3E90">
        <w:rPr>
          <w:rFonts w:ascii="Times New Roman" w:hAnsi="Times New Roman" w:cs="Times New Roman"/>
          <w:sz w:val="22"/>
          <w:szCs w:val="22"/>
        </w:rPr>
        <w:t xml:space="preserve"> поселении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w:t>
      </w:r>
      <w:r w:rsidR="006835C2">
        <w:rPr>
          <w:rFonts w:ascii="Times New Roman" w:hAnsi="Times New Roman" w:cs="Times New Roman"/>
          <w:sz w:val="22"/>
          <w:szCs w:val="22"/>
        </w:rPr>
        <w:t xml:space="preserve">значения в   </w:t>
      </w:r>
      <w:proofErr w:type="spellStart"/>
      <w:r w:rsidR="006835C2">
        <w:rPr>
          <w:rFonts w:ascii="Times New Roman" w:hAnsi="Times New Roman" w:cs="Times New Roman"/>
          <w:sz w:val="22"/>
          <w:szCs w:val="22"/>
        </w:rPr>
        <w:t>Усть-Нейском</w:t>
      </w:r>
      <w:proofErr w:type="spellEnd"/>
      <w:r w:rsidR="006835C2">
        <w:rPr>
          <w:rFonts w:ascii="Times New Roman" w:hAnsi="Times New Roman" w:cs="Times New Roman"/>
          <w:sz w:val="22"/>
          <w:szCs w:val="22"/>
        </w:rPr>
        <w:t xml:space="preserve"> </w:t>
      </w:r>
      <w:r>
        <w:rPr>
          <w:rFonts w:ascii="Times New Roman" w:hAnsi="Times New Roman" w:cs="Times New Roman"/>
          <w:sz w:val="22"/>
          <w:szCs w:val="22"/>
        </w:rPr>
        <w:t xml:space="preserve"> сельском</w:t>
      </w:r>
      <w:r w:rsidRPr="00FD3E90">
        <w:rPr>
          <w:rFonts w:ascii="Times New Roman" w:hAnsi="Times New Roman" w:cs="Times New Roman"/>
          <w:sz w:val="22"/>
          <w:szCs w:val="22"/>
        </w:rPr>
        <w:t xml:space="preserve"> поселении.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Нормативно-правовые акты, регламентирующие порядок осуществления муниципального контроля за обеспечением сохранности автомобильных дорог местного значения:</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Кодекс Российской Федерации об административных правонарушениях от 30 декабря 2001 года № 195-ФЗ ("Российская газета", N 256, 31 декабря 2001 года);</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10 декабря 1995 года № 196-ФЗ «О безопасности дорожного движения»;</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FD3E90">
          <w:rPr>
            <w:rFonts w:ascii="Times New Roman" w:hAnsi="Times New Roman" w:cs="Times New Roman"/>
            <w:sz w:val="22"/>
            <w:szCs w:val="22"/>
          </w:rPr>
          <w:t>2010 г</w:t>
        </w:r>
      </w:smartTag>
      <w:r w:rsidRPr="00FD3E90">
        <w:rPr>
          <w:rFonts w:ascii="Times New Roman" w:hAnsi="Times New Roman" w:cs="Times New Roman"/>
          <w:sz w:val="22"/>
          <w:szCs w:val="22"/>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FD3E90">
          <w:rPr>
            <w:rFonts w:ascii="Times New Roman" w:hAnsi="Times New Roman" w:cs="Times New Roman"/>
            <w:sz w:val="22"/>
            <w:szCs w:val="22"/>
          </w:rPr>
          <w:t>2010 г</w:t>
        </w:r>
      </w:smartTag>
      <w:r w:rsidRPr="00FD3E90">
        <w:rPr>
          <w:rFonts w:ascii="Times New Roman" w:hAnsi="Times New Roman" w:cs="Times New Roman"/>
          <w:sz w:val="22"/>
          <w:szCs w:val="22"/>
        </w:rPr>
        <w:t>., № 28, ст. 3706);</w:t>
      </w:r>
    </w:p>
    <w:p w:rsidR="00C73805" w:rsidRPr="00FD3E90"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 не опубликован);</w:t>
      </w:r>
    </w:p>
    <w:p w:rsidR="00C73805" w:rsidRPr="00F949F2" w:rsidRDefault="00C73805" w:rsidP="00C73805">
      <w:pPr>
        <w:pStyle w:val="ConsPlusNormal"/>
        <w:ind w:firstLine="540"/>
        <w:jc w:val="both"/>
        <w:rPr>
          <w:rFonts w:ascii="Times New Roman" w:hAnsi="Times New Roman" w:cs="Times New Roman"/>
          <w:sz w:val="22"/>
          <w:szCs w:val="22"/>
        </w:rPr>
      </w:pPr>
      <w:r w:rsidRPr="00FD3E90">
        <w:rPr>
          <w:rFonts w:ascii="Times New Roman" w:hAnsi="Times New Roman" w:cs="Times New Roman"/>
          <w:sz w:val="22"/>
          <w:szCs w:val="22"/>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C73805" w:rsidRPr="00F949F2" w:rsidRDefault="00C73805" w:rsidP="00C73805">
      <w:pPr>
        <w:autoSpaceDE w:val="0"/>
        <w:autoSpaceDN w:val="0"/>
        <w:adjustRightInd w:val="0"/>
        <w:ind w:firstLine="567"/>
        <w:jc w:val="both"/>
        <w:rPr>
          <w:sz w:val="22"/>
          <w:szCs w:val="22"/>
        </w:rPr>
      </w:pPr>
      <w:r w:rsidRPr="00F949F2">
        <w:rPr>
          <w:rFonts w:cs="Tahoma"/>
          <w:sz w:val="22"/>
          <w:szCs w:val="22"/>
        </w:rPr>
        <w:t xml:space="preserve">Муниципальный </w:t>
      </w:r>
      <w:proofErr w:type="gramStart"/>
      <w:r w:rsidRPr="00F949F2">
        <w:rPr>
          <w:rFonts w:cs="Tahoma"/>
          <w:sz w:val="22"/>
          <w:szCs w:val="22"/>
        </w:rPr>
        <w:t xml:space="preserve">контроль </w:t>
      </w:r>
      <w:r w:rsidRPr="00F949F2">
        <w:rPr>
          <w:sz w:val="22"/>
          <w:szCs w:val="22"/>
        </w:rPr>
        <w:t>за</w:t>
      </w:r>
      <w:proofErr w:type="gramEnd"/>
      <w:r w:rsidRPr="00F949F2">
        <w:rPr>
          <w:sz w:val="22"/>
          <w:szCs w:val="22"/>
        </w:rPr>
        <w:t xml:space="preserve">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w:t>
      </w:r>
      <w:r w:rsidRPr="00F949F2">
        <w:rPr>
          <w:rFonts w:cs="Tahoma"/>
          <w:sz w:val="22"/>
          <w:szCs w:val="22"/>
        </w:rPr>
        <w:t xml:space="preserve">осуществляется в форме проведения плановых и внеплановых проверок исполнения законодательства Российской Федерации, </w:t>
      </w:r>
      <w:r w:rsidR="006835C2">
        <w:rPr>
          <w:rFonts w:cs="Tahoma"/>
          <w:sz w:val="22"/>
          <w:szCs w:val="22"/>
        </w:rPr>
        <w:t xml:space="preserve">  Костромской  </w:t>
      </w:r>
      <w:r w:rsidRPr="00F949F2">
        <w:rPr>
          <w:rFonts w:cs="Tahoma"/>
          <w:sz w:val="22"/>
          <w:szCs w:val="22"/>
        </w:rPr>
        <w:t xml:space="preserve">  области и правовых актов, указанных в разделе «состояние нормативно-правового регулирования в области муниципального контроля</w:t>
      </w:r>
      <w:r w:rsidRPr="00F949F2">
        <w:rPr>
          <w:sz w:val="22"/>
          <w:szCs w:val="22"/>
        </w:rPr>
        <w:t xml:space="preserve"> за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w:t>
      </w:r>
      <w:r w:rsidRPr="00F949F2">
        <w:rPr>
          <w:rFonts w:cs="Tahoma"/>
          <w:sz w:val="22"/>
          <w:szCs w:val="22"/>
        </w:rPr>
        <w:t>».</w:t>
      </w:r>
    </w:p>
    <w:p w:rsidR="00C73805" w:rsidRPr="00F949F2" w:rsidRDefault="00C73805" w:rsidP="00C73805">
      <w:pPr>
        <w:suppressAutoHyphens/>
        <w:autoSpaceDE w:val="0"/>
        <w:autoSpaceDN w:val="0"/>
        <w:adjustRightInd w:val="0"/>
        <w:jc w:val="center"/>
        <w:outlineLvl w:val="1"/>
        <w:rPr>
          <w:sz w:val="22"/>
          <w:szCs w:val="22"/>
        </w:rPr>
      </w:pPr>
    </w:p>
    <w:p w:rsidR="00C73805" w:rsidRPr="00F949F2" w:rsidRDefault="00C73805" w:rsidP="00C73805">
      <w:pPr>
        <w:jc w:val="center"/>
        <w:rPr>
          <w:b/>
          <w:sz w:val="22"/>
          <w:szCs w:val="22"/>
        </w:rPr>
      </w:pPr>
      <w:r w:rsidRPr="00F949F2">
        <w:rPr>
          <w:b/>
          <w:sz w:val="22"/>
          <w:szCs w:val="22"/>
        </w:rPr>
        <w:t xml:space="preserve">Раздел 3. Финансовое и кадровое обеспечение муниципального контроля за обеспечением сохранности автомобильных дорог местного значения </w:t>
      </w:r>
      <w:proofErr w:type="spellStart"/>
      <w:r>
        <w:rPr>
          <w:b/>
          <w:sz w:val="22"/>
          <w:szCs w:val="22"/>
        </w:rPr>
        <w:t>Усть-Нейского</w:t>
      </w:r>
      <w:proofErr w:type="spellEnd"/>
    </w:p>
    <w:p w:rsidR="00C73805" w:rsidRPr="00F949F2" w:rsidRDefault="00C73805" w:rsidP="00C73805">
      <w:pPr>
        <w:jc w:val="center"/>
        <w:rPr>
          <w:b/>
          <w:sz w:val="22"/>
          <w:szCs w:val="22"/>
        </w:rPr>
      </w:pPr>
      <w:r w:rsidRPr="00F949F2">
        <w:rPr>
          <w:b/>
          <w:sz w:val="22"/>
          <w:szCs w:val="22"/>
        </w:rPr>
        <w:t xml:space="preserve">сельского поселения </w:t>
      </w:r>
    </w:p>
    <w:p w:rsidR="00C73805" w:rsidRPr="00F949F2" w:rsidRDefault="00C73805" w:rsidP="00C73805">
      <w:pPr>
        <w:autoSpaceDE w:val="0"/>
        <w:autoSpaceDN w:val="0"/>
        <w:adjustRightInd w:val="0"/>
        <w:jc w:val="center"/>
        <w:rPr>
          <w:color w:val="000000"/>
          <w:sz w:val="22"/>
          <w:szCs w:val="22"/>
          <w:u w:val="single"/>
        </w:rPr>
      </w:pPr>
    </w:p>
    <w:p w:rsidR="00C73805" w:rsidRPr="00F949F2" w:rsidRDefault="009409DE" w:rsidP="00C73805">
      <w:pPr>
        <w:shd w:val="clear" w:color="auto" w:fill="FFFFFF"/>
        <w:ind w:firstLine="567"/>
        <w:jc w:val="both"/>
        <w:rPr>
          <w:rFonts w:cs="Tahoma"/>
          <w:sz w:val="22"/>
          <w:szCs w:val="22"/>
        </w:rPr>
      </w:pPr>
      <w:r>
        <w:rPr>
          <w:rFonts w:cs="Tahoma"/>
          <w:sz w:val="22"/>
          <w:szCs w:val="22"/>
        </w:rPr>
        <w:t>В 2017</w:t>
      </w:r>
      <w:r w:rsidR="00C73805" w:rsidRPr="00F949F2">
        <w:rPr>
          <w:rFonts w:cs="Tahoma"/>
          <w:sz w:val="22"/>
          <w:szCs w:val="22"/>
        </w:rPr>
        <w:t xml:space="preserve"> году финансовые средства на мероприятия по проведению муниципального контроля не выделялись.</w:t>
      </w:r>
    </w:p>
    <w:p w:rsidR="00C73805" w:rsidRPr="00F949F2" w:rsidRDefault="00C73805" w:rsidP="00C73805">
      <w:pPr>
        <w:shd w:val="clear" w:color="auto" w:fill="FFFFFF"/>
        <w:ind w:firstLine="567"/>
        <w:jc w:val="both"/>
        <w:rPr>
          <w:sz w:val="22"/>
          <w:szCs w:val="22"/>
        </w:rPr>
      </w:pPr>
      <w:r w:rsidRPr="00F949F2">
        <w:rPr>
          <w:sz w:val="22"/>
          <w:szCs w:val="22"/>
        </w:rPr>
        <w:t xml:space="preserve">Мероприятия по повышению квалификации  работников, выполняющих функции по муниципальному </w:t>
      </w:r>
      <w:proofErr w:type="gramStart"/>
      <w:r w:rsidRPr="00F949F2">
        <w:rPr>
          <w:sz w:val="22"/>
          <w:szCs w:val="22"/>
        </w:rPr>
        <w:t>контролю за</w:t>
      </w:r>
      <w:proofErr w:type="gramEnd"/>
      <w:r w:rsidRPr="00F949F2">
        <w:rPr>
          <w:sz w:val="22"/>
          <w:szCs w:val="22"/>
        </w:rPr>
        <w:t xml:space="preserve"> обеспечением сохранности автомобильных дорог местного значения </w:t>
      </w:r>
      <w:proofErr w:type="spellStart"/>
      <w:r>
        <w:rPr>
          <w:sz w:val="22"/>
          <w:szCs w:val="22"/>
        </w:rPr>
        <w:t>Усть-Нейского</w:t>
      </w:r>
      <w:proofErr w:type="spellEnd"/>
      <w:r w:rsidR="009409DE">
        <w:rPr>
          <w:sz w:val="22"/>
          <w:szCs w:val="22"/>
        </w:rPr>
        <w:t xml:space="preserve"> сельского поселения  в 2017</w:t>
      </w:r>
      <w:r w:rsidR="006835C2">
        <w:rPr>
          <w:sz w:val="22"/>
          <w:szCs w:val="22"/>
        </w:rPr>
        <w:t xml:space="preserve"> </w:t>
      </w:r>
      <w:r w:rsidRPr="00F949F2">
        <w:rPr>
          <w:sz w:val="22"/>
          <w:szCs w:val="22"/>
        </w:rPr>
        <w:t>г.  не проводились.</w:t>
      </w:r>
    </w:p>
    <w:p w:rsidR="00C73805" w:rsidRPr="00F949F2" w:rsidRDefault="00C73805" w:rsidP="00C73805">
      <w:pPr>
        <w:ind w:firstLine="567"/>
        <w:jc w:val="both"/>
        <w:rPr>
          <w:sz w:val="22"/>
          <w:szCs w:val="22"/>
        </w:rPr>
      </w:pPr>
    </w:p>
    <w:p w:rsidR="00C73805" w:rsidRPr="00F949F2" w:rsidRDefault="00C73805" w:rsidP="00C73805">
      <w:pPr>
        <w:autoSpaceDE w:val="0"/>
        <w:autoSpaceDN w:val="0"/>
        <w:adjustRightInd w:val="0"/>
        <w:jc w:val="center"/>
        <w:rPr>
          <w:b/>
          <w:sz w:val="22"/>
          <w:szCs w:val="22"/>
        </w:rPr>
      </w:pPr>
      <w:bookmarkStart w:id="2" w:name="sub_10004"/>
      <w:r w:rsidRPr="00F949F2">
        <w:rPr>
          <w:b/>
          <w:sz w:val="22"/>
          <w:szCs w:val="22"/>
        </w:rPr>
        <w:t xml:space="preserve"> Раздел 4. Проведение муниципального контроля за обеспечением </w:t>
      </w:r>
    </w:p>
    <w:p w:rsidR="00C73805" w:rsidRPr="00F949F2" w:rsidRDefault="00C73805" w:rsidP="00C73805">
      <w:pPr>
        <w:autoSpaceDE w:val="0"/>
        <w:autoSpaceDN w:val="0"/>
        <w:adjustRightInd w:val="0"/>
        <w:jc w:val="center"/>
        <w:rPr>
          <w:b/>
          <w:sz w:val="22"/>
          <w:szCs w:val="22"/>
        </w:rPr>
      </w:pPr>
      <w:r w:rsidRPr="00F949F2">
        <w:rPr>
          <w:b/>
          <w:sz w:val="22"/>
          <w:szCs w:val="22"/>
        </w:rPr>
        <w:t xml:space="preserve">сохранности автомобильных дорог местного значения </w:t>
      </w:r>
      <w:proofErr w:type="spellStart"/>
      <w:r>
        <w:rPr>
          <w:b/>
          <w:sz w:val="22"/>
          <w:szCs w:val="22"/>
        </w:rPr>
        <w:t>Усть-Нейского</w:t>
      </w:r>
      <w:proofErr w:type="spellEnd"/>
    </w:p>
    <w:p w:rsidR="00C73805" w:rsidRPr="00F949F2" w:rsidRDefault="00C73805" w:rsidP="00C73805">
      <w:pPr>
        <w:autoSpaceDE w:val="0"/>
        <w:autoSpaceDN w:val="0"/>
        <w:adjustRightInd w:val="0"/>
        <w:jc w:val="center"/>
        <w:rPr>
          <w:b/>
          <w:sz w:val="22"/>
          <w:szCs w:val="22"/>
        </w:rPr>
      </w:pPr>
      <w:r w:rsidRPr="00F949F2">
        <w:rPr>
          <w:b/>
          <w:sz w:val="22"/>
          <w:szCs w:val="22"/>
        </w:rPr>
        <w:t>сельского поселения.</w:t>
      </w:r>
    </w:p>
    <w:p w:rsidR="00C73805" w:rsidRPr="00F949F2" w:rsidRDefault="00C73805" w:rsidP="00C73805">
      <w:pPr>
        <w:autoSpaceDE w:val="0"/>
        <w:autoSpaceDN w:val="0"/>
        <w:adjustRightInd w:val="0"/>
        <w:jc w:val="both"/>
        <w:rPr>
          <w:sz w:val="22"/>
          <w:szCs w:val="22"/>
          <w:u w:val="single"/>
        </w:rPr>
      </w:pPr>
    </w:p>
    <w:p w:rsidR="00C73805" w:rsidRPr="00F949F2" w:rsidRDefault="00C73805" w:rsidP="00C73805">
      <w:pPr>
        <w:pStyle w:val="ind"/>
        <w:spacing w:before="0" w:after="0"/>
        <w:ind w:firstLine="567"/>
        <w:rPr>
          <w:sz w:val="22"/>
          <w:szCs w:val="22"/>
        </w:rPr>
      </w:pPr>
      <w:bookmarkStart w:id="3" w:name="sub_10041"/>
      <w:bookmarkEnd w:id="2"/>
      <w:r w:rsidRPr="00F949F2">
        <w:rPr>
          <w:sz w:val="22"/>
          <w:szCs w:val="22"/>
        </w:rPr>
        <w:t xml:space="preserve">За отчетный период плановых и внеплановых проверок муниципального </w:t>
      </w:r>
      <w:proofErr w:type="gramStart"/>
      <w:r w:rsidRPr="00F949F2">
        <w:rPr>
          <w:sz w:val="22"/>
          <w:szCs w:val="22"/>
        </w:rPr>
        <w:t>контроля за</w:t>
      </w:r>
      <w:proofErr w:type="gramEnd"/>
      <w:r w:rsidRPr="00F949F2">
        <w:rPr>
          <w:sz w:val="22"/>
          <w:szCs w:val="22"/>
        </w:rPr>
        <w:t xml:space="preserve">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не проводилось. К проведению мероприятий по муниципальному контролю эксперты и экспертные организации</w:t>
      </w:r>
      <w:r w:rsidR="009409DE">
        <w:rPr>
          <w:sz w:val="22"/>
          <w:szCs w:val="22"/>
        </w:rPr>
        <w:t xml:space="preserve"> в 2017</w:t>
      </w:r>
      <w:r w:rsidRPr="00F949F2">
        <w:rPr>
          <w:sz w:val="22"/>
          <w:szCs w:val="22"/>
        </w:rPr>
        <w:t xml:space="preserve"> году не привлекались. </w:t>
      </w:r>
    </w:p>
    <w:p w:rsidR="00C73805" w:rsidRPr="00F949F2" w:rsidRDefault="00C73805" w:rsidP="00C73805">
      <w:pPr>
        <w:pStyle w:val="ind"/>
        <w:spacing w:before="0" w:after="0"/>
        <w:ind w:firstLine="567"/>
        <w:rPr>
          <w:sz w:val="22"/>
          <w:szCs w:val="22"/>
        </w:rPr>
      </w:pPr>
      <w:r w:rsidRPr="00F949F2">
        <w:rPr>
          <w:sz w:val="22"/>
          <w:szCs w:val="2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w:t>
      </w:r>
      <w:proofErr w:type="spellStart"/>
      <w:r>
        <w:rPr>
          <w:sz w:val="22"/>
          <w:szCs w:val="22"/>
        </w:rPr>
        <w:t>Усть-Нейского</w:t>
      </w:r>
      <w:proofErr w:type="spellEnd"/>
      <w:r w:rsidRPr="00F949F2">
        <w:rPr>
          <w:sz w:val="22"/>
          <w:szCs w:val="22"/>
        </w:rPr>
        <w:t xml:space="preserve"> сельского поселения  на соответствующий год. </w:t>
      </w:r>
    </w:p>
    <w:p w:rsidR="00C73805" w:rsidRPr="00F949F2" w:rsidRDefault="00C73805" w:rsidP="00C73805">
      <w:pPr>
        <w:pStyle w:val="3"/>
        <w:spacing w:after="0"/>
        <w:ind w:left="0"/>
        <w:jc w:val="both"/>
        <w:rPr>
          <w:sz w:val="22"/>
          <w:szCs w:val="22"/>
          <w:u w:val="single"/>
        </w:rPr>
      </w:pPr>
    </w:p>
    <w:p w:rsidR="00C73805" w:rsidRPr="00F949F2" w:rsidRDefault="00C73805" w:rsidP="00C73805">
      <w:pPr>
        <w:widowControl w:val="0"/>
        <w:autoSpaceDE w:val="0"/>
        <w:autoSpaceDN w:val="0"/>
        <w:adjustRightInd w:val="0"/>
        <w:jc w:val="center"/>
        <w:outlineLvl w:val="1"/>
        <w:rPr>
          <w:b/>
          <w:sz w:val="22"/>
          <w:szCs w:val="22"/>
        </w:rPr>
      </w:pPr>
      <w:bookmarkStart w:id="4" w:name="sub_10006"/>
      <w:bookmarkEnd w:id="3"/>
      <w:r w:rsidRPr="00F949F2">
        <w:rPr>
          <w:b/>
          <w:sz w:val="22"/>
          <w:szCs w:val="22"/>
        </w:rPr>
        <w:t xml:space="preserve">Раздел 5.   Действия администрации </w:t>
      </w:r>
      <w:proofErr w:type="spellStart"/>
      <w:r>
        <w:rPr>
          <w:b/>
          <w:sz w:val="22"/>
          <w:szCs w:val="22"/>
        </w:rPr>
        <w:t>Усть-Нейского</w:t>
      </w:r>
      <w:proofErr w:type="spellEnd"/>
      <w:r w:rsidRPr="00F949F2">
        <w:rPr>
          <w:b/>
          <w:sz w:val="22"/>
          <w:szCs w:val="22"/>
        </w:rPr>
        <w:t xml:space="preserve"> сельского поселения   по пресечению нарушений обязательных требований законодательства РФ и (или) устранению последствий таких нарушений</w:t>
      </w:r>
    </w:p>
    <w:p w:rsidR="00C73805" w:rsidRPr="00F949F2" w:rsidRDefault="00C73805" w:rsidP="00C73805">
      <w:pPr>
        <w:widowControl w:val="0"/>
        <w:autoSpaceDE w:val="0"/>
        <w:autoSpaceDN w:val="0"/>
        <w:adjustRightInd w:val="0"/>
        <w:jc w:val="both"/>
        <w:outlineLvl w:val="1"/>
        <w:rPr>
          <w:sz w:val="22"/>
          <w:szCs w:val="22"/>
          <w:u w:val="single"/>
        </w:rPr>
      </w:pPr>
    </w:p>
    <w:p w:rsidR="00C73805" w:rsidRPr="00F949F2" w:rsidRDefault="00C73805" w:rsidP="00C73805">
      <w:pPr>
        <w:widowControl w:val="0"/>
        <w:autoSpaceDE w:val="0"/>
        <w:autoSpaceDN w:val="0"/>
        <w:adjustRightInd w:val="0"/>
        <w:ind w:firstLine="567"/>
        <w:jc w:val="both"/>
        <w:outlineLvl w:val="1"/>
        <w:rPr>
          <w:sz w:val="22"/>
          <w:szCs w:val="22"/>
        </w:rPr>
      </w:pPr>
      <w:r w:rsidRPr="00F949F2">
        <w:rPr>
          <w:sz w:val="22"/>
          <w:szCs w:val="22"/>
        </w:rPr>
        <w:t xml:space="preserve">Администрацией </w:t>
      </w:r>
      <w:proofErr w:type="spellStart"/>
      <w:r>
        <w:rPr>
          <w:sz w:val="22"/>
          <w:szCs w:val="22"/>
        </w:rPr>
        <w:t>Усть-Нейского</w:t>
      </w:r>
      <w:proofErr w:type="spellEnd"/>
      <w:r w:rsidRPr="00F949F2">
        <w:rPr>
          <w:sz w:val="22"/>
          <w:szCs w:val="22"/>
        </w:rPr>
        <w:t xml:space="preserve">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C73805" w:rsidRPr="00F949F2" w:rsidRDefault="00C73805" w:rsidP="00C73805">
      <w:pPr>
        <w:widowControl w:val="0"/>
        <w:autoSpaceDE w:val="0"/>
        <w:autoSpaceDN w:val="0"/>
        <w:adjustRightInd w:val="0"/>
        <w:ind w:firstLine="567"/>
        <w:jc w:val="both"/>
        <w:outlineLvl w:val="1"/>
        <w:rPr>
          <w:sz w:val="22"/>
          <w:szCs w:val="22"/>
        </w:rPr>
      </w:pPr>
      <w:r w:rsidRPr="00F949F2">
        <w:rPr>
          <w:sz w:val="22"/>
          <w:szCs w:val="22"/>
        </w:rPr>
        <w:t xml:space="preserve">Должностными лицами, осуществляющими муниципальный </w:t>
      </w:r>
      <w:proofErr w:type="gramStart"/>
      <w:r w:rsidRPr="00F949F2">
        <w:rPr>
          <w:sz w:val="22"/>
          <w:szCs w:val="22"/>
        </w:rPr>
        <w:t>контроль за</w:t>
      </w:r>
      <w:proofErr w:type="gramEnd"/>
      <w:r w:rsidRPr="00F949F2">
        <w:rPr>
          <w:sz w:val="22"/>
          <w:szCs w:val="22"/>
        </w:rPr>
        <w:t xml:space="preserve">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w:t>
      </w:r>
      <w:proofErr w:type="spellStart"/>
      <w:r>
        <w:rPr>
          <w:sz w:val="22"/>
          <w:szCs w:val="22"/>
        </w:rPr>
        <w:t>Усть-Нейского</w:t>
      </w:r>
      <w:proofErr w:type="spellEnd"/>
      <w:r w:rsidRPr="00F949F2">
        <w:rPr>
          <w:sz w:val="22"/>
          <w:szCs w:val="22"/>
        </w:rPr>
        <w:t xml:space="preserve">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C73805" w:rsidRPr="00F949F2" w:rsidRDefault="00C73805" w:rsidP="00C73805">
      <w:pPr>
        <w:widowControl w:val="0"/>
        <w:autoSpaceDE w:val="0"/>
        <w:autoSpaceDN w:val="0"/>
        <w:adjustRightInd w:val="0"/>
        <w:ind w:firstLine="567"/>
        <w:jc w:val="both"/>
        <w:outlineLvl w:val="1"/>
        <w:rPr>
          <w:sz w:val="22"/>
          <w:szCs w:val="22"/>
        </w:rPr>
      </w:pPr>
      <w:r w:rsidRPr="00F949F2">
        <w:rPr>
          <w:sz w:val="22"/>
          <w:szCs w:val="22"/>
        </w:rPr>
        <w:t>В 201</w:t>
      </w:r>
      <w:r w:rsidR="0059527D">
        <w:rPr>
          <w:sz w:val="22"/>
          <w:szCs w:val="22"/>
        </w:rPr>
        <w:t>7</w:t>
      </w:r>
      <w:r w:rsidRPr="00F949F2">
        <w:rPr>
          <w:sz w:val="22"/>
          <w:szCs w:val="22"/>
        </w:rPr>
        <w:t xml:space="preserve"> году должностными лицами, осуществляющими муниципальный </w:t>
      </w:r>
      <w:proofErr w:type="gramStart"/>
      <w:r w:rsidRPr="00F949F2">
        <w:rPr>
          <w:sz w:val="22"/>
          <w:szCs w:val="22"/>
        </w:rPr>
        <w:t>контроль за</w:t>
      </w:r>
      <w:proofErr w:type="gramEnd"/>
      <w:r w:rsidRPr="00F949F2">
        <w:rPr>
          <w:sz w:val="22"/>
          <w:szCs w:val="22"/>
        </w:rPr>
        <w:t xml:space="preserve"> обеспечением сохранности автомобильных дорог местного значения </w:t>
      </w:r>
      <w:proofErr w:type="spellStart"/>
      <w:r>
        <w:rPr>
          <w:sz w:val="22"/>
          <w:szCs w:val="22"/>
        </w:rPr>
        <w:t>Усть-Нейского</w:t>
      </w:r>
      <w:proofErr w:type="spellEnd"/>
      <w:r w:rsidRPr="00F949F2">
        <w:rPr>
          <w:sz w:val="22"/>
          <w:szCs w:val="22"/>
        </w:rPr>
        <w:t xml:space="preserve">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C73805" w:rsidRPr="00F949F2" w:rsidRDefault="00C73805" w:rsidP="00C73805">
      <w:pPr>
        <w:widowControl w:val="0"/>
        <w:autoSpaceDE w:val="0"/>
        <w:autoSpaceDN w:val="0"/>
        <w:adjustRightInd w:val="0"/>
        <w:ind w:firstLine="567"/>
        <w:jc w:val="both"/>
        <w:outlineLvl w:val="1"/>
        <w:rPr>
          <w:sz w:val="22"/>
          <w:szCs w:val="22"/>
        </w:rPr>
      </w:pPr>
      <w:r w:rsidRPr="00F949F2">
        <w:rPr>
          <w:sz w:val="22"/>
          <w:szCs w:val="22"/>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C73805" w:rsidRPr="00F949F2" w:rsidRDefault="00C73805" w:rsidP="00C73805">
      <w:pPr>
        <w:widowControl w:val="0"/>
        <w:autoSpaceDE w:val="0"/>
        <w:autoSpaceDN w:val="0"/>
        <w:adjustRightInd w:val="0"/>
        <w:ind w:firstLine="567"/>
        <w:jc w:val="both"/>
        <w:outlineLvl w:val="1"/>
        <w:rPr>
          <w:sz w:val="22"/>
          <w:szCs w:val="22"/>
        </w:rPr>
      </w:pPr>
      <w:r w:rsidRPr="00F949F2">
        <w:rPr>
          <w:sz w:val="22"/>
          <w:szCs w:val="22"/>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C73805" w:rsidRPr="00F949F2" w:rsidRDefault="00C73805" w:rsidP="00C73805">
      <w:pPr>
        <w:widowControl w:val="0"/>
        <w:autoSpaceDE w:val="0"/>
        <w:autoSpaceDN w:val="0"/>
        <w:adjustRightInd w:val="0"/>
        <w:jc w:val="both"/>
        <w:outlineLvl w:val="1"/>
        <w:rPr>
          <w:sz w:val="22"/>
          <w:szCs w:val="22"/>
          <w:u w:val="single"/>
        </w:rPr>
      </w:pPr>
    </w:p>
    <w:p w:rsidR="00C73805" w:rsidRPr="00F949F2" w:rsidRDefault="00C73805" w:rsidP="00C73805">
      <w:pPr>
        <w:jc w:val="center"/>
        <w:rPr>
          <w:b/>
          <w:sz w:val="22"/>
          <w:szCs w:val="22"/>
        </w:rPr>
      </w:pPr>
      <w:r w:rsidRPr="00F949F2">
        <w:rPr>
          <w:b/>
          <w:sz w:val="22"/>
          <w:szCs w:val="22"/>
        </w:rPr>
        <w:t xml:space="preserve">Раздел 6. Анализ и оценка эффективности муниципального контроля за обеспечением сохранности автомобильных дорог местного значения </w:t>
      </w:r>
      <w:proofErr w:type="spellStart"/>
      <w:r>
        <w:rPr>
          <w:b/>
          <w:sz w:val="22"/>
          <w:szCs w:val="22"/>
        </w:rPr>
        <w:t>Усть-Нейского</w:t>
      </w:r>
      <w:proofErr w:type="spellEnd"/>
      <w:r>
        <w:rPr>
          <w:b/>
          <w:sz w:val="22"/>
          <w:szCs w:val="22"/>
        </w:rPr>
        <w:t xml:space="preserve"> </w:t>
      </w:r>
      <w:r w:rsidRPr="00F949F2">
        <w:rPr>
          <w:b/>
          <w:sz w:val="22"/>
          <w:szCs w:val="22"/>
        </w:rPr>
        <w:t xml:space="preserve">сельского поселения   </w:t>
      </w:r>
    </w:p>
    <w:p w:rsidR="00C73805" w:rsidRPr="00F949F2" w:rsidRDefault="00C73805" w:rsidP="00C73805">
      <w:pPr>
        <w:jc w:val="center"/>
        <w:rPr>
          <w:b/>
          <w:sz w:val="22"/>
          <w:szCs w:val="22"/>
        </w:rPr>
      </w:pPr>
    </w:p>
    <w:p w:rsidR="00C73805" w:rsidRPr="00F949F2" w:rsidRDefault="00C73805" w:rsidP="00C73805">
      <w:pPr>
        <w:jc w:val="center"/>
        <w:rPr>
          <w:b/>
          <w:sz w:val="22"/>
          <w:szCs w:val="22"/>
        </w:rPr>
      </w:pPr>
    </w:p>
    <w:p w:rsidR="00C73805" w:rsidRPr="00F949F2" w:rsidRDefault="00C73805" w:rsidP="00C73805">
      <w:pPr>
        <w:jc w:val="both"/>
        <w:rPr>
          <w:color w:val="22222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512"/>
      </w:tblGrid>
      <w:tr w:rsidR="00C73805" w:rsidRPr="00F949F2" w:rsidTr="008771D5">
        <w:tc>
          <w:tcPr>
            <w:tcW w:w="8472" w:type="dxa"/>
          </w:tcPr>
          <w:p w:rsidR="00C73805" w:rsidRPr="00F949F2" w:rsidRDefault="00C73805" w:rsidP="008771D5">
            <w:pPr>
              <w:jc w:val="center"/>
              <w:rPr>
                <w:sz w:val="22"/>
                <w:szCs w:val="22"/>
              </w:rPr>
            </w:pPr>
            <w:r w:rsidRPr="00F949F2">
              <w:rPr>
                <w:sz w:val="22"/>
                <w:szCs w:val="22"/>
              </w:rPr>
              <w:t>Показатели</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863"/>
        </w:trPr>
        <w:tc>
          <w:tcPr>
            <w:tcW w:w="8472" w:type="dxa"/>
          </w:tcPr>
          <w:p w:rsidR="00C73805" w:rsidRPr="00F949F2" w:rsidRDefault="00C73805" w:rsidP="008771D5">
            <w:pPr>
              <w:jc w:val="both"/>
              <w:rPr>
                <w:color w:val="222222"/>
                <w:sz w:val="22"/>
                <w:szCs w:val="22"/>
              </w:rPr>
            </w:pPr>
            <w:r w:rsidRPr="00F949F2">
              <w:rPr>
                <w:sz w:val="22"/>
                <w:szCs w:val="22"/>
              </w:rPr>
              <w:t>Процент выполнения утвержденного плана проведения проверок за отчетный период</w:t>
            </w:r>
          </w:p>
        </w:tc>
        <w:tc>
          <w:tcPr>
            <w:tcW w:w="1512" w:type="dxa"/>
          </w:tcPr>
          <w:p w:rsidR="00C73805" w:rsidRPr="00F949F2" w:rsidRDefault="009409DE" w:rsidP="008771D5">
            <w:pPr>
              <w:jc w:val="center"/>
              <w:rPr>
                <w:sz w:val="22"/>
                <w:szCs w:val="22"/>
              </w:rPr>
            </w:pPr>
            <w:r>
              <w:rPr>
                <w:sz w:val="22"/>
                <w:szCs w:val="22"/>
              </w:rPr>
              <w:t>На 2017</w:t>
            </w:r>
            <w:r w:rsidR="00C73805" w:rsidRPr="00F949F2">
              <w:rPr>
                <w:sz w:val="22"/>
                <w:szCs w:val="22"/>
              </w:rPr>
              <w:t xml:space="preserve"> год план не утверждался</w:t>
            </w:r>
          </w:p>
        </w:tc>
      </w:tr>
      <w:tr w:rsidR="00C73805" w:rsidRPr="00F949F2" w:rsidTr="008771D5">
        <w:tc>
          <w:tcPr>
            <w:tcW w:w="8472" w:type="dxa"/>
          </w:tcPr>
          <w:p w:rsidR="00C73805" w:rsidRPr="00F949F2" w:rsidRDefault="00C73805" w:rsidP="008771D5">
            <w:pPr>
              <w:jc w:val="both"/>
              <w:rPr>
                <w:sz w:val="22"/>
                <w:szCs w:val="22"/>
              </w:rPr>
            </w:pPr>
            <w:r w:rsidRPr="00F949F2">
              <w:rPr>
                <w:sz w:val="22"/>
                <w:szCs w:val="22"/>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Pr>
          <w:p w:rsidR="00C73805" w:rsidRPr="00F949F2" w:rsidRDefault="00C73805" w:rsidP="008771D5">
            <w:pPr>
              <w:jc w:val="center"/>
              <w:rPr>
                <w:color w:val="222222"/>
                <w:sz w:val="22"/>
                <w:szCs w:val="22"/>
              </w:rPr>
            </w:pPr>
            <w:r w:rsidRPr="00F949F2">
              <w:rPr>
                <w:color w:val="222222"/>
                <w:sz w:val="22"/>
                <w:szCs w:val="22"/>
              </w:rPr>
              <w:t xml:space="preserve"> </w:t>
            </w:r>
            <w:r w:rsidRPr="00F949F2">
              <w:rPr>
                <w:color w:val="222222"/>
                <w:sz w:val="22"/>
                <w:szCs w:val="22"/>
              </w:rPr>
              <w:sym w:font="Symbol" w:char="F0BE"/>
            </w:r>
          </w:p>
        </w:tc>
      </w:tr>
      <w:tr w:rsidR="00C73805" w:rsidRPr="00F949F2" w:rsidTr="008771D5">
        <w:trPr>
          <w:trHeight w:val="415"/>
        </w:trPr>
        <w:tc>
          <w:tcPr>
            <w:tcW w:w="8472" w:type="dxa"/>
          </w:tcPr>
          <w:p w:rsidR="00C73805" w:rsidRPr="00F949F2" w:rsidRDefault="00C73805" w:rsidP="008771D5">
            <w:pPr>
              <w:jc w:val="both"/>
              <w:rPr>
                <w:sz w:val="22"/>
                <w:szCs w:val="22"/>
              </w:rPr>
            </w:pPr>
            <w:r w:rsidRPr="00F949F2">
              <w:rPr>
                <w:sz w:val="22"/>
                <w:szCs w:val="22"/>
              </w:rPr>
              <w:lastRenderedPageBreak/>
              <w:t>доля проведенных внеплановых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1271"/>
        </w:trPr>
        <w:tc>
          <w:tcPr>
            <w:tcW w:w="8472" w:type="dxa"/>
          </w:tcPr>
          <w:p w:rsidR="00C73805" w:rsidRPr="00F949F2" w:rsidRDefault="00C73805" w:rsidP="008771D5">
            <w:pPr>
              <w:autoSpaceDE w:val="0"/>
              <w:autoSpaceDN w:val="0"/>
              <w:adjustRightInd w:val="0"/>
              <w:jc w:val="both"/>
              <w:rPr>
                <w:sz w:val="22"/>
                <w:szCs w:val="22"/>
              </w:rPr>
            </w:pPr>
            <w:r w:rsidRPr="00F949F2">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1114"/>
        </w:trPr>
        <w:tc>
          <w:tcPr>
            <w:tcW w:w="8472" w:type="dxa"/>
          </w:tcPr>
          <w:p w:rsidR="00C73805" w:rsidRPr="00F949F2" w:rsidRDefault="00C73805" w:rsidP="008771D5">
            <w:pPr>
              <w:jc w:val="both"/>
              <w:rPr>
                <w:sz w:val="22"/>
                <w:szCs w:val="22"/>
              </w:rPr>
            </w:pPr>
            <w:r w:rsidRPr="00F949F2">
              <w:rPr>
                <w:sz w:val="22"/>
                <w:szCs w:val="22"/>
              </w:rPr>
              <w:t xml:space="preserve">доля заявлений администрации </w:t>
            </w:r>
            <w:proofErr w:type="spellStart"/>
            <w:r>
              <w:rPr>
                <w:sz w:val="22"/>
                <w:szCs w:val="22"/>
              </w:rPr>
              <w:t>Усть-Нейского</w:t>
            </w:r>
            <w:proofErr w:type="spellEnd"/>
            <w:r w:rsidRPr="00F949F2">
              <w:rPr>
                <w:sz w:val="22"/>
                <w:szCs w:val="22"/>
              </w:rPr>
              <w:t xml:space="preserve"> сельского поселения</w:t>
            </w:r>
            <w:proofErr w:type="gramStart"/>
            <w:r w:rsidRPr="00F949F2">
              <w:rPr>
                <w:sz w:val="22"/>
                <w:szCs w:val="22"/>
              </w:rPr>
              <w:t xml:space="preserve"> ,</w:t>
            </w:r>
            <w:proofErr w:type="gramEnd"/>
            <w:r w:rsidRPr="00F949F2">
              <w:rPr>
                <w:sz w:val="22"/>
                <w:szCs w:val="22"/>
              </w:rPr>
              <w:t xml:space="preserve"> направленных в органы прокуратуры о согласовании проведения внеплановых проверок, в согласовании которых было отказано</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846"/>
        </w:trPr>
        <w:tc>
          <w:tcPr>
            <w:tcW w:w="8472" w:type="dxa"/>
          </w:tcPr>
          <w:p w:rsidR="00C73805" w:rsidRPr="00F949F2" w:rsidRDefault="00C73805" w:rsidP="008771D5">
            <w:pPr>
              <w:jc w:val="both"/>
              <w:rPr>
                <w:sz w:val="22"/>
                <w:szCs w:val="22"/>
              </w:rPr>
            </w:pPr>
            <w:r w:rsidRPr="00F949F2">
              <w:rPr>
                <w:sz w:val="22"/>
                <w:szCs w:val="22"/>
              </w:rPr>
              <w:t>доля проверок в рамках исполнения предписаний, выданных по результатам проведенных ранее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2184"/>
        </w:trPr>
        <w:tc>
          <w:tcPr>
            <w:tcW w:w="8472" w:type="dxa"/>
          </w:tcPr>
          <w:p w:rsidR="00C73805" w:rsidRPr="00F949F2" w:rsidRDefault="00C73805" w:rsidP="008771D5">
            <w:pPr>
              <w:autoSpaceDE w:val="0"/>
              <w:autoSpaceDN w:val="0"/>
              <w:adjustRightInd w:val="0"/>
              <w:jc w:val="both"/>
              <w:rPr>
                <w:sz w:val="22"/>
                <w:szCs w:val="22"/>
              </w:rPr>
            </w:pPr>
            <w:r w:rsidRPr="00F949F2">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2343"/>
        </w:trPr>
        <w:tc>
          <w:tcPr>
            <w:tcW w:w="8472" w:type="dxa"/>
          </w:tcPr>
          <w:p w:rsidR="00C73805" w:rsidRPr="00F949F2" w:rsidRDefault="00C73805" w:rsidP="008771D5">
            <w:pPr>
              <w:autoSpaceDE w:val="0"/>
              <w:autoSpaceDN w:val="0"/>
              <w:adjustRightInd w:val="0"/>
              <w:jc w:val="both"/>
              <w:rPr>
                <w:sz w:val="22"/>
                <w:szCs w:val="22"/>
              </w:rPr>
            </w:pPr>
            <w:r w:rsidRPr="00F949F2">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702"/>
        </w:trPr>
        <w:tc>
          <w:tcPr>
            <w:tcW w:w="8472" w:type="dxa"/>
          </w:tcPr>
          <w:p w:rsidR="00C73805" w:rsidRPr="00F949F2" w:rsidRDefault="00C73805" w:rsidP="008771D5">
            <w:pPr>
              <w:autoSpaceDE w:val="0"/>
              <w:autoSpaceDN w:val="0"/>
              <w:adjustRightInd w:val="0"/>
              <w:jc w:val="both"/>
              <w:rPr>
                <w:sz w:val="22"/>
                <w:szCs w:val="22"/>
              </w:rPr>
            </w:pPr>
            <w:r w:rsidRPr="00F949F2">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rPr>
          <w:trHeight w:val="967"/>
        </w:trPr>
        <w:tc>
          <w:tcPr>
            <w:tcW w:w="8472" w:type="dxa"/>
          </w:tcPr>
          <w:p w:rsidR="00C73805" w:rsidRPr="00F949F2" w:rsidRDefault="00C73805" w:rsidP="008771D5">
            <w:pPr>
              <w:autoSpaceDE w:val="0"/>
              <w:autoSpaceDN w:val="0"/>
              <w:adjustRightInd w:val="0"/>
              <w:jc w:val="both"/>
              <w:rPr>
                <w:sz w:val="22"/>
                <w:szCs w:val="22"/>
              </w:rPr>
            </w:pPr>
            <w:r w:rsidRPr="00F949F2">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p w:rsidR="00C73805" w:rsidRPr="00F949F2" w:rsidRDefault="00C73805" w:rsidP="008771D5">
            <w:pPr>
              <w:jc w:val="center"/>
              <w:rPr>
                <w:color w:val="222222"/>
                <w:sz w:val="22"/>
                <w:szCs w:val="22"/>
              </w:rPr>
            </w:pPr>
          </w:p>
        </w:tc>
      </w:tr>
      <w:tr w:rsidR="00C73805" w:rsidRPr="00F949F2" w:rsidTr="008771D5">
        <w:trPr>
          <w:trHeight w:val="1531"/>
        </w:trPr>
        <w:tc>
          <w:tcPr>
            <w:tcW w:w="8472" w:type="dxa"/>
          </w:tcPr>
          <w:p w:rsidR="00C73805" w:rsidRPr="00F949F2" w:rsidRDefault="00C73805" w:rsidP="008771D5">
            <w:pPr>
              <w:jc w:val="both"/>
              <w:rPr>
                <w:sz w:val="22"/>
                <w:szCs w:val="22"/>
              </w:rPr>
            </w:pPr>
            <w:r w:rsidRPr="00F949F2">
              <w:rPr>
                <w:sz w:val="22"/>
                <w:szCs w:val="22"/>
              </w:rPr>
              <w:t xml:space="preserve">доля проверок, проведенных администрацией </w:t>
            </w:r>
            <w:proofErr w:type="spellStart"/>
            <w:r>
              <w:rPr>
                <w:sz w:val="22"/>
                <w:szCs w:val="22"/>
              </w:rPr>
              <w:t>Усть-Нейского</w:t>
            </w:r>
            <w:proofErr w:type="spellEnd"/>
            <w:r w:rsidRPr="00F949F2">
              <w:rPr>
                <w:sz w:val="22"/>
                <w:szCs w:val="22"/>
              </w:rPr>
              <w:t xml:space="preserve"> сельского поселения с нарушением требований законодательства о порядке их проведения, по </w:t>
            </w:r>
            <w:proofErr w:type="gramStart"/>
            <w:r w:rsidRPr="00F949F2">
              <w:rPr>
                <w:sz w:val="22"/>
                <w:szCs w:val="22"/>
              </w:rPr>
              <w:t>результатам</w:t>
            </w:r>
            <w:proofErr w:type="gramEnd"/>
            <w:r w:rsidRPr="00F949F2">
              <w:rPr>
                <w:sz w:val="22"/>
                <w:szCs w:val="22"/>
              </w:rPr>
              <w:t xml:space="preserve"> выявления которых к должностным лицам администрации </w:t>
            </w:r>
            <w:proofErr w:type="spellStart"/>
            <w:r>
              <w:rPr>
                <w:sz w:val="22"/>
                <w:szCs w:val="22"/>
              </w:rPr>
              <w:t>Усть-Нейского</w:t>
            </w:r>
            <w:proofErr w:type="spellEnd"/>
            <w:r w:rsidRPr="00F949F2">
              <w:rPr>
                <w:sz w:val="22"/>
                <w:szCs w:val="22"/>
              </w:rPr>
              <w:t xml:space="preserve">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r w:rsidR="00C73805" w:rsidRPr="00F949F2" w:rsidTr="008771D5">
        <w:tc>
          <w:tcPr>
            <w:tcW w:w="8472" w:type="dxa"/>
          </w:tcPr>
          <w:p w:rsidR="00C73805" w:rsidRPr="00F949F2" w:rsidRDefault="00C73805" w:rsidP="008771D5">
            <w:pPr>
              <w:jc w:val="both"/>
              <w:rPr>
                <w:sz w:val="22"/>
                <w:szCs w:val="22"/>
              </w:rPr>
            </w:pPr>
            <w:r w:rsidRPr="00F949F2">
              <w:rPr>
                <w:color w:val="222222"/>
                <w:sz w:val="22"/>
                <w:szCs w:val="22"/>
              </w:rPr>
              <w:t>доля проверок, результаты которых были признаны недействительными</w:t>
            </w:r>
          </w:p>
        </w:tc>
        <w:tc>
          <w:tcPr>
            <w:tcW w:w="1512" w:type="dxa"/>
          </w:tcPr>
          <w:p w:rsidR="00C73805" w:rsidRPr="00F949F2" w:rsidRDefault="00C73805" w:rsidP="008771D5">
            <w:pPr>
              <w:jc w:val="center"/>
              <w:rPr>
                <w:color w:val="222222"/>
                <w:sz w:val="22"/>
                <w:szCs w:val="22"/>
              </w:rPr>
            </w:pPr>
            <w:r w:rsidRPr="00F949F2">
              <w:rPr>
                <w:color w:val="222222"/>
                <w:sz w:val="22"/>
                <w:szCs w:val="22"/>
              </w:rPr>
              <w:t>-</w:t>
            </w:r>
          </w:p>
        </w:tc>
      </w:tr>
    </w:tbl>
    <w:p w:rsidR="00C73805" w:rsidRPr="00F949F2" w:rsidRDefault="00C73805" w:rsidP="00C73805">
      <w:pPr>
        <w:jc w:val="both"/>
        <w:rPr>
          <w:color w:val="222222"/>
          <w:sz w:val="22"/>
          <w:szCs w:val="22"/>
        </w:rPr>
      </w:pPr>
    </w:p>
    <w:p w:rsidR="00C73805" w:rsidRPr="00F949F2" w:rsidRDefault="009409DE" w:rsidP="00C73805">
      <w:pPr>
        <w:ind w:firstLine="567"/>
        <w:jc w:val="both"/>
        <w:rPr>
          <w:sz w:val="22"/>
          <w:szCs w:val="22"/>
        </w:rPr>
      </w:pPr>
      <w:r>
        <w:rPr>
          <w:sz w:val="22"/>
          <w:szCs w:val="22"/>
        </w:rPr>
        <w:t>В 2017</w:t>
      </w:r>
      <w:r w:rsidR="00C73805" w:rsidRPr="00F949F2">
        <w:rPr>
          <w:sz w:val="22"/>
          <w:szCs w:val="22"/>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C73805" w:rsidRPr="00F949F2" w:rsidRDefault="00C73805" w:rsidP="00C73805">
      <w:pPr>
        <w:ind w:firstLine="567"/>
        <w:jc w:val="both"/>
        <w:rPr>
          <w:sz w:val="22"/>
          <w:szCs w:val="22"/>
        </w:rPr>
      </w:pPr>
    </w:p>
    <w:p w:rsidR="00C73805" w:rsidRPr="00F949F2" w:rsidRDefault="00C73805" w:rsidP="00C73805">
      <w:pPr>
        <w:jc w:val="center"/>
        <w:rPr>
          <w:b/>
          <w:sz w:val="22"/>
          <w:szCs w:val="22"/>
        </w:rPr>
      </w:pPr>
      <w:r w:rsidRPr="00F949F2">
        <w:rPr>
          <w:b/>
          <w:sz w:val="22"/>
          <w:szCs w:val="22"/>
        </w:rPr>
        <w:t xml:space="preserve">Раздел 7. Выводы и предложения по результатам осуществления  муниципального </w:t>
      </w:r>
      <w:proofErr w:type="gramStart"/>
      <w:r w:rsidRPr="00F949F2">
        <w:rPr>
          <w:b/>
          <w:sz w:val="22"/>
          <w:szCs w:val="22"/>
        </w:rPr>
        <w:t>контроля за</w:t>
      </w:r>
      <w:proofErr w:type="gramEnd"/>
      <w:r w:rsidRPr="00F949F2">
        <w:rPr>
          <w:b/>
          <w:sz w:val="22"/>
          <w:szCs w:val="22"/>
        </w:rPr>
        <w:t xml:space="preserve"> обеспечением сохранности автомобильных дорог местного значения </w:t>
      </w:r>
      <w:proofErr w:type="spellStart"/>
      <w:r>
        <w:rPr>
          <w:b/>
          <w:sz w:val="22"/>
          <w:szCs w:val="22"/>
        </w:rPr>
        <w:t>Усть-Нейского</w:t>
      </w:r>
      <w:proofErr w:type="spellEnd"/>
    </w:p>
    <w:p w:rsidR="00C73805" w:rsidRPr="00F949F2" w:rsidRDefault="00C73805" w:rsidP="00C73805">
      <w:pPr>
        <w:jc w:val="center"/>
        <w:rPr>
          <w:b/>
          <w:sz w:val="22"/>
          <w:szCs w:val="22"/>
        </w:rPr>
      </w:pPr>
      <w:r w:rsidRPr="00F949F2">
        <w:rPr>
          <w:b/>
          <w:sz w:val="22"/>
          <w:szCs w:val="22"/>
        </w:rPr>
        <w:t>сельского поселения</w:t>
      </w:r>
    </w:p>
    <w:p w:rsidR="00C73805" w:rsidRPr="00F949F2" w:rsidRDefault="00C73805" w:rsidP="00C73805">
      <w:pPr>
        <w:rPr>
          <w:b/>
          <w:sz w:val="22"/>
          <w:szCs w:val="22"/>
        </w:rPr>
      </w:pPr>
    </w:p>
    <w:p w:rsidR="00C73805" w:rsidRPr="00F949F2" w:rsidRDefault="00C73805" w:rsidP="00C73805">
      <w:pPr>
        <w:ind w:firstLine="567"/>
        <w:jc w:val="both"/>
        <w:rPr>
          <w:sz w:val="22"/>
          <w:szCs w:val="22"/>
        </w:rPr>
      </w:pPr>
      <w:r w:rsidRPr="0078643F">
        <w:rPr>
          <w:sz w:val="22"/>
          <w:szCs w:val="22"/>
        </w:rPr>
        <w:t xml:space="preserve">Выводы и предложения по результатам муниципального </w:t>
      </w:r>
      <w:proofErr w:type="gramStart"/>
      <w:r w:rsidRPr="0078643F">
        <w:rPr>
          <w:sz w:val="22"/>
          <w:szCs w:val="22"/>
        </w:rPr>
        <w:t>контроля за</w:t>
      </w:r>
      <w:proofErr w:type="gramEnd"/>
      <w:r w:rsidRPr="0078643F">
        <w:rPr>
          <w:sz w:val="22"/>
          <w:szCs w:val="22"/>
        </w:rPr>
        <w:t xml:space="preserve"> обеспечением сохранности автомобильных дорог местного значения сделать не представляется возможным, так как на те</w:t>
      </w:r>
      <w:r>
        <w:rPr>
          <w:sz w:val="22"/>
          <w:szCs w:val="22"/>
        </w:rPr>
        <w:t xml:space="preserve">рритории </w:t>
      </w:r>
      <w:proofErr w:type="spellStart"/>
      <w:r>
        <w:rPr>
          <w:sz w:val="22"/>
          <w:szCs w:val="22"/>
        </w:rPr>
        <w:t>Усть-Нейского</w:t>
      </w:r>
      <w:proofErr w:type="spellEnd"/>
      <w:r>
        <w:rPr>
          <w:sz w:val="22"/>
          <w:szCs w:val="22"/>
        </w:rPr>
        <w:t xml:space="preserve"> сельского</w:t>
      </w:r>
      <w:r w:rsidRPr="0078643F">
        <w:rPr>
          <w:sz w:val="22"/>
          <w:szCs w:val="22"/>
        </w:rPr>
        <w:t xml:space="preserve"> поселения в 201</w:t>
      </w:r>
      <w:r w:rsidR="009409DE">
        <w:rPr>
          <w:sz w:val="22"/>
          <w:szCs w:val="22"/>
        </w:rPr>
        <w:t>7</w:t>
      </w:r>
      <w:r w:rsidRPr="0078643F">
        <w:rPr>
          <w:sz w:val="22"/>
          <w:szCs w:val="22"/>
        </w:rPr>
        <w:t xml:space="preserve"> году муниципальный контроль не проводился.</w:t>
      </w:r>
      <w:r w:rsidRPr="00F949F2">
        <w:rPr>
          <w:sz w:val="22"/>
          <w:szCs w:val="22"/>
        </w:rPr>
        <w:t xml:space="preserve"> </w:t>
      </w:r>
    </w:p>
    <w:p w:rsidR="00C73805" w:rsidRPr="00F949F2" w:rsidRDefault="00C73805" w:rsidP="00C73805">
      <w:pPr>
        <w:pStyle w:val="a6"/>
        <w:jc w:val="both"/>
        <w:rPr>
          <w:sz w:val="22"/>
          <w:szCs w:val="22"/>
        </w:rPr>
      </w:pPr>
    </w:p>
    <w:p w:rsidR="00C73805" w:rsidRPr="00F949F2" w:rsidRDefault="00C73805" w:rsidP="00C73805">
      <w:pPr>
        <w:jc w:val="both"/>
        <w:rPr>
          <w:sz w:val="22"/>
          <w:szCs w:val="22"/>
        </w:rPr>
      </w:pPr>
      <w:r w:rsidRPr="00F949F2">
        <w:rPr>
          <w:sz w:val="22"/>
          <w:szCs w:val="22"/>
        </w:rPr>
        <w:t xml:space="preserve">Глава </w:t>
      </w:r>
      <w:proofErr w:type="spellStart"/>
      <w:r>
        <w:rPr>
          <w:sz w:val="22"/>
          <w:szCs w:val="22"/>
        </w:rPr>
        <w:t>Усть-Нейского</w:t>
      </w:r>
      <w:proofErr w:type="spellEnd"/>
      <w:r w:rsidRPr="00F949F2">
        <w:rPr>
          <w:sz w:val="22"/>
          <w:szCs w:val="22"/>
        </w:rPr>
        <w:t xml:space="preserve"> </w:t>
      </w:r>
    </w:p>
    <w:p w:rsidR="00CA31D6" w:rsidRDefault="00C73805" w:rsidP="00D24398">
      <w:pPr>
        <w:jc w:val="both"/>
      </w:pPr>
      <w:r w:rsidRPr="00F949F2">
        <w:rPr>
          <w:sz w:val="22"/>
          <w:szCs w:val="22"/>
        </w:rPr>
        <w:t>сельского поселения</w:t>
      </w:r>
      <w:proofErr w:type="gramStart"/>
      <w:r w:rsidRPr="00F949F2">
        <w:rPr>
          <w:sz w:val="22"/>
          <w:szCs w:val="22"/>
        </w:rPr>
        <w:t xml:space="preserve"> </w:t>
      </w:r>
      <w:r w:rsidR="006835C2">
        <w:rPr>
          <w:sz w:val="22"/>
          <w:szCs w:val="22"/>
        </w:rPr>
        <w:t>:</w:t>
      </w:r>
      <w:proofErr w:type="gramEnd"/>
      <w:r w:rsidRPr="00F949F2">
        <w:rPr>
          <w:sz w:val="22"/>
          <w:szCs w:val="22"/>
        </w:rPr>
        <w:t xml:space="preserve">                                           </w:t>
      </w:r>
      <w:r w:rsidR="006835C2">
        <w:rPr>
          <w:sz w:val="22"/>
          <w:szCs w:val="22"/>
        </w:rPr>
        <w:t xml:space="preserve">                  Ю.Ю. Метелкин</w:t>
      </w:r>
      <w:r w:rsidRPr="00F949F2">
        <w:rPr>
          <w:sz w:val="22"/>
          <w:szCs w:val="22"/>
        </w:rPr>
        <w:t xml:space="preserve">    </w:t>
      </w:r>
      <w:bookmarkStart w:id="5" w:name="_GoBack"/>
      <w:bookmarkEnd w:id="4"/>
      <w:bookmarkEnd w:id="5"/>
    </w:p>
    <w:sectPr w:rsidR="00CA31D6" w:rsidSect="00F949F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C6"/>
    <w:rsid w:val="0059527D"/>
    <w:rsid w:val="006835C2"/>
    <w:rsid w:val="009409DE"/>
    <w:rsid w:val="00B22CC6"/>
    <w:rsid w:val="00C73805"/>
    <w:rsid w:val="00CA31D6"/>
    <w:rsid w:val="00D2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3805"/>
    <w:pPr>
      <w:spacing w:after="120"/>
      <w:ind w:left="283"/>
    </w:pPr>
  </w:style>
  <w:style w:type="character" w:customStyle="1" w:styleId="a4">
    <w:name w:val="Основной текст с отступом Знак"/>
    <w:basedOn w:val="a0"/>
    <w:link w:val="a3"/>
    <w:rsid w:val="00C73805"/>
    <w:rPr>
      <w:rFonts w:ascii="Times New Roman" w:eastAsia="Times New Roman" w:hAnsi="Times New Roman" w:cs="Times New Roman"/>
      <w:sz w:val="24"/>
      <w:szCs w:val="24"/>
      <w:lang w:eastAsia="ru-RU"/>
    </w:rPr>
  </w:style>
  <w:style w:type="paragraph" w:customStyle="1" w:styleId="1">
    <w:name w:val="Абзац списка1"/>
    <w:basedOn w:val="a"/>
    <w:rsid w:val="00C73805"/>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C73805"/>
    <w:pPr>
      <w:spacing w:after="120"/>
      <w:ind w:left="283"/>
    </w:pPr>
    <w:rPr>
      <w:sz w:val="16"/>
      <w:szCs w:val="16"/>
    </w:rPr>
  </w:style>
  <w:style w:type="character" w:customStyle="1" w:styleId="30">
    <w:name w:val="Основной текст с отступом 3 Знак"/>
    <w:basedOn w:val="a0"/>
    <w:link w:val="3"/>
    <w:rsid w:val="00C73805"/>
    <w:rPr>
      <w:rFonts w:ascii="Times New Roman" w:eastAsia="Times New Roman" w:hAnsi="Times New Roman" w:cs="Times New Roman"/>
      <w:sz w:val="16"/>
      <w:szCs w:val="16"/>
      <w:lang w:eastAsia="ru-RU"/>
    </w:rPr>
  </w:style>
  <w:style w:type="paragraph" w:customStyle="1" w:styleId="ind">
    <w:name w:val="ind"/>
    <w:basedOn w:val="a"/>
    <w:rsid w:val="00C73805"/>
    <w:pPr>
      <w:spacing w:before="120" w:after="120"/>
      <w:ind w:firstLine="320"/>
      <w:jc w:val="both"/>
    </w:pPr>
    <w:rPr>
      <w:rFonts w:eastAsia="Calibri"/>
      <w:sz w:val="18"/>
      <w:szCs w:val="18"/>
    </w:rPr>
  </w:style>
  <w:style w:type="paragraph" w:styleId="a5">
    <w:name w:val="Normal (Web)"/>
    <w:basedOn w:val="a"/>
    <w:uiPriority w:val="99"/>
    <w:unhideWhenUsed/>
    <w:rsid w:val="00C73805"/>
    <w:pPr>
      <w:spacing w:before="100" w:beforeAutospacing="1" w:after="100" w:afterAutospacing="1"/>
    </w:pPr>
  </w:style>
  <w:style w:type="character" w:customStyle="1" w:styleId="highlight">
    <w:name w:val="highlight"/>
    <w:basedOn w:val="a0"/>
    <w:rsid w:val="00C73805"/>
  </w:style>
  <w:style w:type="paragraph" w:styleId="a6">
    <w:name w:val="Body Text"/>
    <w:basedOn w:val="a"/>
    <w:link w:val="a7"/>
    <w:rsid w:val="00C73805"/>
    <w:pPr>
      <w:spacing w:after="120"/>
    </w:pPr>
  </w:style>
  <w:style w:type="character" w:customStyle="1" w:styleId="a7">
    <w:name w:val="Основной текст Знак"/>
    <w:basedOn w:val="a0"/>
    <w:link w:val="a6"/>
    <w:rsid w:val="00C73805"/>
    <w:rPr>
      <w:rFonts w:ascii="Times New Roman" w:eastAsia="Times New Roman" w:hAnsi="Times New Roman" w:cs="Times New Roman"/>
      <w:sz w:val="24"/>
      <w:szCs w:val="24"/>
      <w:lang w:eastAsia="ru-RU"/>
    </w:rPr>
  </w:style>
  <w:style w:type="paragraph" w:customStyle="1" w:styleId="ConsPlusNormal">
    <w:name w:val="ConsPlusNormal"/>
    <w:rsid w:val="00C73805"/>
    <w:pPr>
      <w:widowControl w:val="0"/>
      <w:autoSpaceDE w:val="0"/>
      <w:autoSpaceDN w:val="0"/>
      <w:adjustRightInd w:val="0"/>
      <w:ind w:firstLine="0"/>
      <w:jc w:val="left"/>
    </w:pPr>
    <w:rPr>
      <w:rFonts w:ascii="Arial" w:eastAsia="Times New Roman" w:hAnsi="Arial" w:cs="Arial"/>
      <w:sz w:val="20"/>
      <w:szCs w:val="20"/>
      <w:lang w:eastAsia="ru-RU"/>
    </w:rPr>
  </w:style>
  <w:style w:type="paragraph" w:styleId="a8">
    <w:name w:val="No Spacing"/>
    <w:uiPriority w:val="1"/>
    <w:qFormat/>
    <w:rsid w:val="00C73805"/>
    <w:pPr>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05"/>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3805"/>
    <w:pPr>
      <w:spacing w:after="120"/>
      <w:ind w:left="283"/>
    </w:pPr>
  </w:style>
  <w:style w:type="character" w:customStyle="1" w:styleId="a4">
    <w:name w:val="Основной текст с отступом Знак"/>
    <w:basedOn w:val="a0"/>
    <w:link w:val="a3"/>
    <w:rsid w:val="00C73805"/>
    <w:rPr>
      <w:rFonts w:ascii="Times New Roman" w:eastAsia="Times New Roman" w:hAnsi="Times New Roman" w:cs="Times New Roman"/>
      <w:sz w:val="24"/>
      <w:szCs w:val="24"/>
      <w:lang w:eastAsia="ru-RU"/>
    </w:rPr>
  </w:style>
  <w:style w:type="paragraph" w:customStyle="1" w:styleId="1">
    <w:name w:val="Абзац списка1"/>
    <w:basedOn w:val="a"/>
    <w:rsid w:val="00C73805"/>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C73805"/>
    <w:pPr>
      <w:spacing w:after="120"/>
      <w:ind w:left="283"/>
    </w:pPr>
    <w:rPr>
      <w:sz w:val="16"/>
      <w:szCs w:val="16"/>
    </w:rPr>
  </w:style>
  <w:style w:type="character" w:customStyle="1" w:styleId="30">
    <w:name w:val="Основной текст с отступом 3 Знак"/>
    <w:basedOn w:val="a0"/>
    <w:link w:val="3"/>
    <w:rsid w:val="00C73805"/>
    <w:rPr>
      <w:rFonts w:ascii="Times New Roman" w:eastAsia="Times New Roman" w:hAnsi="Times New Roman" w:cs="Times New Roman"/>
      <w:sz w:val="16"/>
      <w:szCs w:val="16"/>
      <w:lang w:eastAsia="ru-RU"/>
    </w:rPr>
  </w:style>
  <w:style w:type="paragraph" w:customStyle="1" w:styleId="ind">
    <w:name w:val="ind"/>
    <w:basedOn w:val="a"/>
    <w:rsid w:val="00C73805"/>
    <w:pPr>
      <w:spacing w:before="120" w:after="120"/>
      <w:ind w:firstLine="320"/>
      <w:jc w:val="both"/>
    </w:pPr>
    <w:rPr>
      <w:rFonts w:eastAsia="Calibri"/>
      <w:sz w:val="18"/>
      <w:szCs w:val="18"/>
    </w:rPr>
  </w:style>
  <w:style w:type="paragraph" w:styleId="a5">
    <w:name w:val="Normal (Web)"/>
    <w:basedOn w:val="a"/>
    <w:uiPriority w:val="99"/>
    <w:unhideWhenUsed/>
    <w:rsid w:val="00C73805"/>
    <w:pPr>
      <w:spacing w:before="100" w:beforeAutospacing="1" w:after="100" w:afterAutospacing="1"/>
    </w:pPr>
  </w:style>
  <w:style w:type="character" w:customStyle="1" w:styleId="highlight">
    <w:name w:val="highlight"/>
    <w:basedOn w:val="a0"/>
    <w:rsid w:val="00C73805"/>
  </w:style>
  <w:style w:type="paragraph" w:styleId="a6">
    <w:name w:val="Body Text"/>
    <w:basedOn w:val="a"/>
    <w:link w:val="a7"/>
    <w:rsid w:val="00C73805"/>
    <w:pPr>
      <w:spacing w:after="120"/>
    </w:pPr>
  </w:style>
  <w:style w:type="character" w:customStyle="1" w:styleId="a7">
    <w:name w:val="Основной текст Знак"/>
    <w:basedOn w:val="a0"/>
    <w:link w:val="a6"/>
    <w:rsid w:val="00C73805"/>
    <w:rPr>
      <w:rFonts w:ascii="Times New Roman" w:eastAsia="Times New Roman" w:hAnsi="Times New Roman" w:cs="Times New Roman"/>
      <w:sz w:val="24"/>
      <w:szCs w:val="24"/>
      <w:lang w:eastAsia="ru-RU"/>
    </w:rPr>
  </w:style>
  <w:style w:type="paragraph" w:customStyle="1" w:styleId="ConsPlusNormal">
    <w:name w:val="ConsPlusNormal"/>
    <w:rsid w:val="00C73805"/>
    <w:pPr>
      <w:widowControl w:val="0"/>
      <w:autoSpaceDE w:val="0"/>
      <w:autoSpaceDN w:val="0"/>
      <w:adjustRightInd w:val="0"/>
      <w:ind w:firstLine="0"/>
      <w:jc w:val="left"/>
    </w:pPr>
    <w:rPr>
      <w:rFonts w:ascii="Arial" w:eastAsia="Times New Roman" w:hAnsi="Arial" w:cs="Arial"/>
      <w:sz w:val="20"/>
      <w:szCs w:val="20"/>
      <w:lang w:eastAsia="ru-RU"/>
    </w:rPr>
  </w:style>
  <w:style w:type="paragraph" w:styleId="a8">
    <w:name w:val="No Spacing"/>
    <w:uiPriority w:val="1"/>
    <w:qFormat/>
    <w:rsid w:val="00C73805"/>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2017-03-20T11:11:00Z</dcterms:created>
  <dcterms:modified xsi:type="dcterms:W3CDTF">2018-01-25T06:58:00Z</dcterms:modified>
</cp:coreProperties>
</file>