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РОССИЙСКАЯ ФЕДЕРАЦИЯ</w:t>
      </w: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КОСТРОМСКАЯ ОБЛАСТЬ</w:t>
      </w: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АДМИНИСТРАЦИЯ    УСТЬ-</w:t>
      </w:r>
      <w:proofErr w:type="gramStart"/>
      <w:r>
        <w:rPr>
          <w:rFonts w:ascii="Arial" w:hAnsi="Arial" w:cs="Arial"/>
          <w:b/>
          <w:lang w:eastAsia="ru-RU"/>
        </w:rPr>
        <w:t>НЕЙСКОГО  СЕЛЬСКОГО</w:t>
      </w:r>
      <w:proofErr w:type="gramEnd"/>
      <w:r>
        <w:rPr>
          <w:rFonts w:ascii="Arial" w:hAnsi="Arial" w:cs="Arial"/>
          <w:b/>
          <w:lang w:eastAsia="ru-RU"/>
        </w:rPr>
        <w:t xml:space="preserve"> ПОСЕЛЕНИЯ</w:t>
      </w: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МАКАРЬЕВСКОГО МУНИЦИПАЛЬНОГО РАЙОНА</w:t>
      </w: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:rsidR="00BF1869" w:rsidRDefault="00BF1869" w:rsidP="00BF1869">
      <w:pPr>
        <w:widowControl/>
        <w:suppressAutoHyphens w:val="0"/>
        <w:jc w:val="center"/>
        <w:rPr>
          <w:rFonts w:ascii="Arial" w:hAnsi="Arial" w:cs="Arial"/>
          <w:b/>
          <w:lang w:eastAsia="ru-RU"/>
        </w:rPr>
      </w:pPr>
    </w:p>
    <w:p w:rsidR="00BF1869" w:rsidRDefault="00416733" w:rsidP="00BF1869">
      <w:pPr>
        <w:widowControl/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От 29 </w:t>
      </w:r>
      <w:proofErr w:type="gramStart"/>
      <w:r>
        <w:rPr>
          <w:rFonts w:ascii="Arial" w:hAnsi="Arial" w:cs="Arial"/>
          <w:b/>
          <w:lang w:eastAsia="ru-RU"/>
        </w:rPr>
        <w:t>июня  2016</w:t>
      </w:r>
      <w:proofErr w:type="gramEnd"/>
      <w:r>
        <w:rPr>
          <w:rFonts w:ascii="Arial" w:hAnsi="Arial" w:cs="Arial"/>
          <w:b/>
          <w:lang w:eastAsia="ru-RU"/>
        </w:rPr>
        <w:t xml:space="preserve"> года</w:t>
      </w:r>
      <w:r w:rsidR="00BF1869">
        <w:rPr>
          <w:rFonts w:ascii="Arial" w:hAnsi="Arial" w:cs="Arial"/>
          <w:b/>
          <w:lang w:eastAsia="ru-RU"/>
        </w:rPr>
        <w:t xml:space="preserve">  </w:t>
      </w:r>
      <w:r>
        <w:rPr>
          <w:rFonts w:ascii="Arial" w:hAnsi="Arial" w:cs="Arial"/>
          <w:b/>
          <w:lang w:eastAsia="ru-RU"/>
        </w:rPr>
        <w:t xml:space="preserve">                      </w:t>
      </w:r>
      <w:r w:rsidR="00BF1869">
        <w:rPr>
          <w:rFonts w:ascii="Arial" w:hAnsi="Arial" w:cs="Arial"/>
          <w:b/>
          <w:lang w:eastAsia="ru-RU"/>
        </w:rPr>
        <w:t xml:space="preserve">  </w:t>
      </w:r>
      <w:r>
        <w:rPr>
          <w:rFonts w:ascii="Arial" w:hAnsi="Arial" w:cs="Arial"/>
          <w:b/>
          <w:lang w:eastAsia="ru-RU"/>
        </w:rPr>
        <w:t xml:space="preserve">  №32 </w:t>
      </w:r>
    </w:p>
    <w:p w:rsidR="00BF1869" w:rsidRDefault="00BF1869" w:rsidP="00BF1869">
      <w:pPr>
        <w:widowControl/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</w:t>
      </w:r>
    </w:p>
    <w:p w:rsidR="00BF1869" w:rsidRDefault="00BF1869" w:rsidP="00BF1869">
      <w:pPr>
        <w:rPr>
          <w:rFonts w:ascii="Arial" w:hAnsi="Arial" w:cs="Arial"/>
          <w:b/>
        </w:rPr>
      </w:pP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комплексного развития социальной</w:t>
      </w:r>
    </w:p>
    <w:p w:rsidR="00BF1869" w:rsidRDefault="00BF1869" w:rsidP="00BF18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инфраструктуры  </w:t>
      </w:r>
      <w:proofErr w:type="spellStart"/>
      <w:r>
        <w:rPr>
          <w:rFonts w:ascii="Arial" w:hAnsi="Arial" w:cs="Arial"/>
        </w:rPr>
        <w:t>Усть</w:t>
      </w:r>
      <w:proofErr w:type="gramEnd"/>
      <w:r>
        <w:rPr>
          <w:rFonts w:ascii="Arial" w:hAnsi="Arial" w:cs="Arial"/>
        </w:rPr>
        <w:t>-Нейского</w:t>
      </w:r>
      <w:proofErr w:type="spellEnd"/>
      <w:r>
        <w:rPr>
          <w:rFonts w:ascii="Arial" w:hAnsi="Arial" w:cs="Arial"/>
        </w:rPr>
        <w:t xml:space="preserve">  сельского поселения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на 2016-</w:t>
      </w:r>
      <w:proofErr w:type="gramStart"/>
      <w:r>
        <w:rPr>
          <w:rFonts w:ascii="Arial" w:hAnsi="Arial" w:cs="Arial"/>
        </w:rPr>
        <w:t>2030  годы</w:t>
      </w:r>
      <w:proofErr w:type="gramEnd"/>
    </w:p>
    <w:p w:rsidR="00BF1869" w:rsidRDefault="00BF1869" w:rsidP="00BF1869"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416733" w:rsidRDefault="00BF1869" w:rsidP="00BF1869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соответствии с Федеральным законом от  06 октября 2003 года № 131 - ФЗ «Об общих принципах организации местного самоуправления в Российской Федерации   градостроительным  Кодексом  Российской  Федерации, Постановлением Правительства Российской Федерации от 01.10.2015 года №1050 «Об  утверждении  требований  к  программам  комплексного развития  социальной  инфраструктуры  поселений,  городских  округов»,   администрация   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 сельское поселение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 муниципального района Костромской области,  </w:t>
      </w:r>
    </w:p>
    <w:p w:rsidR="00BF1869" w:rsidRDefault="00BF1869" w:rsidP="00BF1869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416733" w:rsidRDefault="00BF1869" w:rsidP="00BF1869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gramStart"/>
      <w:r>
        <w:rPr>
          <w:rFonts w:ascii="Arial" w:hAnsi="Arial" w:cs="Arial"/>
        </w:rPr>
        <w:t>ПОСТАНОВЛЯЕТ :</w:t>
      </w:r>
      <w:proofErr w:type="gramEnd"/>
      <w:r>
        <w:rPr>
          <w:rFonts w:ascii="Arial" w:hAnsi="Arial" w:cs="Arial"/>
        </w:rPr>
        <w:t xml:space="preserve">  </w:t>
      </w:r>
    </w:p>
    <w:p w:rsidR="00BF1869" w:rsidRDefault="00BF1869" w:rsidP="00BF1869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869" w:rsidRDefault="00416733" w:rsidP="00BF1869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Утвердить П</w:t>
      </w:r>
      <w:r w:rsidR="00BF1869">
        <w:rPr>
          <w:rFonts w:ascii="Arial" w:hAnsi="Arial" w:cs="Arial"/>
        </w:rPr>
        <w:t xml:space="preserve">рограмму комплексного развития систем социальной инфраструктуры   </w:t>
      </w:r>
      <w:proofErr w:type="spellStart"/>
      <w:r w:rsidR="00BF1869">
        <w:rPr>
          <w:rFonts w:ascii="Arial" w:hAnsi="Arial" w:cs="Arial"/>
        </w:rPr>
        <w:t>Усть-</w:t>
      </w:r>
      <w:proofErr w:type="gramStart"/>
      <w:r w:rsidR="00BF1869">
        <w:rPr>
          <w:rFonts w:ascii="Arial" w:hAnsi="Arial" w:cs="Arial"/>
        </w:rPr>
        <w:t>Нейского</w:t>
      </w:r>
      <w:proofErr w:type="spellEnd"/>
      <w:r w:rsidR="00BF1869">
        <w:rPr>
          <w:rFonts w:ascii="Arial" w:hAnsi="Arial" w:cs="Arial"/>
        </w:rPr>
        <w:t xml:space="preserve">  сельского</w:t>
      </w:r>
      <w:proofErr w:type="gramEnd"/>
      <w:r w:rsidR="00BF1869">
        <w:rPr>
          <w:rFonts w:ascii="Arial" w:hAnsi="Arial" w:cs="Arial"/>
        </w:rPr>
        <w:t xml:space="preserve"> поселения  </w:t>
      </w:r>
      <w:proofErr w:type="spellStart"/>
      <w:r w:rsidR="00BF1869">
        <w:rPr>
          <w:rFonts w:ascii="Arial" w:hAnsi="Arial" w:cs="Arial"/>
        </w:rPr>
        <w:t>Макарьевского</w:t>
      </w:r>
      <w:proofErr w:type="spellEnd"/>
      <w:r w:rsidR="00BF1869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ниципального района на 2016-2030 годы.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proofErr w:type="gramStart"/>
      <w:r>
        <w:rPr>
          <w:rFonts w:ascii="Arial" w:hAnsi="Arial" w:cs="Arial"/>
        </w:rPr>
        <w:t>Опубликовать  настоящее</w:t>
      </w:r>
      <w:proofErr w:type="gramEnd"/>
      <w:r>
        <w:rPr>
          <w:rFonts w:ascii="Arial" w:hAnsi="Arial" w:cs="Arial"/>
        </w:rPr>
        <w:t xml:space="preserve"> постановление  в   информационном  бюллетене 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Нейский</w:t>
      </w:r>
      <w:proofErr w:type="spellEnd"/>
      <w:r>
        <w:rPr>
          <w:rFonts w:ascii="Arial" w:hAnsi="Arial" w:cs="Arial"/>
        </w:rPr>
        <w:t xml:space="preserve">  вестник</w:t>
      </w:r>
      <w:proofErr w:type="gramEnd"/>
      <w:r>
        <w:rPr>
          <w:rFonts w:ascii="Arial" w:hAnsi="Arial" w:cs="Arial"/>
        </w:rPr>
        <w:t xml:space="preserve">»,  а  так же  разместить  на  официальном   сайте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сельского поселения  в  сети  Интернет.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proofErr w:type="gramStart"/>
      <w:r>
        <w:rPr>
          <w:rFonts w:ascii="Arial" w:hAnsi="Arial" w:cs="Arial"/>
        </w:rPr>
        <w:t>Настоящее  постановление</w:t>
      </w:r>
      <w:proofErr w:type="gramEnd"/>
      <w:r>
        <w:rPr>
          <w:rFonts w:ascii="Arial" w:hAnsi="Arial" w:cs="Arial"/>
        </w:rPr>
        <w:t xml:space="preserve"> вступает  в силу  с  момента  его  официального опубликования.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Контроль </w:t>
      </w:r>
      <w:proofErr w:type="gramStart"/>
      <w:r>
        <w:rPr>
          <w:rFonts w:ascii="Arial" w:hAnsi="Arial" w:cs="Arial"/>
        </w:rPr>
        <w:t>за  исполнением</w:t>
      </w:r>
      <w:proofErr w:type="gramEnd"/>
      <w:r>
        <w:rPr>
          <w:rFonts w:ascii="Arial" w:hAnsi="Arial" w:cs="Arial"/>
        </w:rPr>
        <w:t xml:space="preserve">   настоящего  постановления оставляю  за  собой.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  <w:b/>
          <w:bCs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Костромской  области</w:t>
      </w:r>
      <w:proofErr w:type="gramEnd"/>
      <w:r>
        <w:rPr>
          <w:rFonts w:ascii="Arial" w:hAnsi="Arial" w:cs="Arial"/>
        </w:rPr>
        <w:t xml:space="preserve">:                                                       </w:t>
      </w:r>
      <w:proofErr w:type="spellStart"/>
      <w:r>
        <w:rPr>
          <w:rFonts w:ascii="Arial" w:hAnsi="Arial" w:cs="Arial"/>
        </w:rPr>
        <w:t>А.Н.Боровиков</w:t>
      </w:r>
      <w:proofErr w:type="spellEnd"/>
      <w:r>
        <w:rPr>
          <w:rFonts w:ascii="Arial" w:hAnsi="Arial" w:cs="Arial"/>
        </w:rPr>
        <w:t xml:space="preserve"> 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tabs>
          <w:tab w:val="left" w:pos="3435"/>
        </w:tabs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  <w:lang w:eastAsia="ru-RU"/>
        </w:rPr>
      </w:pPr>
    </w:p>
    <w:p w:rsidR="00BF1869" w:rsidRDefault="00BF1869" w:rsidP="00BF18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Оглавление:</w:t>
      </w:r>
    </w:p>
    <w:p w:rsidR="00BF1869" w:rsidRDefault="00BF1869" w:rsidP="00BF1869">
      <w:pPr>
        <w:jc w:val="center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Оглавление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2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1.Паспорт программы………………………………………………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3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2. Характеристика существующего состояния социальной инфраструктуры………………………………………………………………    5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Раздел 3. Перечень мероприятий (инвестиционных проектов) по проектированию, строительству и реконструкции объектов социальной инфраструктуры поселения…………………………………………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16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4.Оценка объемов и источников финансирования 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мероприятий…………………………………………………………………………………….     17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Раздел 5.Ожидаемые результаты программы……………………………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.18 </w:t>
      </w: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Раздел 6.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Оценка  эффективности</w:t>
      </w:r>
      <w:proofErr w:type="gramEnd"/>
      <w:r>
        <w:rPr>
          <w:rFonts w:ascii="Arial" w:hAnsi="Arial" w:cs="Arial"/>
        </w:rPr>
        <w:t xml:space="preserve"> мероприятий, включенных программу,……………………………………………………………………….20</w:t>
      </w: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Раздел 7. Предложения по совершенствованию нормативно-правового и информационного обеспечения развития социальной инфраструктуры</w:t>
      </w:r>
      <w:r>
        <w:rPr>
          <w:rFonts w:ascii="Arial" w:hAnsi="Arial" w:cs="Arial"/>
          <w:b/>
        </w:rPr>
        <w:t xml:space="preserve"> …………………………………………………………………………………………………...</w:t>
      </w:r>
      <w:r>
        <w:rPr>
          <w:rFonts w:ascii="Arial" w:hAnsi="Arial" w:cs="Arial"/>
        </w:rPr>
        <w:t>29</w:t>
      </w: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gramStart"/>
      <w:r>
        <w:rPr>
          <w:rFonts w:ascii="Arial" w:hAnsi="Arial" w:cs="Arial"/>
        </w:rPr>
        <w:t>Утверждена  постановлением</w:t>
      </w:r>
      <w:proofErr w:type="gramEnd"/>
      <w:r>
        <w:rPr>
          <w:rFonts w:ascii="Arial" w:hAnsi="Arial" w:cs="Arial"/>
        </w:rPr>
        <w:t xml:space="preserve">  администрации </w:t>
      </w: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 сельского </w:t>
      </w:r>
      <w:proofErr w:type="spellStart"/>
      <w:r>
        <w:rPr>
          <w:rFonts w:ascii="Arial" w:hAnsi="Arial" w:cs="Arial"/>
        </w:rPr>
        <w:t>поесления</w:t>
      </w:r>
      <w:proofErr w:type="spellEnd"/>
      <w:r>
        <w:rPr>
          <w:rFonts w:ascii="Arial" w:hAnsi="Arial" w:cs="Arial"/>
        </w:rPr>
        <w:t xml:space="preserve">  </w:t>
      </w: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 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BF1869" w:rsidRDefault="00BF1869" w:rsidP="00BF1869">
      <w:pPr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</w:t>
      </w:r>
      <w:proofErr w:type="gramStart"/>
      <w:r>
        <w:rPr>
          <w:rFonts w:ascii="Arial" w:hAnsi="Arial" w:cs="Arial"/>
        </w:rPr>
        <w:t>Костромской  области</w:t>
      </w:r>
      <w:proofErr w:type="gramEnd"/>
      <w:r>
        <w:rPr>
          <w:rFonts w:ascii="Arial" w:hAnsi="Arial" w:cs="Arial"/>
        </w:rPr>
        <w:t xml:space="preserve">  от  </w:t>
      </w:r>
    </w:p>
    <w:p w:rsidR="00416733" w:rsidRDefault="00416733" w:rsidP="00BF1869">
      <w:pPr>
        <w:ind w:lef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29.06.2016  №32 </w:t>
      </w:r>
    </w:p>
    <w:p w:rsidR="00BF1869" w:rsidRDefault="00BF1869" w:rsidP="00BF1869">
      <w:pPr>
        <w:jc w:val="right"/>
        <w:rPr>
          <w:rFonts w:ascii="Arial" w:hAnsi="Arial" w:cs="Arial"/>
        </w:rPr>
      </w:pPr>
    </w:p>
    <w:p w:rsidR="00BF1869" w:rsidRDefault="00BF1869" w:rsidP="00BF1869">
      <w:pPr>
        <w:jc w:val="right"/>
        <w:rPr>
          <w:rFonts w:ascii="Arial" w:hAnsi="Arial" w:cs="Arial"/>
          <w:b/>
          <w:bCs/>
        </w:rPr>
      </w:pPr>
    </w:p>
    <w:p w:rsidR="00BF1869" w:rsidRDefault="00BF1869" w:rsidP="00BF1869">
      <w:pPr>
        <w:jc w:val="right"/>
        <w:rPr>
          <w:rFonts w:ascii="Arial" w:hAnsi="Arial" w:cs="Arial"/>
          <w:b/>
          <w:bCs/>
        </w:rPr>
      </w:pPr>
    </w:p>
    <w:p w:rsidR="00BF1869" w:rsidRDefault="00BF1869" w:rsidP="00BF1869">
      <w:pPr>
        <w:jc w:val="right"/>
        <w:rPr>
          <w:rFonts w:ascii="Arial" w:hAnsi="Arial" w:cs="Arial"/>
          <w:b/>
          <w:bCs/>
        </w:rPr>
      </w:pPr>
    </w:p>
    <w:p w:rsidR="00BF1869" w:rsidRDefault="00BF1869" w:rsidP="00BF1869">
      <w:pPr>
        <w:rPr>
          <w:rFonts w:ascii="Arial" w:hAnsi="Arial" w:cs="Arial"/>
          <w:b/>
          <w:bCs/>
        </w:rPr>
      </w:pPr>
    </w:p>
    <w:p w:rsidR="00BF1869" w:rsidRDefault="00BF1869" w:rsidP="00BF1869">
      <w:pPr>
        <w:rPr>
          <w:rFonts w:ascii="Arial" w:hAnsi="Arial" w:cs="Arial"/>
          <w:b/>
          <w:bCs/>
        </w:rPr>
      </w:pPr>
    </w:p>
    <w:p w:rsidR="00BF1869" w:rsidRDefault="00BF1869" w:rsidP="00BF1869">
      <w:pPr>
        <w:rPr>
          <w:rFonts w:ascii="Arial" w:hAnsi="Arial" w:cs="Arial"/>
          <w:b/>
          <w:bCs/>
        </w:rPr>
      </w:pPr>
    </w:p>
    <w:p w:rsidR="00BF1869" w:rsidRDefault="00BF1869" w:rsidP="00BF1869">
      <w:pPr>
        <w:rPr>
          <w:rFonts w:ascii="Arial" w:hAnsi="Arial" w:cs="Arial"/>
          <w:b/>
          <w:bCs/>
        </w:rPr>
      </w:pPr>
    </w:p>
    <w:p w:rsidR="00BF1869" w:rsidRDefault="00BF1869" w:rsidP="00BF1869">
      <w:pPr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</w:rPr>
      </w:pPr>
    </w:p>
    <w:p w:rsidR="00BF1869" w:rsidRDefault="00BF1869" w:rsidP="00BF1869">
      <w:pPr>
        <w:ind w:firstLine="360"/>
        <w:jc w:val="both"/>
        <w:rPr>
          <w:rFonts w:ascii="Arial" w:hAnsi="Arial" w:cs="Arial"/>
        </w:rPr>
      </w:pPr>
    </w:p>
    <w:p w:rsidR="00BF1869" w:rsidRDefault="00BF1869" w:rsidP="00BF1869">
      <w:pPr>
        <w:ind w:firstLine="360"/>
        <w:rPr>
          <w:rFonts w:ascii="Arial" w:hAnsi="Arial" w:cs="Arial"/>
          <w:b/>
          <w:sz w:val="28"/>
          <w:szCs w:val="28"/>
          <w:u w:val="single"/>
        </w:rPr>
      </w:pPr>
    </w:p>
    <w:p w:rsidR="00BF1869" w:rsidRDefault="00BF1869" w:rsidP="00BF1869">
      <w:pPr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F1869" w:rsidRDefault="00BF1869" w:rsidP="00BF1869">
      <w:pPr>
        <w:jc w:val="center"/>
        <w:rPr>
          <w:rFonts w:ascii="Arial" w:hAnsi="Arial" w:cs="Arial"/>
          <w:sz w:val="28"/>
          <w:szCs w:val="28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ПРОГРАММА КОМПЛЕКСНОГО РАЗВИТИЯ СОЦИАЛЬНОЙ ИНФРАСТРУКТУРЫ </w:t>
      </w: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УСТЬ-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НЕЙСКОГО  СЕЛЬСКОГО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на 2016 – 2030 годы  </w:t>
      </w: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</w:p>
    <w:p w:rsidR="00BF1869" w:rsidRDefault="00BF1869" w:rsidP="00BF1869">
      <w:pPr>
        <w:jc w:val="center"/>
        <w:rPr>
          <w:rFonts w:ascii="Arial" w:hAnsi="Arial" w:cs="Arial"/>
          <w:b/>
          <w:lang w:eastAsia="ru-RU"/>
        </w:rPr>
      </w:pPr>
    </w:p>
    <w:p w:rsidR="00BF1869" w:rsidRDefault="00BF1869" w:rsidP="00BF1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1.Паспорт программы </w:t>
      </w:r>
    </w:p>
    <w:p w:rsidR="00BF1869" w:rsidRDefault="00BF1869" w:rsidP="00BF1869">
      <w:pPr>
        <w:jc w:val="center"/>
        <w:rPr>
          <w:rFonts w:ascii="Arial" w:hAnsi="Arial" w:cs="Arial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517"/>
      </w:tblGrid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2"/>
              </w:rPr>
              <w:t>г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 xml:space="preserve">мма    </w:t>
            </w:r>
            <w:r>
              <w:rPr>
                <w:rFonts w:ascii="Arial" w:hAnsi="Arial" w:cs="Arial"/>
                <w:spacing w:val="3"/>
              </w:rPr>
              <w:t>к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к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3"/>
              </w:rPr>
              <w:t>н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2"/>
              </w:rPr>
              <w:t>г</w:t>
            </w:r>
            <w:r>
              <w:rPr>
                <w:rFonts w:ascii="Arial" w:hAnsi="Arial" w:cs="Arial"/>
              </w:rPr>
              <w:t xml:space="preserve">о     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>зв</w:t>
            </w:r>
            <w:r>
              <w:rPr>
                <w:rFonts w:ascii="Arial" w:hAnsi="Arial" w:cs="Arial"/>
                <w:spacing w:val="-2"/>
              </w:rPr>
              <w:t>и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-2"/>
              </w:rPr>
              <w:t>и</w:t>
            </w:r>
            <w:r>
              <w:rPr>
                <w:rFonts w:ascii="Arial" w:hAnsi="Arial" w:cs="Arial"/>
              </w:rPr>
              <w:t xml:space="preserve">я    </w:t>
            </w:r>
            <w:proofErr w:type="gramStart"/>
            <w:r>
              <w:rPr>
                <w:rFonts w:ascii="Arial" w:hAnsi="Arial" w:cs="Arial"/>
                <w:spacing w:val="-7"/>
                <w:w w:val="101"/>
              </w:rPr>
              <w:t>социальной</w:t>
            </w:r>
            <w:r>
              <w:rPr>
                <w:rFonts w:ascii="Arial" w:hAnsi="Arial" w:cs="Arial"/>
                <w:w w:val="101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>ин</w:t>
            </w:r>
            <w:r>
              <w:rPr>
                <w:rFonts w:ascii="Arial" w:hAnsi="Arial" w:cs="Arial"/>
                <w:spacing w:val="2"/>
              </w:rPr>
              <w:t>ф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10"/>
              </w:rPr>
              <w:t>у</w:t>
            </w:r>
            <w:r>
              <w:rPr>
                <w:rFonts w:ascii="Arial" w:hAnsi="Arial" w:cs="Arial"/>
                <w:spacing w:val="-2"/>
              </w:rPr>
              <w:t>к</w:t>
            </w:r>
            <w:r>
              <w:rPr>
                <w:rFonts w:ascii="Arial" w:hAnsi="Arial" w:cs="Arial"/>
                <w:spacing w:val="7"/>
              </w:rPr>
              <w:t>т</w:t>
            </w:r>
            <w:r>
              <w:rPr>
                <w:rFonts w:ascii="Arial" w:hAnsi="Arial" w:cs="Arial"/>
                <w:spacing w:val="-10"/>
              </w:rPr>
              <w:t>у</w:t>
            </w:r>
            <w:r>
              <w:rPr>
                <w:rFonts w:ascii="Arial" w:hAnsi="Arial" w:cs="Arial"/>
              </w:rPr>
              <w:t>ры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Усть-Нейского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>
              <w:rPr>
                <w:rFonts w:ascii="Arial" w:hAnsi="Arial" w:cs="Arial"/>
                <w:spacing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16"/>
              </w:rPr>
              <w:t>Макарьевского</w:t>
            </w:r>
            <w:proofErr w:type="spellEnd"/>
            <w:r>
              <w:rPr>
                <w:rFonts w:ascii="Arial" w:hAnsi="Arial" w:cs="Arial"/>
                <w:spacing w:val="16"/>
              </w:rPr>
              <w:t xml:space="preserve"> муниципального района Костромской области </w:t>
            </w:r>
            <w:r>
              <w:rPr>
                <w:rFonts w:ascii="Arial" w:hAnsi="Arial" w:cs="Arial"/>
                <w:spacing w:val="-2"/>
              </w:rPr>
              <w:t>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3"/>
              </w:rPr>
              <w:t>-</w:t>
            </w:r>
            <w:r>
              <w:rPr>
                <w:rFonts w:ascii="Arial" w:hAnsi="Arial" w:cs="Arial"/>
              </w:rPr>
              <w:t>2030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2"/>
                <w:w w:val="101"/>
              </w:rPr>
              <w:t>г</w:t>
            </w:r>
            <w:r>
              <w:rPr>
                <w:rFonts w:ascii="Arial" w:hAnsi="Arial" w:cs="Arial"/>
                <w:spacing w:val="-5"/>
                <w:w w:val="101"/>
              </w:rPr>
              <w:t>о</w:t>
            </w:r>
            <w:r>
              <w:rPr>
                <w:rFonts w:ascii="Arial" w:hAnsi="Arial" w:cs="Arial"/>
                <w:spacing w:val="-2"/>
                <w:w w:val="101"/>
              </w:rPr>
              <w:t>д</w:t>
            </w:r>
            <w:r>
              <w:rPr>
                <w:rFonts w:ascii="Arial" w:hAnsi="Arial" w:cs="Arial"/>
                <w:w w:val="101"/>
              </w:rPr>
              <w:t>ы  (далее –Программа)</w:t>
            </w:r>
          </w:p>
        </w:tc>
      </w:tr>
      <w:tr w:rsidR="00BF1869" w:rsidTr="00BF1869">
        <w:trPr>
          <w:trHeight w:val="4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BF1869" w:rsidRDefault="00BF1869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Градостроительный кодекс Российской Федерации;</w:t>
            </w:r>
          </w:p>
          <w:p w:rsidR="00BF1869" w:rsidRDefault="00BF1869">
            <w:pPr>
              <w:pStyle w:val="ConsPlus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Правительства Российской Федерации от 1 октября 2015 г. N 1050 «Об утверждении требований к программам комплексного 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развития  социальной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 поселений, городских  округов».</w:t>
            </w:r>
          </w:p>
          <w:p w:rsidR="00BF1869" w:rsidRDefault="00BF1869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Устав муниципального образования  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Усть-Нейское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сельское поселение;</w:t>
            </w:r>
          </w:p>
          <w:p w:rsidR="00BF1869" w:rsidRDefault="00BF1869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Генеральный план  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Усть-Нейского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сельского поселения, утвержден решением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Макарьевского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26.04.2012 г. № 158;</w:t>
            </w:r>
          </w:p>
          <w:p w:rsidR="00BF1869" w:rsidRDefault="00BF1869">
            <w:pPr>
              <w:autoSpaceDE w:val="0"/>
              <w:ind w:left="142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6.Решение Собрания депутатов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Макарьевского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26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апреля  2016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года  №44 «Об </w:t>
            </w:r>
            <w:r>
              <w:rPr>
                <w:rFonts w:ascii="Arial" w:hAnsi="Arial" w:cs="Arial"/>
              </w:rPr>
              <w:t>утверждении</w:t>
            </w:r>
            <w:r>
              <w:rPr>
                <w:rFonts w:ascii="Arial" w:hAnsi="Arial" w:cs="Arial"/>
                <w:color w:val="000000"/>
              </w:rPr>
              <w:t xml:space="preserve"> местных нормативов градостроительного проектирования   </w:t>
            </w:r>
            <w:proofErr w:type="spellStart"/>
            <w:r>
              <w:rPr>
                <w:rFonts w:ascii="Arial" w:hAnsi="Arial" w:cs="Arial"/>
                <w:color w:val="000000"/>
              </w:rPr>
              <w:t>Усть-Нейского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Макарьевского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Костромской области».         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А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2"/>
              </w:rPr>
              <w:t>ин</w:t>
            </w:r>
            <w:r>
              <w:rPr>
                <w:rFonts w:ascii="Arial" w:hAnsi="Arial" w:cs="Arial"/>
                <w:spacing w:val="3"/>
              </w:rPr>
              <w:t>и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ци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10"/>
              </w:rPr>
              <w:t>Усть-</w:t>
            </w:r>
            <w:proofErr w:type="gramStart"/>
            <w:r>
              <w:rPr>
                <w:rFonts w:ascii="Arial" w:hAnsi="Arial" w:cs="Arial"/>
                <w:spacing w:val="-10"/>
              </w:rPr>
              <w:t>Нейское</w:t>
            </w:r>
            <w:proofErr w:type="spellEnd"/>
            <w:r>
              <w:rPr>
                <w:rFonts w:ascii="Arial" w:hAnsi="Arial" w:cs="Arial"/>
                <w:spacing w:val="-10"/>
              </w:rPr>
              <w:t xml:space="preserve">  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2"/>
              </w:rPr>
              <w:t>ь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3"/>
              </w:rPr>
              <w:t>к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е</w:t>
            </w:r>
            <w:proofErr w:type="gramEnd"/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1"/>
              </w:rPr>
              <w:t>п</w:t>
            </w:r>
            <w:r>
              <w:rPr>
                <w:rFonts w:ascii="Arial" w:hAnsi="Arial" w:cs="Arial"/>
                <w:w w:val="101"/>
              </w:rPr>
              <w:t>о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w w:val="101"/>
              </w:rPr>
              <w:t>л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spacing w:val="-2"/>
                <w:w w:val="101"/>
              </w:rPr>
              <w:t>ни</w:t>
            </w:r>
            <w:r>
              <w:rPr>
                <w:rFonts w:ascii="Arial" w:hAnsi="Arial" w:cs="Arial"/>
                <w:spacing w:val="1"/>
                <w:w w:val="101"/>
              </w:rPr>
              <w:t xml:space="preserve">е д.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Якимово</w:t>
            </w:r>
            <w:proofErr w:type="spellEnd"/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А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2"/>
              </w:rPr>
              <w:t>ин</w:t>
            </w:r>
            <w:r>
              <w:rPr>
                <w:rFonts w:ascii="Arial" w:hAnsi="Arial" w:cs="Arial"/>
                <w:spacing w:val="3"/>
              </w:rPr>
              <w:t>и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ци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1"/>
              </w:rPr>
              <w:t>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4"/>
              </w:rPr>
              <w:t>Усть</w:t>
            </w:r>
            <w:proofErr w:type="gramEnd"/>
            <w:r>
              <w:rPr>
                <w:rFonts w:ascii="Arial" w:hAnsi="Arial" w:cs="Arial"/>
                <w:spacing w:val="4"/>
              </w:rPr>
              <w:t>-Нейское</w:t>
            </w:r>
            <w:proofErr w:type="spell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2"/>
              </w:rPr>
              <w:t>ь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3"/>
              </w:rPr>
              <w:t>к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1"/>
              </w:rPr>
              <w:t>п</w:t>
            </w:r>
            <w:r>
              <w:rPr>
                <w:rFonts w:ascii="Arial" w:hAnsi="Arial" w:cs="Arial"/>
                <w:w w:val="101"/>
              </w:rPr>
              <w:t>о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w w:val="101"/>
              </w:rPr>
              <w:t>л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spacing w:val="-2"/>
                <w:w w:val="101"/>
              </w:rPr>
              <w:t>ни</w:t>
            </w:r>
            <w:r>
              <w:rPr>
                <w:rFonts w:ascii="Arial" w:hAnsi="Arial" w:cs="Arial"/>
                <w:spacing w:val="1"/>
                <w:w w:val="101"/>
              </w:rPr>
              <w:t xml:space="preserve">е  д.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Якимово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  <w:spacing w:val="1"/>
                <w:w w:val="101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>А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2"/>
              </w:rPr>
              <w:t>ин</w:t>
            </w:r>
            <w:r>
              <w:rPr>
                <w:rFonts w:ascii="Arial" w:hAnsi="Arial" w:cs="Arial"/>
                <w:spacing w:val="3"/>
              </w:rPr>
              <w:t>и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ци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М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</w:rPr>
              <w:t>Усть-Нейское</w:t>
            </w:r>
            <w:proofErr w:type="spell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2"/>
              </w:rPr>
              <w:t>ь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3"/>
              </w:rPr>
              <w:t>к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1"/>
              </w:rPr>
              <w:t>п</w:t>
            </w:r>
            <w:r>
              <w:rPr>
                <w:rFonts w:ascii="Arial" w:hAnsi="Arial" w:cs="Arial"/>
                <w:w w:val="101"/>
              </w:rPr>
              <w:t>о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w w:val="101"/>
              </w:rPr>
              <w:t>л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spacing w:val="-2"/>
                <w:w w:val="101"/>
              </w:rPr>
              <w:t>ни</w:t>
            </w:r>
            <w:r>
              <w:rPr>
                <w:rFonts w:ascii="Arial" w:hAnsi="Arial" w:cs="Arial"/>
                <w:spacing w:val="1"/>
                <w:w w:val="101"/>
              </w:rPr>
              <w:t xml:space="preserve">я 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101"/>
              </w:rPr>
              <w:t xml:space="preserve"> Д.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Якимово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autoSpaceDE w:val="0"/>
              <w:autoSpaceDN w:val="0"/>
              <w:adjustRightInd w:val="0"/>
              <w:ind w:left="825" w:right="-20"/>
              <w:jc w:val="both"/>
              <w:rPr>
                <w:rFonts w:ascii="Arial" w:hAnsi="Arial" w:cs="Arial"/>
                <w:w w:val="101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3"/>
              </w:rPr>
              <w:t>н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-2"/>
              </w:rPr>
              <w:t>н</w:t>
            </w:r>
            <w:r>
              <w:rPr>
                <w:rFonts w:ascii="Arial" w:hAnsi="Arial" w:cs="Arial"/>
                <w:spacing w:val="2"/>
              </w:rPr>
              <w:t>ы</w:t>
            </w:r>
            <w:r>
              <w:rPr>
                <w:rFonts w:ascii="Arial" w:hAnsi="Arial" w:cs="Arial"/>
              </w:rPr>
              <w:t>ми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ц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2"/>
              </w:rPr>
              <w:t>я</w:t>
            </w:r>
            <w:r>
              <w:rPr>
                <w:rFonts w:ascii="Arial" w:hAnsi="Arial" w:cs="Arial"/>
              </w:rPr>
              <w:t>ми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2"/>
              </w:rPr>
              <w:t>г</w:t>
            </w:r>
            <w:r>
              <w:rPr>
                <w:rFonts w:ascii="Arial" w:hAnsi="Arial" w:cs="Arial"/>
                <w:spacing w:val="-5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5"/>
              </w:rPr>
              <w:t>м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1"/>
              </w:rPr>
              <w:t>я</w:t>
            </w:r>
            <w:r>
              <w:rPr>
                <w:rFonts w:ascii="Arial" w:hAnsi="Arial" w:cs="Arial"/>
                <w:w w:val="101"/>
              </w:rPr>
              <w:t>вл</w:t>
            </w:r>
            <w:r>
              <w:rPr>
                <w:rFonts w:ascii="Arial" w:hAnsi="Arial" w:cs="Arial"/>
                <w:spacing w:val="-2"/>
                <w:w w:val="101"/>
              </w:rPr>
              <w:t>яю</w:t>
            </w:r>
            <w:r>
              <w:rPr>
                <w:rFonts w:ascii="Arial" w:hAnsi="Arial" w:cs="Arial"/>
                <w:spacing w:val="2"/>
                <w:w w:val="101"/>
              </w:rPr>
              <w:t>т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spacing w:val="-2"/>
                <w:w w:val="101"/>
              </w:rPr>
              <w:t>я</w:t>
            </w:r>
            <w:r>
              <w:rPr>
                <w:rFonts w:ascii="Arial" w:hAnsi="Arial" w:cs="Arial"/>
                <w:w w:val="101"/>
              </w:rPr>
              <w:t>:</w:t>
            </w:r>
          </w:p>
          <w:p w:rsidR="00BF1869" w:rsidRDefault="00BF1869">
            <w:pPr>
              <w:autoSpaceDE w:val="0"/>
              <w:autoSpaceDN w:val="0"/>
              <w:adjustRightInd w:val="0"/>
              <w:ind w:left="27" w:right="-20" w:firstLine="798"/>
              <w:jc w:val="both"/>
              <w:rPr>
                <w:rFonts w:ascii="Arial" w:hAnsi="Arial" w:cs="Arial"/>
                <w:w w:val="101"/>
              </w:rPr>
            </w:pPr>
            <w:r>
              <w:rPr>
                <w:rFonts w:ascii="Arial" w:hAnsi="Arial" w:cs="Arial"/>
                <w:spacing w:val="-5"/>
              </w:rPr>
              <w:t>-</w:t>
            </w:r>
            <w:proofErr w:type="gramStart"/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б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1"/>
              </w:rPr>
              <w:t>ч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ни</w:t>
            </w:r>
            <w:r>
              <w:rPr>
                <w:rFonts w:ascii="Arial" w:hAnsi="Arial" w:cs="Arial"/>
              </w:rPr>
              <w:t xml:space="preserve">е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безопасности</w:t>
            </w:r>
            <w:proofErr w:type="gramEnd"/>
            <w:r>
              <w:rPr>
                <w:rFonts w:ascii="Arial" w:hAnsi="Arial" w:cs="Arial"/>
              </w:rPr>
              <w:t xml:space="preserve">, качества и эффективности  использования населением объектов социальной инфраструктуры   </w:t>
            </w:r>
            <w:proofErr w:type="spellStart"/>
            <w:r>
              <w:rPr>
                <w:rFonts w:ascii="Arial" w:hAnsi="Arial" w:cs="Arial"/>
              </w:rPr>
              <w:t>Усть-Нейского</w:t>
            </w:r>
            <w:proofErr w:type="spellEnd"/>
            <w:r>
              <w:rPr>
                <w:rFonts w:ascii="Arial" w:hAnsi="Arial" w:cs="Arial"/>
              </w:rPr>
              <w:t xml:space="preserve">  сельского поселения</w:t>
            </w:r>
            <w:r>
              <w:rPr>
                <w:rFonts w:ascii="Arial" w:hAnsi="Arial" w:cs="Arial"/>
                <w:spacing w:val="-10"/>
              </w:rPr>
              <w:t>;</w:t>
            </w: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-обеспечение доступности объектов     социальной инфраструктуры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поселения  для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населения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поселения, в соответствии с нормативами градостроительного проектирования поселения;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05" w:right="49" w:firstLine="720"/>
              <w:jc w:val="both"/>
              <w:rPr>
                <w:rFonts w:ascii="Arial" w:hAnsi="Arial" w:cs="Arial"/>
                <w:w w:val="101"/>
              </w:rPr>
            </w:pPr>
            <w:proofErr w:type="gramStart"/>
            <w:r>
              <w:rPr>
                <w:rFonts w:ascii="Arial" w:hAnsi="Arial" w:cs="Arial"/>
              </w:rPr>
              <w:t xml:space="preserve">Для  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-2"/>
              </w:rPr>
              <w:t>и</w:t>
            </w:r>
            <w:r>
              <w:rPr>
                <w:rFonts w:ascii="Arial" w:hAnsi="Arial" w:cs="Arial"/>
                <w:spacing w:val="-1"/>
              </w:rPr>
              <w:t>ж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ни</w:t>
            </w:r>
            <w:r>
              <w:rPr>
                <w:rFonts w:ascii="Arial" w:hAnsi="Arial" w:cs="Arial"/>
              </w:rPr>
              <w:t>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н</w:t>
            </w:r>
            <w:r>
              <w:rPr>
                <w:rFonts w:ascii="Arial" w:hAnsi="Arial" w:cs="Arial"/>
                <w:spacing w:val="-6"/>
              </w:rPr>
              <w:t>н</w:t>
            </w:r>
            <w:r>
              <w:rPr>
                <w:rFonts w:ascii="Arial" w:hAnsi="Arial" w:cs="Arial"/>
                <w:spacing w:val="2"/>
              </w:rPr>
              <w:t>ы</w:t>
            </w:r>
            <w:r>
              <w:rPr>
                <w:rFonts w:ascii="Arial" w:hAnsi="Arial" w:cs="Arial"/>
              </w:rPr>
              <w:t xml:space="preserve">х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ц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 xml:space="preserve">й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н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б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ди</w:t>
            </w:r>
            <w:r>
              <w:rPr>
                <w:rFonts w:ascii="Arial" w:hAnsi="Arial" w:cs="Arial"/>
              </w:rPr>
              <w:t xml:space="preserve">мо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1"/>
              </w:rPr>
              <w:t>ш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н</w:t>
            </w:r>
            <w:r>
              <w:rPr>
                <w:rFonts w:ascii="Arial" w:hAnsi="Arial" w:cs="Arial"/>
                <w:spacing w:val="-6"/>
              </w:rPr>
              <w:t>и</w:t>
            </w:r>
            <w:r>
              <w:rPr>
                <w:rFonts w:ascii="Arial" w:hAnsi="Arial" w:cs="Arial"/>
              </w:rPr>
              <w:t xml:space="preserve">е 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w w:val="101"/>
              </w:rPr>
              <w:t>л</w:t>
            </w:r>
            <w:r>
              <w:rPr>
                <w:rFonts w:ascii="Arial" w:hAnsi="Arial" w:cs="Arial"/>
                <w:spacing w:val="1"/>
                <w:w w:val="101"/>
              </w:rPr>
              <w:t>е</w:t>
            </w:r>
            <w:r>
              <w:rPr>
                <w:rFonts w:ascii="Arial" w:hAnsi="Arial" w:cs="Arial"/>
                <w:spacing w:val="-2"/>
                <w:w w:val="101"/>
              </w:rPr>
              <w:t>д</w:t>
            </w:r>
            <w:r>
              <w:rPr>
                <w:rFonts w:ascii="Arial" w:hAnsi="Arial" w:cs="Arial"/>
                <w:spacing w:val="-10"/>
                <w:w w:val="101"/>
              </w:rPr>
              <w:t>у</w:t>
            </w:r>
            <w:r>
              <w:rPr>
                <w:rFonts w:ascii="Arial" w:hAnsi="Arial" w:cs="Arial"/>
                <w:spacing w:val="-2"/>
                <w:w w:val="101"/>
              </w:rPr>
              <w:t>ю</w:t>
            </w:r>
            <w:r>
              <w:rPr>
                <w:rFonts w:ascii="Arial" w:hAnsi="Arial" w:cs="Arial"/>
                <w:spacing w:val="-1"/>
                <w:w w:val="101"/>
              </w:rPr>
              <w:t>щ</w:t>
            </w:r>
            <w:r>
              <w:rPr>
                <w:rFonts w:ascii="Arial" w:hAnsi="Arial" w:cs="Arial"/>
                <w:spacing w:val="3"/>
                <w:w w:val="101"/>
              </w:rPr>
              <w:t>и</w:t>
            </w:r>
            <w:r>
              <w:rPr>
                <w:rFonts w:ascii="Arial" w:hAnsi="Arial" w:cs="Arial"/>
                <w:w w:val="101"/>
              </w:rPr>
              <w:t>х з</w:t>
            </w:r>
            <w:r>
              <w:rPr>
                <w:rFonts w:ascii="Arial" w:hAnsi="Arial" w:cs="Arial"/>
                <w:spacing w:val="1"/>
                <w:w w:val="101"/>
              </w:rPr>
              <w:t>а</w:t>
            </w:r>
            <w:r>
              <w:rPr>
                <w:rFonts w:ascii="Arial" w:hAnsi="Arial" w:cs="Arial"/>
                <w:spacing w:val="-2"/>
                <w:w w:val="101"/>
              </w:rPr>
              <w:t>д</w:t>
            </w:r>
            <w:r>
              <w:rPr>
                <w:rFonts w:ascii="Arial" w:hAnsi="Arial" w:cs="Arial"/>
                <w:spacing w:val="1"/>
                <w:w w:val="101"/>
              </w:rPr>
              <w:t>а</w:t>
            </w:r>
            <w:r>
              <w:rPr>
                <w:rFonts w:ascii="Arial" w:hAnsi="Arial" w:cs="Arial"/>
                <w:spacing w:val="-1"/>
                <w:w w:val="101"/>
              </w:rPr>
              <w:t>ч</w:t>
            </w:r>
            <w:r>
              <w:rPr>
                <w:rFonts w:ascii="Arial" w:hAnsi="Arial" w:cs="Arial"/>
                <w:w w:val="101"/>
              </w:rPr>
              <w:t>: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05" w:right="49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BF1869" w:rsidRDefault="00BF186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-достижение расчетного уровня обеспеченности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услугами в областях образования, здравоохранения, физической культуры и массового спорта, в соответствии с нормативами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градостроительного проектирования поселения;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проведение мероприятий по реконструкции существующих, строительство новых объектов </w:t>
            </w:r>
            <w:proofErr w:type="gramStart"/>
            <w:r>
              <w:rPr>
                <w:rFonts w:ascii="Arial" w:hAnsi="Arial" w:cs="Arial"/>
              </w:rPr>
              <w:t>социальной  инфраструктуры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инфраструктуры;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-Дошкольное </w:t>
            </w:r>
            <w:proofErr w:type="gramStart"/>
            <w:r>
              <w:rPr>
                <w:rFonts w:ascii="Arial" w:hAnsi="Arial" w:cs="Arial"/>
              </w:rPr>
              <w:t>образование  -</w:t>
            </w:r>
            <w:proofErr w:type="gramEnd"/>
            <w:r>
              <w:rPr>
                <w:rFonts w:ascii="Arial" w:hAnsi="Arial" w:cs="Arial"/>
              </w:rPr>
              <w:t>30 мест;</w:t>
            </w:r>
          </w:p>
          <w:p w:rsidR="00BF1869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качественное  общее</w:t>
            </w:r>
            <w:proofErr w:type="gramEnd"/>
            <w:r>
              <w:rPr>
                <w:rFonts w:ascii="Arial" w:hAnsi="Arial" w:cs="Arial"/>
              </w:rPr>
              <w:t xml:space="preserve"> образование: -210 мест;</w:t>
            </w:r>
          </w:p>
          <w:p w:rsidR="00BF1869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-оказание </w:t>
            </w:r>
            <w:proofErr w:type="gramStart"/>
            <w:r>
              <w:rPr>
                <w:rFonts w:ascii="Arial" w:hAnsi="Arial" w:cs="Arial"/>
                <w:spacing w:val="-4"/>
              </w:rPr>
              <w:t>качественной  медицинской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 помощи  и качественного лечения населения-13,1 посещений ;</w:t>
            </w:r>
          </w:p>
          <w:p w:rsidR="00BF1869" w:rsidRDefault="00BF1869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-расширение перечня видов услуг в сфере культуры и искусства, повышение качества предоставляемых услуг в данной сфере—690 мест;</w:t>
            </w:r>
          </w:p>
          <w:p w:rsidR="00BF1869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-совершенствование условий для занятия физической культурой и </w:t>
            </w:r>
            <w:proofErr w:type="gramStart"/>
            <w:r>
              <w:rPr>
                <w:rFonts w:ascii="Arial" w:hAnsi="Arial" w:cs="Arial"/>
                <w:spacing w:val="-4"/>
              </w:rPr>
              <w:t>спортом:  спортзал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, площадки- 253 </w:t>
            </w:r>
            <w:proofErr w:type="spellStart"/>
            <w:r>
              <w:rPr>
                <w:rFonts w:ascii="Arial" w:hAnsi="Arial" w:cs="Arial"/>
                <w:spacing w:val="-4"/>
              </w:rPr>
              <w:t>кв.м</w:t>
            </w:r>
            <w:proofErr w:type="spellEnd"/>
            <w:r>
              <w:rPr>
                <w:rFonts w:ascii="Arial" w:hAnsi="Arial" w:cs="Arial"/>
                <w:spacing w:val="-4"/>
              </w:rPr>
              <w:t>, 0,5 га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F1869" w:rsidRDefault="00BF18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Создание необходимых условий для обеспечения всеобщей доступности и общественно приемлемого качества базовых социальных услуг (прежде всего, медицинского обслуживания и образования), расширение возможностей выбора их населением.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</w:rPr>
              <w:t>Образование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Организация доставки детей к месту учебы.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Создание условий для использования здания школы из-за низкой наполняемости другими учреждениями социальной инфраструктуры.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 xml:space="preserve">Создание условий для развития дополнительного образования и </w:t>
            </w:r>
            <w:proofErr w:type="gramStart"/>
            <w:r>
              <w:rPr>
                <w:rFonts w:ascii="Arial" w:hAnsi="Arial" w:cs="Arial"/>
              </w:rPr>
              <w:t>досуга  для</w:t>
            </w:r>
            <w:proofErr w:type="gramEnd"/>
            <w:r>
              <w:rPr>
                <w:rFonts w:ascii="Arial" w:hAnsi="Arial" w:cs="Arial"/>
              </w:rPr>
              <w:t xml:space="preserve"> детей и их родителей.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-        </w:t>
            </w:r>
            <w:r>
              <w:rPr>
                <w:rFonts w:ascii="Arial" w:hAnsi="Arial" w:cs="Arial"/>
              </w:rPr>
              <w:t>Проведение модернизации учебного, учебно-производственного оборудования   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 (расчётный срок);</w:t>
            </w:r>
          </w:p>
          <w:p w:rsidR="00BF1869" w:rsidRDefault="00BF1869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Обновление содержания, форм, методов и технологий образования с целью повышения его качества (расчётный срок);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-Приведение системы образования в соответствие с запросами современной и перспективной системы хозяйства (расчётный срок);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-Капитальный ремонт и реконструкция средней общеобразовательной школы в селе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  <w:r>
              <w:rPr>
                <w:rFonts w:ascii="Arial" w:hAnsi="Arial" w:cs="Arial"/>
              </w:rPr>
              <w:t xml:space="preserve"> (расчётный срок);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</w:rPr>
              <w:t xml:space="preserve"> Здравоохранение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Обновление основных фондов учреждений здравоохранения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</w:rPr>
              <w:t>Культура и искусство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Реконструкция и модернизация существующих клубов и домов культуры с повышением технической оснащенности и преобразованием их в многофункциональные центры культурно-досугового назначения (клубы по интересам, семейные, детские развлекательные комплексы и др.).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  <w:t>Модернизация существующих библиотек с расширением спектра предоставляемых услуг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</w:rPr>
              <w:t>Физическая культура и спорт</w:t>
            </w:r>
          </w:p>
          <w:p w:rsidR="00BF1869" w:rsidRDefault="00BF1869">
            <w:pPr>
              <w:autoSpaceDE w:val="0"/>
              <w:autoSpaceDN w:val="0"/>
              <w:adjustRightInd w:val="0"/>
              <w:ind w:left="17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и этапы </w:t>
            </w:r>
            <w:r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autoSpaceDE w:val="0"/>
              <w:autoSpaceDN w:val="0"/>
              <w:adjustRightInd w:val="0"/>
              <w:ind w:left="82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2030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2"/>
                <w:w w:val="101"/>
              </w:rPr>
              <w:t>г</w:t>
            </w:r>
            <w:r>
              <w:rPr>
                <w:rFonts w:ascii="Arial" w:hAnsi="Arial" w:cs="Arial"/>
                <w:spacing w:val="-5"/>
                <w:w w:val="101"/>
              </w:rPr>
              <w:t>о</w:t>
            </w:r>
            <w:r>
              <w:rPr>
                <w:rFonts w:ascii="Arial" w:hAnsi="Arial" w:cs="Arial"/>
                <w:spacing w:val="-2"/>
                <w:w w:val="101"/>
              </w:rPr>
              <w:t>д</w:t>
            </w:r>
            <w:r>
              <w:rPr>
                <w:rFonts w:ascii="Arial" w:hAnsi="Arial" w:cs="Arial"/>
                <w:w w:val="101"/>
              </w:rPr>
              <w:t>ы</w:t>
            </w:r>
          </w:p>
          <w:p w:rsidR="00BF1869" w:rsidRDefault="00BF1869">
            <w:pPr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1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э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 xml:space="preserve">п (1очередь) </w:t>
            </w:r>
            <w:r>
              <w:rPr>
                <w:rFonts w:ascii="Arial" w:hAnsi="Arial" w:cs="Arial"/>
                <w:spacing w:val="2"/>
              </w:rPr>
              <w:t>(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</w:rPr>
              <w:t>6–</w:t>
            </w:r>
            <w:r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</w:rPr>
              <w:t>020</w:t>
            </w:r>
            <w:r>
              <w:rPr>
                <w:rFonts w:ascii="Arial" w:hAnsi="Arial" w:cs="Arial"/>
                <w:spacing w:val="2"/>
              </w:rPr>
              <w:t xml:space="preserve"> г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  <w:spacing w:val="2"/>
              </w:rPr>
              <w:t>ы)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б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3"/>
              </w:rPr>
              <w:t>т</w:t>
            </w:r>
            <w:r>
              <w:rPr>
                <w:rFonts w:ascii="Arial" w:hAnsi="Arial" w:cs="Arial"/>
                <w:spacing w:val="2"/>
              </w:rPr>
              <w:t>ы</w:t>
            </w:r>
            <w:r>
              <w:rPr>
                <w:rFonts w:ascii="Arial" w:hAnsi="Arial" w:cs="Arial"/>
                <w:spacing w:val="-4"/>
              </w:rPr>
              <w:t>в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ю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2"/>
              </w:rPr>
              <w:t>г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ни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ци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нн</w:t>
            </w:r>
            <w:r>
              <w:rPr>
                <w:rFonts w:ascii="Arial" w:hAnsi="Arial" w:cs="Arial"/>
                <w:spacing w:val="-3"/>
              </w:rPr>
              <w:t>ы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2"/>
                <w:w w:val="101"/>
              </w:rPr>
              <w:t>ф</w:t>
            </w:r>
            <w:r>
              <w:rPr>
                <w:rFonts w:ascii="Arial" w:hAnsi="Arial" w:cs="Arial"/>
                <w:spacing w:val="-2"/>
                <w:w w:val="101"/>
              </w:rPr>
              <w:t>ин</w:t>
            </w:r>
            <w:r>
              <w:rPr>
                <w:rFonts w:ascii="Arial" w:hAnsi="Arial" w:cs="Arial"/>
                <w:spacing w:val="1"/>
                <w:w w:val="101"/>
              </w:rPr>
              <w:t>а</w:t>
            </w:r>
            <w:r>
              <w:rPr>
                <w:rFonts w:ascii="Arial" w:hAnsi="Arial" w:cs="Arial"/>
                <w:spacing w:val="-2"/>
                <w:w w:val="101"/>
              </w:rPr>
              <w:t>н</w:t>
            </w:r>
            <w:r>
              <w:rPr>
                <w:rFonts w:ascii="Arial" w:hAnsi="Arial" w:cs="Arial"/>
                <w:spacing w:val="-4"/>
                <w:w w:val="101"/>
              </w:rPr>
              <w:t>с</w:t>
            </w:r>
            <w:r>
              <w:rPr>
                <w:rFonts w:ascii="Arial" w:hAnsi="Arial" w:cs="Arial"/>
                <w:spacing w:val="-5"/>
                <w:w w:val="101"/>
              </w:rPr>
              <w:t>о</w:t>
            </w:r>
            <w:r>
              <w:rPr>
                <w:rFonts w:ascii="Arial" w:hAnsi="Arial" w:cs="Arial"/>
                <w:w w:val="101"/>
              </w:rPr>
              <w:t>в</w:t>
            </w:r>
            <w:r>
              <w:rPr>
                <w:rFonts w:ascii="Arial" w:hAnsi="Arial" w:cs="Arial"/>
                <w:spacing w:val="2"/>
                <w:w w:val="101"/>
              </w:rPr>
              <w:t>ы</w:t>
            </w:r>
            <w:r>
              <w:rPr>
                <w:rFonts w:ascii="Arial" w:hAnsi="Arial" w:cs="Arial"/>
                <w:w w:val="101"/>
              </w:rPr>
              <w:t xml:space="preserve">е 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ни</w:t>
            </w:r>
            <w:r>
              <w:rPr>
                <w:rFonts w:ascii="Arial" w:hAnsi="Arial" w:cs="Arial"/>
                <w:spacing w:val="-5"/>
              </w:rPr>
              <w:t>з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spacing w:val="-3"/>
              </w:rPr>
              <w:t>ы.</w:t>
            </w:r>
            <w:r>
              <w:rPr>
                <w:rFonts w:ascii="Arial" w:hAnsi="Arial" w:cs="Arial"/>
              </w:rPr>
              <w:t xml:space="preserve">  Капитальный ремонт здания фельдшерско-акушерского пункта. Строительство школьного гаража для техники.        Реконструкция помещений </w:t>
            </w:r>
            <w:proofErr w:type="gramStart"/>
            <w:r>
              <w:rPr>
                <w:rFonts w:ascii="Arial" w:hAnsi="Arial" w:cs="Arial"/>
              </w:rPr>
              <w:t>школы  для</w:t>
            </w:r>
            <w:proofErr w:type="gramEnd"/>
            <w:r>
              <w:rPr>
                <w:rFonts w:ascii="Arial" w:hAnsi="Arial" w:cs="Arial"/>
              </w:rPr>
              <w:t xml:space="preserve"> работы групп дошкольного образования детей старшего дошкольного возраста, размещения на освободившихся площадях социокультурных центров, центров воспитательной работы     </w:t>
            </w:r>
          </w:p>
          <w:p w:rsidR="00BF1869" w:rsidRDefault="00BF1869">
            <w:pPr>
              <w:autoSpaceDE w:val="0"/>
              <w:autoSpaceDN w:val="0"/>
              <w:adjustRightInd w:val="0"/>
              <w:ind w:left="7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П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</w:rPr>
              <w:t>э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</w:rPr>
              <w:t>п(</w:t>
            </w:r>
            <w:proofErr w:type="gramEnd"/>
            <w:r>
              <w:rPr>
                <w:rFonts w:ascii="Arial" w:hAnsi="Arial" w:cs="Arial"/>
              </w:rPr>
              <w:t xml:space="preserve">расчётный срок) </w:t>
            </w:r>
            <w:r>
              <w:rPr>
                <w:rFonts w:ascii="Arial" w:hAnsi="Arial" w:cs="Arial"/>
                <w:spacing w:val="2"/>
              </w:rPr>
              <w:t>(</w:t>
            </w:r>
            <w:r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</w:rPr>
              <w:t>021</w:t>
            </w:r>
            <w:r>
              <w:rPr>
                <w:rFonts w:ascii="Arial" w:hAnsi="Arial" w:cs="Arial"/>
                <w:spacing w:val="-3"/>
              </w:rPr>
              <w:t>-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spacing w:val="-5"/>
              </w:rPr>
              <w:t>30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г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  <w:spacing w:val="2"/>
              </w:rPr>
              <w:t>ы)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  <w:spacing w:val="1"/>
              </w:rPr>
              <w:t>а</w:t>
            </w:r>
            <w:r>
              <w:rPr>
                <w:rFonts w:ascii="Arial" w:hAnsi="Arial" w:cs="Arial"/>
                <w:spacing w:val="-2"/>
              </w:rPr>
              <w:t>ю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у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spacing w:val="-5"/>
              </w:rPr>
              <w:t>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-2"/>
              </w:rPr>
              <w:t>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д</w:t>
            </w:r>
            <w:r>
              <w:rPr>
                <w:rFonts w:ascii="Arial" w:hAnsi="Arial" w:cs="Arial"/>
              </w:rPr>
              <w:t>ля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п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spacing w:val="-2"/>
              </w:rPr>
              <w:t>и</w:t>
            </w:r>
            <w:r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1"/>
              </w:rPr>
              <w:t>ч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2"/>
              </w:rPr>
              <w:t>ни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ин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1"/>
              </w:rPr>
              <w:t>е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2"/>
              </w:rPr>
              <w:t>т</w:t>
            </w:r>
            <w:r>
              <w:rPr>
                <w:rFonts w:ascii="Arial" w:hAnsi="Arial" w:cs="Arial"/>
                <w:spacing w:val="-2"/>
              </w:rPr>
              <w:t>ици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  <w:spacing w:val="11"/>
              </w:rPr>
              <w:t xml:space="preserve">. </w:t>
            </w:r>
            <w:r>
              <w:rPr>
                <w:rFonts w:ascii="Arial" w:hAnsi="Arial" w:cs="Arial"/>
              </w:rPr>
              <w:t>Капитальный ремонт здания школы.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школьного автобуса, спортивного инвентаря и оборудования, учебного и лабораторного оборудования, мебели, медицинского оборудования и др. Реконструкция культурно-досугового учреждения. Строительство спортивной многофункциональной площадки.</w:t>
            </w:r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Pr="00251826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251826">
              <w:rPr>
                <w:rFonts w:ascii="Arial" w:hAnsi="Arial" w:cs="Arial"/>
              </w:rPr>
              <w:t xml:space="preserve">      -  </w:t>
            </w:r>
            <w:r w:rsidRPr="00251826">
              <w:rPr>
                <w:rFonts w:ascii="Arial" w:hAnsi="Arial" w:cs="Arial"/>
                <w:spacing w:val="1"/>
              </w:rPr>
              <w:t>с</w:t>
            </w:r>
            <w:r w:rsidRPr="00251826">
              <w:rPr>
                <w:rFonts w:ascii="Arial" w:hAnsi="Arial" w:cs="Arial"/>
                <w:spacing w:val="-5"/>
              </w:rPr>
              <w:t>у</w:t>
            </w:r>
            <w:r w:rsidRPr="00251826">
              <w:rPr>
                <w:rFonts w:ascii="Arial" w:hAnsi="Arial" w:cs="Arial"/>
              </w:rPr>
              <w:t>мм</w:t>
            </w:r>
            <w:r w:rsidRPr="00251826">
              <w:rPr>
                <w:rFonts w:ascii="Arial" w:hAnsi="Arial" w:cs="Arial"/>
                <w:spacing w:val="1"/>
              </w:rPr>
              <w:t>а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-2"/>
              </w:rPr>
              <w:t>н</w:t>
            </w:r>
            <w:r w:rsidRPr="00251826">
              <w:rPr>
                <w:rFonts w:ascii="Arial" w:hAnsi="Arial" w:cs="Arial"/>
                <w:spacing w:val="2"/>
              </w:rPr>
              <w:t>ы</w:t>
            </w:r>
            <w:r w:rsidRPr="00251826">
              <w:rPr>
                <w:rFonts w:ascii="Arial" w:hAnsi="Arial" w:cs="Arial"/>
              </w:rPr>
              <w:t xml:space="preserve">й  </w:t>
            </w:r>
            <w:r w:rsidRPr="00251826">
              <w:rPr>
                <w:rFonts w:ascii="Arial" w:hAnsi="Arial" w:cs="Arial"/>
                <w:spacing w:val="16"/>
              </w:rPr>
              <w:t xml:space="preserve"> 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  <w:spacing w:val="-2"/>
              </w:rPr>
              <w:t>б</w:t>
            </w:r>
            <w:r w:rsidRPr="00251826">
              <w:rPr>
                <w:rFonts w:ascii="Arial" w:hAnsi="Arial" w:cs="Arial"/>
                <w:spacing w:val="2"/>
              </w:rPr>
              <w:t>ъ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</w:rPr>
              <w:t xml:space="preserve">м  </w:t>
            </w:r>
            <w:r w:rsidRPr="00251826">
              <w:rPr>
                <w:rFonts w:ascii="Arial" w:hAnsi="Arial" w:cs="Arial"/>
                <w:spacing w:val="9"/>
              </w:rPr>
              <w:t xml:space="preserve"> </w:t>
            </w:r>
            <w:r w:rsidRPr="00251826">
              <w:rPr>
                <w:rFonts w:ascii="Arial" w:hAnsi="Arial" w:cs="Arial"/>
                <w:spacing w:val="2"/>
              </w:rPr>
              <w:t>ф</w:t>
            </w:r>
            <w:r w:rsidRPr="00251826">
              <w:rPr>
                <w:rFonts w:ascii="Arial" w:hAnsi="Arial" w:cs="Arial"/>
                <w:spacing w:val="-2"/>
              </w:rPr>
              <w:t>ин</w:t>
            </w:r>
            <w:r w:rsidRPr="00251826">
              <w:rPr>
                <w:rFonts w:ascii="Arial" w:hAnsi="Arial" w:cs="Arial"/>
                <w:spacing w:val="1"/>
              </w:rPr>
              <w:t>а</w:t>
            </w:r>
            <w:r w:rsidRPr="00251826">
              <w:rPr>
                <w:rFonts w:ascii="Arial" w:hAnsi="Arial" w:cs="Arial"/>
                <w:spacing w:val="-2"/>
              </w:rPr>
              <w:t>н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-2"/>
              </w:rPr>
              <w:t>и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</w:rPr>
              <w:t>в</w:t>
            </w:r>
            <w:r w:rsidRPr="00251826">
              <w:rPr>
                <w:rFonts w:ascii="Arial" w:hAnsi="Arial" w:cs="Arial"/>
                <w:spacing w:val="1"/>
              </w:rPr>
              <w:t>а</w:t>
            </w:r>
            <w:r w:rsidRPr="00251826">
              <w:rPr>
                <w:rFonts w:ascii="Arial" w:hAnsi="Arial" w:cs="Arial"/>
                <w:spacing w:val="-2"/>
              </w:rPr>
              <w:t>ни</w:t>
            </w:r>
            <w:r w:rsidRPr="00251826">
              <w:rPr>
                <w:rFonts w:ascii="Arial" w:hAnsi="Arial" w:cs="Arial"/>
              </w:rPr>
              <w:t xml:space="preserve">я  </w:t>
            </w:r>
            <w:r w:rsidRPr="00251826">
              <w:rPr>
                <w:rFonts w:ascii="Arial" w:hAnsi="Arial" w:cs="Arial"/>
                <w:spacing w:val="20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>П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  <w:spacing w:val="2"/>
              </w:rPr>
              <w:t>г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1"/>
              </w:rPr>
              <w:t>а</w:t>
            </w:r>
            <w:r w:rsidRPr="00251826">
              <w:rPr>
                <w:rFonts w:ascii="Arial" w:hAnsi="Arial" w:cs="Arial"/>
              </w:rPr>
              <w:t>м</w:t>
            </w:r>
            <w:r w:rsidRPr="00251826">
              <w:rPr>
                <w:rFonts w:ascii="Arial" w:hAnsi="Arial" w:cs="Arial"/>
                <w:spacing w:val="-5"/>
              </w:rPr>
              <w:t>м</w:t>
            </w:r>
            <w:r w:rsidRPr="00251826">
              <w:rPr>
                <w:rFonts w:ascii="Arial" w:hAnsi="Arial" w:cs="Arial"/>
              </w:rPr>
              <w:t xml:space="preserve">ы  </w:t>
            </w:r>
            <w:r w:rsidRPr="00251826">
              <w:rPr>
                <w:rFonts w:ascii="Arial" w:hAnsi="Arial" w:cs="Arial"/>
                <w:spacing w:val="20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>н</w:t>
            </w:r>
            <w:r w:rsidRPr="00251826">
              <w:rPr>
                <w:rFonts w:ascii="Arial" w:hAnsi="Arial" w:cs="Arial"/>
              </w:rPr>
              <w:t xml:space="preserve">а  </w:t>
            </w:r>
            <w:r w:rsidRPr="00251826">
              <w:rPr>
                <w:rFonts w:ascii="Arial" w:hAnsi="Arial" w:cs="Arial"/>
                <w:spacing w:val="7"/>
              </w:rPr>
              <w:t xml:space="preserve"> </w:t>
            </w:r>
            <w:r w:rsidRPr="00251826">
              <w:rPr>
                <w:rFonts w:ascii="Arial" w:hAnsi="Arial" w:cs="Arial"/>
              </w:rPr>
              <w:t>20</w:t>
            </w:r>
            <w:r w:rsidRPr="00251826">
              <w:rPr>
                <w:rFonts w:ascii="Arial" w:hAnsi="Arial" w:cs="Arial"/>
                <w:spacing w:val="-5"/>
              </w:rPr>
              <w:t>1</w:t>
            </w:r>
            <w:r w:rsidRPr="00251826">
              <w:rPr>
                <w:rFonts w:ascii="Arial" w:hAnsi="Arial" w:cs="Arial"/>
              </w:rPr>
              <w:t>6</w:t>
            </w:r>
            <w:r w:rsidRPr="00251826">
              <w:rPr>
                <w:rFonts w:ascii="Arial" w:hAnsi="Arial" w:cs="Arial"/>
                <w:spacing w:val="-3"/>
              </w:rPr>
              <w:t>-</w:t>
            </w:r>
            <w:r w:rsidRPr="00251826">
              <w:rPr>
                <w:rFonts w:ascii="Arial" w:hAnsi="Arial" w:cs="Arial"/>
              </w:rPr>
              <w:t xml:space="preserve">2030  </w:t>
            </w:r>
            <w:r w:rsidRPr="00251826">
              <w:rPr>
                <w:rFonts w:ascii="Arial" w:hAnsi="Arial" w:cs="Arial"/>
                <w:spacing w:val="17"/>
              </w:rPr>
              <w:t xml:space="preserve"> </w:t>
            </w:r>
            <w:r w:rsidRPr="00251826">
              <w:rPr>
                <w:rFonts w:ascii="Arial" w:hAnsi="Arial" w:cs="Arial"/>
                <w:spacing w:val="2"/>
                <w:w w:val="101"/>
              </w:rPr>
              <w:t>г</w:t>
            </w:r>
            <w:r w:rsidRPr="00251826">
              <w:rPr>
                <w:rFonts w:ascii="Arial" w:hAnsi="Arial" w:cs="Arial"/>
                <w:spacing w:val="-5"/>
                <w:w w:val="101"/>
              </w:rPr>
              <w:t>о</w:t>
            </w:r>
            <w:r w:rsidRPr="00251826">
              <w:rPr>
                <w:rFonts w:ascii="Arial" w:hAnsi="Arial" w:cs="Arial"/>
                <w:spacing w:val="-2"/>
                <w:w w:val="101"/>
              </w:rPr>
              <w:t>д</w:t>
            </w:r>
            <w:r w:rsidRPr="00251826">
              <w:rPr>
                <w:rFonts w:ascii="Arial" w:hAnsi="Arial" w:cs="Arial"/>
                <w:w w:val="101"/>
              </w:rPr>
              <w:t>ы составляет   7,</w:t>
            </w:r>
            <w:proofErr w:type="gramStart"/>
            <w:r w:rsidRPr="00251826">
              <w:rPr>
                <w:rFonts w:ascii="Arial" w:hAnsi="Arial" w:cs="Arial"/>
                <w:w w:val="101"/>
              </w:rPr>
              <w:t>6  млн.</w:t>
            </w:r>
            <w:proofErr w:type="gramEnd"/>
            <w:r w:rsidRPr="00251826">
              <w:rPr>
                <w:rFonts w:ascii="Arial" w:hAnsi="Arial" w:cs="Arial"/>
                <w:w w:val="101"/>
              </w:rPr>
              <w:t xml:space="preserve"> рублей, из них:</w:t>
            </w:r>
          </w:p>
          <w:p w:rsidR="00BF1869" w:rsidRPr="00251826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-4"/>
              </w:rPr>
            </w:pPr>
            <w:r w:rsidRPr="00251826">
              <w:rPr>
                <w:rFonts w:ascii="Arial" w:hAnsi="Arial" w:cs="Arial"/>
                <w:spacing w:val="-4"/>
              </w:rPr>
              <w:t xml:space="preserve">    с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  <w:spacing w:val="-2"/>
              </w:rPr>
              <w:t>д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2"/>
              </w:rPr>
              <w:t>т</w:t>
            </w:r>
            <w:r w:rsidRPr="00251826">
              <w:rPr>
                <w:rFonts w:ascii="Arial" w:hAnsi="Arial" w:cs="Arial"/>
              </w:rPr>
              <w:t>ва</w:t>
            </w:r>
            <w:r w:rsidRPr="00251826">
              <w:rPr>
                <w:rFonts w:ascii="Arial" w:hAnsi="Arial" w:cs="Arial"/>
                <w:spacing w:val="6"/>
              </w:rPr>
              <w:t xml:space="preserve"> </w:t>
            </w:r>
            <w:r w:rsidRPr="00251826">
              <w:rPr>
                <w:rFonts w:ascii="Arial" w:hAnsi="Arial" w:cs="Arial"/>
                <w:spacing w:val="2"/>
              </w:rPr>
              <w:t>ф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  <w:spacing w:val="-2"/>
              </w:rPr>
              <w:t>д</w:t>
            </w:r>
            <w:r w:rsidRPr="00251826">
              <w:rPr>
                <w:rFonts w:ascii="Arial" w:hAnsi="Arial" w:cs="Arial"/>
                <w:spacing w:val="-4"/>
              </w:rPr>
              <w:t>е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1"/>
              </w:rPr>
              <w:t>а</w:t>
            </w:r>
            <w:r w:rsidRPr="00251826">
              <w:rPr>
                <w:rFonts w:ascii="Arial" w:hAnsi="Arial" w:cs="Arial"/>
              </w:rPr>
              <w:t>л</w:t>
            </w:r>
            <w:r w:rsidRPr="00251826">
              <w:rPr>
                <w:rFonts w:ascii="Arial" w:hAnsi="Arial" w:cs="Arial"/>
                <w:spacing w:val="-2"/>
              </w:rPr>
              <w:t>ьн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  <w:spacing w:val="2"/>
              </w:rPr>
              <w:t>г</w:t>
            </w:r>
            <w:r w:rsidRPr="00251826">
              <w:rPr>
                <w:rFonts w:ascii="Arial" w:hAnsi="Arial" w:cs="Arial"/>
              </w:rPr>
              <w:t>о</w:t>
            </w:r>
            <w:r w:rsidRPr="00251826">
              <w:rPr>
                <w:rFonts w:ascii="Arial" w:hAnsi="Arial" w:cs="Arial"/>
                <w:spacing w:val="9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>бюд</w:t>
            </w:r>
            <w:r w:rsidRPr="00251826">
              <w:rPr>
                <w:rFonts w:ascii="Arial" w:hAnsi="Arial" w:cs="Arial"/>
                <w:spacing w:val="-1"/>
              </w:rPr>
              <w:t>ж</w:t>
            </w:r>
            <w:r w:rsidRPr="00251826">
              <w:rPr>
                <w:rFonts w:ascii="Arial" w:hAnsi="Arial" w:cs="Arial"/>
                <w:spacing w:val="-4"/>
              </w:rPr>
              <w:t>е</w:t>
            </w:r>
            <w:r w:rsidRPr="00251826">
              <w:rPr>
                <w:rFonts w:ascii="Arial" w:hAnsi="Arial" w:cs="Arial"/>
                <w:spacing w:val="2"/>
              </w:rPr>
              <w:t>т</w:t>
            </w:r>
            <w:r w:rsidRPr="00251826">
              <w:rPr>
                <w:rFonts w:ascii="Arial" w:hAnsi="Arial" w:cs="Arial"/>
              </w:rPr>
              <w:t>а</w:t>
            </w:r>
            <w:r w:rsidRPr="00251826">
              <w:rPr>
                <w:rFonts w:ascii="Arial" w:hAnsi="Arial" w:cs="Arial"/>
                <w:spacing w:val="6"/>
              </w:rPr>
              <w:t xml:space="preserve"> </w:t>
            </w:r>
            <w:r w:rsidRPr="00251826">
              <w:rPr>
                <w:rFonts w:ascii="Arial" w:hAnsi="Arial" w:cs="Arial"/>
              </w:rPr>
              <w:t>–0,5</w:t>
            </w:r>
            <w:r w:rsidRPr="00251826">
              <w:rPr>
                <w:rFonts w:ascii="Arial" w:hAnsi="Arial" w:cs="Arial"/>
                <w:spacing w:val="-1"/>
              </w:rPr>
              <w:t xml:space="preserve"> </w:t>
            </w:r>
            <w:r w:rsidRPr="00251826">
              <w:rPr>
                <w:rFonts w:ascii="Arial" w:hAnsi="Arial" w:cs="Arial"/>
              </w:rPr>
              <w:t>млн.</w:t>
            </w:r>
            <w:r w:rsidRPr="00251826">
              <w:rPr>
                <w:rFonts w:ascii="Arial" w:hAnsi="Arial" w:cs="Arial"/>
                <w:spacing w:val="-1"/>
              </w:rPr>
              <w:t xml:space="preserve"> </w:t>
            </w:r>
            <w:r w:rsidRPr="00251826">
              <w:rPr>
                <w:rFonts w:ascii="Arial" w:hAnsi="Arial" w:cs="Arial"/>
                <w:w w:val="101"/>
              </w:rPr>
              <w:t>р</w:t>
            </w:r>
            <w:r w:rsidRPr="00251826">
              <w:rPr>
                <w:rFonts w:ascii="Arial" w:hAnsi="Arial" w:cs="Arial"/>
                <w:spacing w:val="-10"/>
                <w:w w:val="101"/>
              </w:rPr>
              <w:t>у</w:t>
            </w:r>
            <w:r w:rsidRPr="00251826">
              <w:rPr>
                <w:rFonts w:ascii="Arial" w:hAnsi="Arial" w:cs="Arial"/>
                <w:spacing w:val="-2"/>
                <w:w w:val="101"/>
              </w:rPr>
              <w:t>б</w:t>
            </w:r>
            <w:r w:rsidRPr="00251826">
              <w:rPr>
                <w:rFonts w:ascii="Arial" w:hAnsi="Arial" w:cs="Arial"/>
                <w:w w:val="101"/>
              </w:rPr>
              <w:t>л</w:t>
            </w:r>
            <w:r w:rsidRPr="00251826">
              <w:rPr>
                <w:rFonts w:ascii="Arial" w:hAnsi="Arial" w:cs="Arial"/>
                <w:spacing w:val="1"/>
                <w:w w:val="101"/>
              </w:rPr>
              <w:t>е</w:t>
            </w:r>
            <w:r w:rsidRPr="00251826">
              <w:rPr>
                <w:rFonts w:ascii="Arial" w:hAnsi="Arial" w:cs="Arial"/>
                <w:w w:val="101"/>
              </w:rPr>
              <w:t>й</w:t>
            </w:r>
            <w:r w:rsidRPr="00251826">
              <w:rPr>
                <w:rFonts w:ascii="Arial" w:hAnsi="Arial" w:cs="Arial"/>
                <w:spacing w:val="-4"/>
              </w:rPr>
              <w:t xml:space="preserve"> </w:t>
            </w:r>
          </w:p>
          <w:p w:rsidR="00BF1869" w:rsidRPr="00251826" w:rsidRDefault="00BF1869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w w:val="101"/>
              </w:rPr>
            </w:pPr>
            <w:r w:rsidRPr="00251826">
              <w:rPr>
                <w:rFonts w:ascii="Arial" w:hAnsi="Arial" w:cs="Arial"/>
                <w:spacing w:val="-4"/>
              </w:rPr>
              <w:t xml:space="preserve">     средства областного бюджета Костромской области-</w:t>
            </w:r>
            <w:proofErr w:type="gramStart"/>
            <w:r w:rsidRPr="00251826">
              <w:rPr>
                <w:rFonts w:ascii="Arial" w:hAnsi="Arial" w:cs="Arial"/>
                <w:spacing w:val="-4"/>
              </w:rPr>
              <w:t>2,5млн.руб</w:t>
            </w:r>
            <w:proofErr w:type="gramEnd"/>
            <w:r w:rsidRPr="00251826">
              <w:rPr>
                <w:rFonts w:ascii="Arial" w:hAnsi="Arial" w:cs="Arial"/>
                <w:spacing w:val="-4"/>
              </w:rPr>
              <w:t xml:space="preserve">         </w:t>
            </w:r>
          </w:p>
          <w:p w:rsidR="00BF1869" w:rsidRPr="00251826" w:rsidRDefault="00BF1869">
            <w:pPr>
              <w:autoSpaceDE w:val="0"/>
              <w:autoSpaceDN w:val="0"/>
              <w:adjustRightInd w:val="0"/>
              <w:ind w:right="715"/>
              <w:rPr>
                <w:rFonts w:ascii="Arial" w:hAnsi="Arial" w:cs="Arial"/>
              </w:rPr>
            </w:pPr>
            <w:r w:rsidRPr="00251826">
              <w:rPr>
                <w:rFonts w:ascii="Arial" w:hAnsi="Arial" w:cs="Arial"/>
                <w:w w:val="101"/>
              </w:rPr>
              <w:t xml:space="preserve">    средства муниципального района </w:t>
            </w:r>
            <w:proofErr w:type="gramStart"/>
            <w:r w:rsidRPr="00251826">
              <w:rPr>
                <w:rFonts w:ascii="Arial" w:hAnsi="Arial" w:cs="Arial"/>
                <w:w w:val="101"/>
              </w:rPr>
              <w:t>–  3</w:t>
            </w:r>
            <w:proofErr w:type="gramEnd"/>
            <w:r w:rsidRPr="00251826">
              <w:rPr>
                <w:rFonts w:ascii="Arial" w:hAnsi="Arial" w:cs="Arial"/>
                <w:w w:val="101"/>
              </w:rPr>
              <w:t xml:space="preserve">,5млн. рублей                 </w:t>
            </w:r>
          </w:p>
          <w:p w:rsidR="00BF1869" w:rsidRPr="00251826" w:rsidRDefault="00BF1869">
            <w:pPr>
              <w:rPr>
                <w:rFonts w:ascii="Arial" w:hAnsi="Arial" w:cs="Arial"/>
                <w:w w:val="101"/>
              </w:rPr>
            </w:pPr>
            <w:r w:rsidRPr="00251826">
              <w:rPr>
                <w:rFonts w:ascii="Arial" w:hAnsi="Arial" w:cs="Arial"/>
                <w:spacing w:val="-4"/>
              </w:rPr>
              <w:t xml:space="preserve">     с</w:t>
            </w:r>
            <w:r w:rsidRPr="00251826">
              <w:rPr>
                <w:rFonts w:ascii="Arial" w:hAnsi="Arial" w:cs="Arial"/>
              </w:rPr>
              <w:t>р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  <w:spacing w:val="-2"/>
              </w:rPr>
              <w:t>д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2"/>
              </w:rPr>
              <w:t>т</w:t>
            </w:r>
            <w:r w:rsidRPr="00251826">
              <w:rPr>
                <w:rFonts w:ascii="Arial" w:hAnsi="Arial" w:cs="Arial"/>
              </w:rPr>
              <w:t>ва</w:t>
            </w:r>
            <w:r w:rsidRPr="00251826">
              <w:rPr>
                <w:rFonts w:ascii="Arial" w:hAnsi="Arial" w:cs="Arial"/>
                <w:spacing w:val="11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>бюд</w:t>
            </w:r>
            <w:r w:rsidRPr="00251826">
              <w:rPr>
                <w:rFonts w:ascii="Arial" w:hAnsi="Arial" w:cs="Arial"/>
                <w:spacing w:val="-1"/>
              </w:rPr>
              <w:t>ж</w:t>
            </w:r>
            <w:r w:rsidRPr="00251826">
              <w:rPr>
                <w:rFonts w:ascii="Arial" w:hAnsi="Arial" w:cs="Arial"/>
                <w:spacing w:val="-4"/>
              </w:rPr>
              <w:t>е</w:t>
            </w:r>
            <w:r w:rsidRPr="00251826">
              <w:rPr>
                <w:rFonts w:ascii="Arial" w:hAnsi="Arial" w:cs="Arial"/>
                <w:spacing w:val="2"/>
              </w:rPr>
              <w:t>т</w:t>
            </w:r>
            <w:r w:rsidRPr="00251826">
              <w:rPr>
                <w:rFonts w:ascii="Arial" w:hAnsi="Arial" w:cs="Arial"/>
              </w:rPr>
              <w:t>а</w:t>
            </w:r>
            <w:r w:rsidRPr="00251826">
              <w:rPr>
                <w:rFonts w:ascii="Arial" w:hAnsi="Arial" w:cs="Arial"/>
                <w:spacing w:val="1"/>
              </w:rPr>
              <w:t xml:space="preserve"> М</w:t>
            </w:r>
            <w:r w:rsidRPr="00251826">
              <w:rPr>
                <w:rFonts w:ascii="Arial" w:hAnsi="Arial" w:cs="Arial"/>
              </w:rPr>
              <w:t>О</w:t>
            </w:r>
            <w:r w:rsidRPr="00251826">
              <w:rPr>
                <w:rFonts w:ascii="Arial" w:hAnsi="Arial" w:cs="Arial"/>
                <w:spacing w:val="4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 xml:space="preserve">  </w:t>
            </w:r>
            <w:proofErr w:type="spellStart"/>
            <w:r w:rsidRPr="00251826">
              <w:rPr>
                <w:rFonts w:ascii="Arial" w:hAnsi="Arial" w:cs="Arial"/>
                <w:spacing w:val="-2"/>
              </w:rPr>
              <w:t>Усть-</w:t>
            </w:r>
            <w:proofErr w:type="gramStart"/>
            <w:r w:rsidRPr="00251826">
              <w:rPr>
                <w:rFonts w:ascii="Arial" w:hAnsi="Arial" w:cs="Arial"/>
                <w:spacing w:val="-2"/>
              </w:rPr>
              <w:t>Нейское</w:t>
            </w:r>
            <w:proofErr w:type="spellEnd"/>
            <w:r w:rsidRPr="00251826">
              <w:rPr>
                <w:rFonts w:ascii="Arial" w:hAnsi="Arial" w:cs="Arial"/>
                <w:spacing w:val="-2"/>
              </w:rPr>
              <w:t xml:space="preserve"> </w:t>
            </w:r>
            <w:r w:rsidRPr="00251826">
              <w:rPr>
                <w:rFonts w:ascii="Arial" w:hAnsi="Arial" w:cs="Arial"/>
                <w:spacing w:val="17"/>
              </w:rPr>
              <w:t xml:space="preserve"> 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</w:rPr>
              <w:t>л</w:t>
            </w:r>
            <w:r w:rsidRPr="00251826">
              <w:rPr>
                <w:rFonts w:ascii="Arial" w:hAnsi="Arial" w:cs="Arial"/>
                <w:spacing w:val="-2"/>
              </w:rPr>
              <w:t>ь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-2"/>
              </w:rPr>
              <w:t>к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</w:rPr>
              <w:t>е</w:t>
            </w:r>
            <w:proofErr w:type="gramEnd"/>
            <w:r w:rsidRPr="00251826">
              <w:rPr>
                <w:rFonts w:ascii="Arial" w:hAnsi="Arial" w:cs="Arial"/>
              </w:rPr>
              <w:t xml:space="preserve"> </w:t>
            </w:r>
            <w:r w:rsidRPr="00251826">
              <w:rPr>
                <w:rFonts w:ascii="Arial" w:hAnsi="Arial" w:cs="Arial"/>
                <w:spacing w:val="14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</w:rPr>
              <w:t>п</w:t>
            </w:r>
            <w:r w:rsidRPr="00251826">
              <w:rPr>
                <w:rFonts w:ascii="Arial" w:hAnsi="Arial" w:cs="Arial"/>
                <w:spacing w:val="-5"/>
              </w:rPr>
              <w:t>о</w:t>
            </w:r>
            <w:r w:rsidRPr="00251826">
              <w:rPr>
                <w:rFonts w:ascii="Arial" w:hAnsi="Arial" w:cs="Arial"/>
                <w:spacing w:val="-4"/>
              </w:rPr>
              <w:t>с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</w:rPr>
              <w:t>л</w:t>
            </w:r>
            <w:r w:rsidRPr="00251826">
              <w:rPr>
                <w:rFonts w:ascii="Arial" w:hAnsi="Arial" w:cs="Arial"/>
                <w:spacing w:val="1"/>
              </w:rPr>
              <w:t>е</w:t>
            </w:r>
            <w:r w:rsidRPr="00251826">
              <w:rPr>
                <w:rFonts w:ascii="Arial" w:hAnsi="Arial" w:cs="Arial"/>
                <w:spacing w:val="-2"/>
              </w:rPr>
              <w:t>ни</w:t>
            </w:r>
            <w:r w:rsidRPr="00251826">
              <w:rPr>
                <w:rFonts w:ascii="Arial" w:hAnsi="Arial" w:cs="Arial"/>
                <w:spacing w:val="5"/>
              </w:rPr>
              <w:t>е</w:t>
            </w:r>
            <w:r w:rsidRPr="00251826">
              <w:rPr>
                <w:rFonts w:ascii="Arial" w:hAnsi="Arial" w:cs="Arial"/>
              </w:rPr>
              <w:t>»-</w:t>
            </w:r>
            <w:r w:rsidRPr="00251826">
              <w:rPr>
                <w:rFonts w:ascii="Arial" w:hAnsi="Arial" w:cs="Arial"/>
                <w:spacing w:val="1"/>
              </w:rPr>
              <w:t xml:space="preserve"> 0,5 млн .</w:t>
            </w:r>
            <w:r w:rsidRPr="00251826">
              <w:rPr>
                <w:rFonts w:ascii="Arial" w:hAnsi="Arial" w:cs="Arial"/>
                <w:w w:val="101"/>
              </w:rPr>
              <w:t>р</w:t>
            </w:r>
            <w:r w:rsidRPr="00251826">
              <w:rPr>
                <w:rFonts w:ascii="Arial" w:hAnsi="Arial" w:cs="Arial"/>
                <w:spacing w:val="-10"/>
                <w:w w:val="101"/>
              </w:rPr>
              <w:t>у</w:t>
            </w:r>
            <w:r w:rsidRPr="00251826">
              <w:rPr>
                <w:rFonts w:ascii="Arial" w:hAnsi="Arial" w:cs="Arial"/>
                <w:spacing w:val="-2"/>
                <w:w w:val="101"/>
              </w:rPr>
              <w:t>б</w:t>
            </w:r>
            <w:r w:rsidRPr="00251826">
              <w:rPr>
                <w:rFonts w:ascii="Arial" w:hAnsi="Arial" w:cs="Arial"/>
                <w:w w:val="101"/>
              </w:rPr>
              <w:t>л</w:t>
            </w:r>
            <w:r w:rsidRPr="00251826">
              <w:rPr>
                <w:rFonts w:ascii="Arial" w:hAnsi="Arial" w:cs="Arial"/>
                <w:spacing w:val="1"/>
                <w:w w:val="101"/>
              </w:rPr>
              <w:t>е</w:t>
            </w:r>
            <w:r w:rsidRPr="00251826">
              <w:rPr>
                <w:rFonts w:ascii="Arial" w:hAnsi="Arial" w:cs="Arial"/>
                <w:w w:val="101"/>
              </w:rPr>
              <w:t>й</w:t>
            </w:r>
          </w:p>
          <w:p w:rsidR="00BF1869" w:rsidRPr="00251826" w:rsidRDefault="00BF1869">
            <w:pPr>
              <w:rPr>
                <w:rFonts w:ascii="Arial" w:hAnsi="Arial" w:cs="Arial"/>
              </w:rPr>
            </w:pPr>
            <w:r w:rsidRPr="00251826">
              <w:rPr>
                <w:rFonts w:ascii="Arial" w:hAnsi="Arial" w:cs="Arial"/>
                <w:w w:val="101"/>
              </w:rPr>
              <w:t>прочие средства –0,</w:t>
            </w:r>
            <w:proofErr w:type="gramStart"/>
            <w:r w:rsidRPr="00251826">
              <w:rPr>
                <w:rFonts w:ascii="Arial" w:hAnsi="Arial" w:cs="Arial"/>
                <w:w w:val="101"/>
              </w:rPr>
              <w:t xml:space="preserve">6  </w:t>
            </w:r>
            <w:proofErr w:type="spellStart"/>
            <w:r w:rsidRPr="00251826">
              <w:rPr>
                <w:rFonts w:ascii="Arial" w:hAnsi="Arial" w:cs="Arial"/>
                <w:w w:val="101"/>
              </w:rPr>
              <w:t>млн.руб</w:t>
            </w:r>
            <w:proofErr w:type="spellEnd"/>
            <w:r w:rsidRPr="00251826">
              <w:rPr>
                <w:rFonts w:ascii="Arial" w:hAnsi="Arial" w:cs="Arial"/>
                <w:w w:val="101"/>
              </w:rPr>
              <w:t>.</w:t>
            </w:r>
            <w:proofErr w:type="gramEnd"/>
          </w:p>
        </w:tc>
      </w:tr>
      <w:tr w:rsidR="00BF1869" w:rsidTr="00BF186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Pr="00251826" w:rsidRDefault="00BF18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826">
              <w:rPr>
                <w:rFonts w:ascii="Arial" w:hAnsi="Arial" w:cs="Arial"/>
                <w:sz w:val="24"/>
                <w:szCs w:val="24"/>
              </w:rPr>
              <w:t xml:space="preserve">  - в</w:t>
            </w:r>
            <w:r w:rsidRPr="00251826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z w:val="24"/>
                <w:szCs w:val="24"/>
              </w:rPr>
              <w:t>р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z w:val="24"/>
                <w:szCs w:val="24"/>
              </w:rPr>
              <w:t>з</w:t>
            </w:r>
            <w:r w:rsidRPr="00251826">
              <w:rPr>
                <w:rFonts w:ascii="Arial" w:hAnsi="Arial" w:cs="Arial"/>
                <w:spacing w:val="-10"/>
                <w:sz w:val="24"/>
                <w:szCs w:val="24"/>
              </w:rPr>
              <w:t>у</w:t>
            </w:r>
            <w:r w:rsidRPr="00251826">
              <w:rPr>
                <w:rFonts w:ascii="Arial" w:hAnsi="Arial" w:cs="Arial"/>
                <w:sz w:val="24"/>
                <w:szCs w:val="24"/>
              </w:rPr>
              <w:t>л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ь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т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т</w:t>
            </w:r>
            <w:r w:rsidRPr="00251826">
              <w:rPr>
                <w:rFonts w:ascii="Arial" w:hAnsi="Arial" w:cs="Arial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z w:val="24"/>
                <w:szCs w:val="24"/>
              </w:rPr>
              <w:t>р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Pr="00251826">
              <w:rPr>
                <w:rFonts w:ascii="Arial" w:hAnsi="Arial" w:cs="Arial"/>
                <w:sz w:val="24"/>
                <w:szCs w:val="24"/>
              </w:rPr>
              <w:t>л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251826">
              <w:rPr>
                <w:rFonts w:ascii="Arial" w:hAnsi="Arial" w:cs="Arial"/>
                <w:sz w:val="24"/>
                <w:szCs w:val="24"/>
              </w:rPr>
              <w:t>з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ци</w:t>
            </w:r>
            <w:r w:rsidRPr="00251826">
              <w:rPr>
                <w:rFonts w:ascii="Arial" w:hAnsi="Arial" w:cs="Arial"/>
                <w:sz w:val="24"/>
                <w:szCs w:val="24"/>
              </w:rPr>
              <w:t>и</w:t>
            </w:r>
            <w:r w:rsidRPr="0025182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251826">
              <w:rPr>
                <w:rFonts w:ascii="Arial" w:hAnsi="Arial" w:cs="Arial"/>
                <w:sz w:val="24"/>
                <w:szCs w:val="24"/>
              </w:rPr>
              <w:t>р</w:t>
            </w:r>
            <w:r w:rsidRPr="00251826">
              <w:rPr>
                <w:rFonts w:ascii="Arial" w:hAnsi="Arial" w:cs="Arial"/>
                <w:spacing w:val="-5"/>
                <w:sz w:val="24"/>
                <w:szCs w:val="24"/>
              </w:rPr>
              <w:t>о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г</w:t>
            </w:r>
            <w:r w:rsidRPr="00251826">
              <w:rPr>
                <w:rFonts w:ascii="Arial" w:hAnsi="Arial" w:cs="Arial"/>
                <w:spacing w:val="-5"/>
                <w:sz w:val="24"/>
                <w:szCs w:val="24"/>
              </w:rPr>
              <w:t>р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251826">
              <w:rPr>
                <w:rFonts w:ascii="Arial" w:hAnsi="Arial" w:cs="Arial"/>
                <w:sz w:val="24"/>
                <w:szCs w:val="24"/>
              </w:rPr>
              <w:t>м</w:t>
            </w:r>
            <w:r w:rsidRPr="00251826">
              <w:rPr>
                <w:rFonts w:ascii="Arial" w:hAnsi="Arial" w:cs="Arial"/>
                <w:spacing w:val="-5"/>
                <w:sz w:val="24"/>
                <w:szCs w:val="24"/>
              </w:rPr>
              <w:t>м</w:t>
            </w:r>
            <w:r w:rsidRPr="00251826">
              <w:rPr>
                <w:rFonts w:ascii="Arial" w:hAnsi="Arial" w:cs="Arial"/>
                <w:sz w:val="24"/>
                <w:szCs w:val="24"/>
              </w:rPr>
              <w:t>ы</w:t>
            </w:r>
            <w:r w:rsidRPr="00251826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б</w:t>
            </w:r>
            <w:r w:rsidRPr="00251826">
              <w:rPr>
                <w:rFonts w:ascii="Arial" w:hAnsi="Arial" w:cs="Arial"/>
                <w:spacing w:val="-10"/>
                <w:sz w:val="24"/>
                <w:szCs w:val="24"/>
              </w:rPr>
              <w:t>у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д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z w:val="24"/>
                <w:szCs w:val="24"/>
              </w:rPr>
              <w:t>т</w:t>
            </w:r>
            <w:r w:rsidRPr="0025182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pacing w:val="-5"/>
                <w:sz w:val="24"/>
                <w:szCs w:val="24"/>
              </w:rPr>
              <w:t>о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б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1"/>
                <w:sz w:val="24"/>
                <w:szCs w:val="24"/>
              </w:rPr>
              <w:t>ч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251826">
              <w:rPr>
                <w:rFonts w:ascii="Arial" w:hAnsi="Arial" w:cs="Arial"/>
                <w:sz w:val="24"/>
                <w:szCs w:val="24"/>
              </w:rPr>
              <w:t>о</w:t>
            </w:r>
            <w:r w:rsidRPr="00251826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п</w:t>
            </w:r>
            <w:r w:rsidRPr="00251826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о</w:t>
            </w:r>
            <w:r w:rsidRPr="00251826">
              <w:rPr>
                <w:rFonts w:ascii="Arial" w:hAnsi="Arial" w:cs="Arial"/>
                <w:w w:val="101"/>
                <w:sz w:val="24"/>
                <w:szCs w:val="24"/>
              </w:rPr>
              <w:t>в</w:t>
            </w:r>
            <w:r w:rsidRPr="00251826">
              <w:rPr>
                <w:rFonts w:ascii="Arial" w:hAnsi="Arial" w:cs="Arial"/>
                <w:spacing w:val="2"/>
                <w:w w:val="101"/>
                <w:sz w:val="24"/>
                <w:szCs w:val="24"/>
              </w:rPr>
              <w:t>ы</w:t>
            </w:r>
            <w:r w:rsidRPr="00251826">
              <w:rPr>
                <w:rFonts w:ascii="Arial" w:hAnsi="Arial" w:cs="Arial"/>
                <w:spacing w:val="-1"/>
                <w:w w:val="101"/>
                <w:sz w:val="24"/>
                <w:szCs w:val="24"/>
              </w:rPr>
              <w:t>ш</w:t>
            </w:r>
            <w:r w:rsidRPr="00251826">
              <w:rPr>
                <w:rFonts w:ascii="Arial" w:hAnsi="Arial" w:cs="Arial"/>
                <w:spacing w:val="1"/>
                <w:w w:val="10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ни</w:t>
            </w:r>
            <w:r w:rsidRPr="00251826">
              <w:rPr>
                <w:rFonts w:ascii="Arial" w:hAnsi="Arial" w:cs="Arial"/>
                <w:w w:val="101"/>
                <w:sz w:val="24"/>
                <w:szCs w:val="24"/>
              </w:rPr>
              <w:t xml:space="preserve">е </w:t>
            </w:r>
            <w:proofErr w:type="gramStart"/>
            <w:r w:rsidRPr="00251826">
              <w:rPr>
                <w:rFonts w:ascii="Arial" w:hAnsi="Arial" w:cs="Arial"/>
                <w:spacing w:val="-1"/>
                <w:sz w:val="24"/>
                <w:szCs w:val="24"/>
              </w:rPr>
              <w:t>э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ф</w:t>
            </w:r>
            <w:r w:rsidRPr="00251826">
              <w:rPr>
                <w:rFonts w:ascii="Arial" w:hAnsi="Arial" w:cs="Arial"/>
                <w:spacing w:val="-3"/>
                <w:sz w:val="24"/>
                <w:szCs w:val="24"/>
              </w:rPr>
              <w:t>ф</w:t>
            </w:r>
            <w:r w:rsidRPr="0025182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к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т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251826">
              <w:rPr>
                <w:rFonts w:ascii="Arial" w:hAnsi="Arial" w:cs="Arial"/>
                <w:sz w:val="24"/>
                <w:szCs w:val="24"/>
              </w:rPr>
              <w:t>в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251826">
              <w:rPr>
                <w:rFonts w:ascii="Arial" w:hAnsi="Arial" w:cs="Arial"/>
                <w:spacing w:val="-5"/>
                <w:sz w:val="24"/>
                <w:szCs w:val="24"/>
              </w:rPr>
              <w:t>о</w:t>
            </w:r>
            <w:r w:rsidRPr="00251826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251826">
              <w:rPr>
                <w:rFonts w:ascii="Arial" w:hAnsi="Arial" w:cs="Arial"/>
                <w:spacing w:val="2"/>
                <w:sz w:val="24"/>
                <w:szCs w:val="24"/>
              </w:rPr>
              <w:t>т</w:t>
            </w:r>
            <w:r w:rsidRPr="0025182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251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51826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proofErr w:type="gramEnd"/>
            <w:r w:rsidRPr="00251826">
              <w:rPr>
                <w:rFonts w:ascii="Arial" w:hAnsi="Arial" w:cs="Arial"/>
                <w:sz w:val="24"/>
                <w:szCs w:val="24"/>
              </w:rPr>
              <w:t xml:space="preserve"> действующей  социальной инфраструктуры, повысится уровень жизни на селе, улучшится демографическая ситуация.</w:t>
            </w:r>
          </w:p>
          <w:p w:rsidR="00BF1869" w:rsidRPr="00251826" w:rsidRDefault="00BF1869">
            <w:pPr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pacing w:val="7"/>
              </w:rPr>
            </w:pPr>
          </w:p>
          <w:p w:rsidR="00BF1869" w:rsidRPr="00251826" w:rsidRDefault="00BF1869">
            <w:pPr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</w:rPr>
            </w:pPr>
            <w:r w:rsidRPr="00251826">
              <w:rPr>
                <w:rFonts w:ascii="Arial" w:hAnsi="Arial" w:cs="Arial"/>
                <w:spacing w:val="7"/>
              </w:rPr>
              <w:t xml:space="preserve">     </w:t>
            </w:r>
            <w:r w:rsidRPr="00251826">
              <w:rPr>
                <w:rFonts w:ascii="Arial" w:hAnsi="Arial" w:cs="Arial"/>
              </w:rPr>
              <w:t xml:space="preserve">      </w:t>
            </w:r>
          </w:p>
          <w:p w:rsidR="00BF1869" w:rsidRPr="00251826" w:rsidRDefault="00BF1869">
            <w:pPr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Характеристика существующего состояния   </w:t>
      </w:r>
      <w:proofErr w:type="gramStart"/>
      <w:r>
        <w:rPr>
          <w:rFonts w:ascii="Arial" w:hAnsi="Arial" w:cs="Arial"/>
          <w:b/>
        </w:rPr>
        <w:t>социальной  инфраструктуры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Усть-Нейского</w:t>
      </w:r>
      <w:proofErr w:type="spellEnd"/>
      <w:r>
        <w:rPr>
          <w:rFonts w:ascii="Arial" w:hAnsi="Arial" w:cs="Arial"/>
          <w:b/>
        </w:rPr>
        <w:t xml:space="preserve">  сельского поселения </w:t>
      </w:r>
    </w:p>
    <w:p w:rsidR="00BF1869" w:rsidRDefault="00BF1869" w:rsidP="00BF1869">
      <w:pPr>
        <w:rPr>
          <w:rFonts w:ascii="Arial" w:hAnsi="Arial" w:cs="Arial"/>
        </w:rPr>
      </w:pPr>
    </w:p>
    <w:p w:rsidR="00BF1869" w:rsidRDefault="00BF1869" w:rsidP="00BF1869">
      <w:pPr>
        <w:ind w:firstLine="720"/>
        <w:jc w:val="center"/>
        <w:rPr>
          <w:rFonts w:ascii="Arial" w:hAnsi="Arial" w:cs="Arial"/>
        </w:rPr>
      </w:pPr>
    </w:p>
    <w:p w:rsidR="00BF1869" w:rsidRDefault="00BF1869" w:rsidP="00BF186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2.1. Социально- </w:t>
      </w:r>
      <w:proofErr w:type="gramStart"/>
      <w:r>
        <w:rPr>
          <w:rFonts w:ascii="Arial" w:hAnsi="Arial" w:cs="Arial"/>
        </w:rPr>
        <w:t>экономическое  состояние</w:t>
      </w:r>
      <w:proofErr w:type="gramEnd"/>
      <w:r>
        <w:rPr>
          <w:rFonts w:ascii="Arial" w:hAnsi="Arial" w:cs="Arial"/>
        </w:rPr>
        <w:t>.</w:t>
      </w:r>
    </w:p>
    <w:p w:rsidR="00BF1869" w:rsidRDefault="00BF1869" w:rsidP="00BF1869">
      <w:pPr>
        <w:ind w:firstLine="720"/>
        <w:jc w:val="center"/>
        <w:rPr>
          <w:rFonts w:ascii="Arial" w:hAnsi="Arial" w:cs="Arial"/>
        </w:rPr>
      </w:pPr>
    </w:p>
    <w:p w:rsidR="00BF1869" w:rsidRDefault="00BF1869" w:rsidP="00BF186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  <w:proofErr w:type="gramStart"/>
      <w:r>
        <w:rPr>
          <w:rFonts w:ascii="Arial" w:hAnsi="Arial" w:cs="Arial"/>
        </w:rPr>
        <w:t>Общая  характеристика</w:t>
      </w:r>
      <w:proofErr w:type="gramEnd"/>
    </w:p>
    <w:p w:rsidR="00BF1869" w:rsidRDefault="00BF1869" w:rsidP="00BF1869">
      <w:pPr>
        <w:ind w:firstLine="720"/>
        <w:jc w:val="center"/>
        <w:rPr>
          <w:rFonts w:ascii="Arial" w:hAnsi="Arial" w:cs="Arial"/>
        </w:rPr>
      </w:pPr>
    </w:p>
    <w:p w:rsidR="00BF1869" w:rsidRDefault="00BF1869" w:rsidP="00BF1869">
      <w:pPr>
        <w:widowControl/>
        <w:suppressAutoHyphens w:val="0"/>
        <w:rPr>
          <w:rFonts w:ascii="Arial" w:hAnsi="Arial" w:cs="Arial"/>
          <w:b/>
          <w:bCs/>
        </w:rPr>
        <w:sectPr w:rsidR="00BF1869">
          <w:pgSz w:w="11906" w:h="16838"/>
          <w:pgMar w:top="567" w:right="851" w:bottom="765" w:left="850" w:header="720" w:footer="709" w:gutter="0"/>
          <w:cols w:space="720"/>
        </w:sectPr>
      </w:pPr>
    </w:p>
    <w:p w:rsidR="00BF1869" w:rsidRDefault="00BF1869" w:rsidP="00BF1869">
      <w:pPr>
        <w:autoSpaceDE w:val="0"/>
        <w:rPr>
          <w:rFonts w:ascii="Arial" w:hAnsi="Arial" w:cs="Arial"/>
          <w:b/>
          <w:bCs/>
        </w:rPr>
      </w:pPr>
    </w:p>
    <w:p w:rsidR="00BF1869" w:rsidRDefault="00BF1869" w:rsidP="00BF1869">
      <w:pPr>
        <w:pStyle w:val="ad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Генеральным планом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к развитию </w:t>
      </w:r>
      <w:proofErr w:type="gramStart"/>
      <w:r>
        <w:rPr>
          <w:rFonts w:ascii="Arial" w:hAnsi="Arial" w:cs="Arial"/>
        </w:rPr>
        <w:t>определены  6</w:t>
      </w:r>
      <w:proofErr w:type="gramEnd"/>
      <w:r>
        <w:rPr>
          <w:rFonts w:ascii="Arial" w:hAnsi="Arial" w:cs="Arial"/>
        </w:rPr>
        <w:t xml:space="preserve">  населенных пунктов: д. </w:t>
      </w:r>
      <w:proofErr w:type="spellStart"/>
      <w:r>
        <w:rPr>
          <w:rFonts w:ascii="Arial" w:hAnsi="Arial" w:cs="Arial"/>
        </w:rPr>
        <w:t>Якимово</w:t>
      </w:r>
      <w:proofErr w:type="spellEnd"/>
      <w:r>
        <w:rPr>
          <w:rFonts w:ascii="Arial" w:hAnsi="Arial" w:cs="Arial"/>
        </w:rPr>
        <w:t xml:space="preserve">, Заречье ,Юркино,  </w:t>
      </w:r>
      <w:proofErr w:type="spellStart"/>
      <w:r>
        <w:rPr>
          <w:rFonts w:ascii="Arial" w:hAnsi="Arial" w:cs="Arial"/>
        </w:rPr>
        <w:t>Ефино</w:t>
      </w:r>
      <w:proofErr w:type="spellEnd"/>
      <w:r>
        <w:rPr>
          <w:rFonts w:ascii="Arial" w:hAnsi="Arial" w:cs="Arial"/>
        </w:rPr>
        <w:t xml:space="preserve">,  Стариково, </w:t>
      </w:r>
      <w:proofErr w:type="spellStart"/>
      <w:r>
        <w:rPr>
          <w:rFonts w:ascii="Arial" w:hAnsi="Arial" w:cs="Arial"/>
        </w:rPr>
        <w:t>Климитино</w:t>
      </w:r>
      <w:proofErr w:type="spellEnd"/>
    </w:p>
    <w:p w:rsidR="00BF1869" w:rsidRDefault="00BF1869" w:rsidP="00BF1869">
      <w:pPr>
        <w:pStyle w:val="ad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 учетом Программы социально-экономического </w:t>
      </w:r>
      <w:proofErr w:type="gramStart"/>
      <w:r>
        <w:rPr>
          <w:rFonts w:ascii="Arial" w:hAnsi="Arial" w:cs="Arial"/>
        </w:rPr>
        <w:t xml:space="preserve">развития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proofErr w:type="gramEnd"/>
      <w:r>
        <w:rPr>
          <w:rFonts w:ascii="Arial" w:hAnsi="Arial" w:cs="Arial"/>
        </w:rPr>
        <w:t xml:space="preserve"> муниципального района на 2016-2030 годы определены приоритеты развития муниципального образования 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 сельское поселение.</w:t>
      </w:r>
    </w:p>
    <w:p w:rsidR="00BF1869" w:rsidRDefault="00BF1869" w:rsidP="00BF1869">
      <w:pPr>
        <w:pStyle w:val="ad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При разработке мероприятий максимально учитывались конкретные проблемы и интересы сельского поселения.</w:t>
      </w:r>
    </w:p>
    <w:p w:rsidR="00BF1869" w:rsidRDefault="00BF1869" w:rsidP="00BF1869">
      <w:pPr>
        <w:pStyle w:val="ad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Краткая характеристика   </w:t>
      </w:r>
      <w:proofErr w:type="spellStart"/>
      <w:r>
        <w:rPr>
          <w:rFonts w:ascii="Arial" w:hAnsi="Arial" w:cs="Arial"/>
          <w:b/>
          <w:bCs/>
        </w:rPr>
        <w:t>Усть-</w:t>
      </w:r>
      <w:proofErr w:type="gramStart"/>
      <w:r>
        <w:rPr>
          <w:rFonts w:ascii="Arial" w:hAnsi="Arial" w:cs="Arial"/>
          <w:b/>
          <w:bCs/>
        </w:rPr>
        <w:t>Нейского</w:t>
      </w:r>
      <w:proofErr w:type="spellEnd"/>
      <w:r>
        <w:rPr>
          <w:rFonts w:ascii="Arial" w:hAnsi="Arial" w:cs="Arial"/>
          <w:b/>
          <w:bCs/>
        </w:rPr>
        <w:t xml:space="preserve">  сельского</w:t>
      </w:r>
      <w:proofErr w:type="gramEnd"/>
      <w:r>
        <w:rPr>
          <w:rFonts w:ascii="Arial" w:hAnsi="Arial" w:cs="Arial"/>
          <w:b/>
          <w:bCs/>
        </w:rPr>
        <w:t xml:space="preserve"> поселения.</w:t>
      </w: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/>
          <w:bCs/>
        </w:rPr>
      </w:pP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 xml:space="preserve">Юридический адрес </w:t>
      </w:r>
      <w:proofErr w:type="gramStart"/>
      <w:r>
        <w:rPr>
          <w:rFonts w:ascii="Arial" w:hAnsi="Arial" w:cs="Arial"/>
          <w:bCs/>
        </w:rPr>
        <w:t>администрации  сельского</w:t>
      </w:r>
      <w:proofErr w:type="gramEnd"/>
      <w:r>
        <w:rPr>
          <w:rFonts w:ascii="Arial" w:hAnsi="Arial" w:cs="Arial"/>
          <w:bCs/>
        </w:rPr>
        <w:t xml:space="preserve"> поселения: 157480, РФ,  Костромская область,   </w:t>
      </w:r>
      <w:proofErr w:type="spellStart"/>
      <w:r>
        <w:rPr>
          <w:rFonts w:ascii="Arial" w:hAnsi="Arial" w:cs="Arial"/>
          <w:bCs/>
        </w:rPr>
        <w:t>Макарьевский</w:t>
      </w:r>
      <w:proofErr w:type="spellEnd"/>
      <w:r>
        <w:rPr>
          <w:rFonts w:ascii="Arial" w:hAnsi="Arial" w:cs="Arial"/>
          <w:bCs/>
        </w:rPr>
        <w:t xml:space="preserve">  район, д.   </w:t>
      </w:r>
      <w:proofErr w:type="spellStart"/>
      <w:r>
        <w:rPr>
          <w:rFonts w:ascii="Arial" w:hAnsi="Arial" w:cs="Arial"/>
          <w:bCs/>
        </w:rPr>
        <w:t>Якимово</w:t>
      </w:r>
      <w:proofErr w:type="spellEnd"/>
      <w:r>
        <w:rPr>
          <w:rFonts w:ascii="Arial" w:hAnsi="Arial" w:cs="Arial"/>
          <w:bCs/>
        </w:rPr>
        <w:t xml:space="preserve"> д. 52</w:t>
      </w: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Почтовый адрес администрации сельского поселения: 157480, </w:t>
      </w:r>
      <w:proofErr w:type="gramStart"/>
      <w:r>
        <w:rPr>
          <w:rFonts w:ascii="Arial" w:hAnsi="Arial" w:cs="Arial"/>
          <w:bCs/>
        </w:rPr>
        <w:t xml:space="preserve">РФ,   </w:t>
      </w:r>
      <w:proofErr w:type="gramEnd"/>
      <w:r>
        <w:rPr>
          <w:rFonts w:ascii="Arial" w:hAnsi="Arial" w:cs="Arial"/>
          <w:bCs/>
        </w:rPr>
        <w:t xml:space="preserve">Костромская  область,   </w:t>
      </w:r>
      <w:proofErr w:type="spellStart"/>
      <w:r>
        <w:rPr>
          <w:rFonts w:ascii="Arial" w:hAnsi="Arial" w:cs="Arial"/>
          <w:bCs/>
        </w:rPr>
        <w:t>Макарьевский</w:t>
      </w:r>
      <w:proofErr w:type="spellEnd"/>
      <w:r>
        <w:rPr>
          <w:rFonts w:ascii="Arial" w:hAnsi="Arial" w:cs="Arial"/>
          <w:bCs/>
        </w:rPr>
        <w:t xml:space="preserve">   район, деревня  </w:t>
      </w:r>
      <w:proofErr w:type="spellStart"/>
      <w:r>
        <w:rPr>
          <w:rFonts w:ascii="Arial" w:hAnsi="Arial" w:cs="Arial"/>
          <w:bCs/>
        </w:rPr>
        <w:t>Якимово</w:t>
      </w:r>
      <w:proofErr w:type="spellEnd"/>
      <w:r>
        <w:rPr>
          <w:rFonts w:ascii="Arial" w:hAnsi="Arial" w:cs="Arial"/>
          <w:bCs/>
        </w:rPr>
        <w:t xml:space="preserve"> , д. 52</w:t>
      </w: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Глава сельского поселения – </w:t>
      </w:r>
      <w:proofErr w:type="gramStart"/>
      <w:r>
        <w:rPr>
          <w:rFonts w:ascii="Arial" w:hAnsi="Arial" w:cs="Arial"/>
          <w:bCs/>
        </w:rPr>
        <w:t>Боровиков  Александр</w:t>
      </w:r>
      <w:proofErr w:type="gramEnd"/>
      <w:r>
        <w:rPr>
          <w:rFonts w:ascii="Arial" w:hAnsi="Arial" w:cs="Arial"/>
          <w:bCs/>
        </w:rPr>
        <w:t xml:space="preserve">  Николаевич </w:t>
      </w:r>
    </w:p>
    <w:p w:rsidR="00BF1869" w:rsidRDefault="00BF1869" w:rsidP="00BF1869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Тел. – (494 45)   97-</w:t>
      </w:r>
      <w:proofErr w:type="gramStart"/>
      <w:r>
        <w:rPr>
          <w:rFonts w:ascii="Arial" w:hAnsi="Arial" w:cs="Arial"/>
          <w:bCs/>
        </w:rPr>
        <w:t>137,  факс</w:t>
      </w:r>
      <w:proofErr w:type="gramEnd"/>
      <w:r>
        <w:rPr>
          <w:rFonts w:ascii="Arial" w:hAnsi="Arial" w:cs="Arial"/>
          <w:bCs/>
        </w:rPr>
        <w:t>- 97-137</w:t>
      </w:r>
    </w:p>
    <w:p w:rsidR="00BF1869" w:rsidRDefault="00BF1869" w:rsidP="00BF1869">
      <w:pPr>
        <w:pStyle w:val="af"/>
        <w:spacing w:line="360" w:lineRule="auto"/>
        <w:rPr>
          <w:rFonts w:ascii="Arial" w:hAnsi="Arial" w:cs="Arial"/>
          <w:sz w:val="24"/>
          <w:szCs w:val="24"/>
        </w:rPr>
      </w:pP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Нейское</w:t>
      </w:r>
      <w:proofErr w:type="spellEnd"/>
      <w:r>
        <w:rPr>
          <w:rFonts w:ascii="Arial" w:hAnsi="Arial" w:cs="Arial"/>
        </w:rPr>
        <w:t xml:space="preserve">  сельское</w:t>
      </w:r>
      <w:proofErr w:type="gramEnd"/>
      <w:r>
        <w:rPr>
          <w:rFonts w:ascii="Arial" w:hAnsi="Arial" w:cs="Arial"/>
        </w:rPr>
        <w:t xml:space="preserve">  поселение  расположено в  западной   части 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 Костромской области. На севере оно </w:t>
      </w:r>
      <w:proofErr w:type="gramStart"/>
      <w:r>
        <w:rPr>
          <w:rFonts w:ascii="Arial" w:hAnsi="Arial" w:cs="Arial"/>
        </w:rPr>
        <w:t>граничит  с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Солтановским</w:t>
      </w:r>
      <w:proofErr w:type="spellEnd"/>
      <w:r>
        <w:rPr>
          <w:rFonts w:ascii="Arial" w:hAnsi="Arial" w:cs="Arial"/>
        </w:rPr>
        <w:t xml:space="preserve">  сельским   поселением  муниципального  района город </w:t>
      </w:r>
      <w:proofErr w:type="spellStart"/>
      <w:r>
        <w:rPr>
          <w:rFonts w:ascii="Arial" w:hAnsi="Arial" w:cs="Arial"/>
        </w:rPr>
        <w:t>Нея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Нейский</w:t>
      </w:r>
      <w:proofErr w:type="spellEnd"/>
      <w:r>
        <w:rPr>
          <w:rFonts w:ascii="Arial" w:hAnsi="Arial" w:cs="Arial"/>
        </w:rPr>
        <w:t xml:space="preserve">  район,  с   запада  примыкает к землям   сельских поселений </w:t>
      </w:r>
      <w:proofErr w:type="spellStart"/>
      <w:r>
        <w:rPr>
          <w:rFonts w:ascii="Arial" w:hAnsi="Arial" w:cs="Arial"/>
        </w:rPr>
        <w:t>Антроповского</w:t>
      </w:r>
      <w:proofErr w:type="spellEnd"/>
      <w:r>
        <w:rPr>
          <w:rFonts w:ascii="Arial" w:hAnsi="Arial" w:cs="Arial"/>
        </w:rPr>
        <w:t xml:space="preserve"> и 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муниципальных районов  Костромской  области. С других </w:t>
      </w:r>
      <w:proofErr w:type="gramStart"/>
      <w:r>
        <w:rPr>
          <w:rFonts w:ascii="Arial" w:hAnsi="Arial" w:cs="Arial"/>
        </w:rPr>
        <w:t xml:space="preserve">сторон  </w:t>
      </w:r>
      <w:proofErr w:type="spellStart"/>
      <w:r>
        <w:rPr>
          <w:rFonts w:ascii="Arial" w:hAnsi="Arial" w:cs="Arial"/>
        </w:rPr>
        <w:t>Усть</w:t>
      </w:r>
      <w:proofErr w:type="gramEnd"/>
      <w:r>
        <w:rPr>
          <w:rFonts w:ascii="Arial" w:hAnsi="Arial" w:cs="Arial"/>
        </w:rPr>
        <w:t>-Нейское</w:t>
      </w:r>
      <w:proofErr w:type="spellEnd"/>
      <w:r>
        <w:rPr>
          <w:rFonts w:ascii="Arial" w:hAnsi="Arial" w:cs="Arial"/>
        </w:rPr>
        <w:t xml:space="preserve">  сельское поселение имеет общие  границы с  сельскими </w:t>
      </w:r>
      <w:proofErr w:type="spellStart"/>
      <w:r>
        <w:rPr>
          <w:rFonts w:ascii="Arial" w:hAnsi="Arial" w:cs="Arial"/>
        </w:rPr>
        <w:t>поселенями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: на юге с  </w:t>
      </w:r>
      <w:proofErr w:type="spellStart"/>
      <w:r>
        <w:rPr>
          <w:rFonts w:ascii="Arial" w:hAnsi="Arial" w:cs="Arial"/>
        </w:rPr>
        <w:t>Горчухинским</w:t>
      </w:r>
      <w:proofErr w:type="spellEnd"/>
      <w:r>
        <w:rPr>
          <w:rFonts w:ascii="Arial" w:hAnsi="Arial" w:cs="Arial"/>
        </w:rPr>
        <w:t xml:space="preserve"> и  </w:t>
      </w:r>
      <w:proofErr w:type="spellStart"/>
      <w:r>
        <w:rPr>
          <w:rFonts w:ascii="Arial" w:hAnsi="Arial" w:cs="Arial"/>
        </w:rPr>
        <w:t>Николо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Макаровским,сельскими</w:t>
      </w:r>
      <w:proofErr w:type="spellEnd"/>
      <w:r>
        <w:rPr>
          <w:rFonts w:ascii="Arial" w:hAnsi="Arial" w:cs="Arial"/>
        </w:rPr>
        <w:t xml:space="preserve">  поселениями, на  востоке  с  городским  поселением город Макарьев. Протяженность сельского поселения с </w:t>
      </w:r>
      <w:proofErr w:type="gramStart"/>
      <w:r>
        <w:rPr>
          <w:rFonts w:ascii="Arial" w:hAnsi="Arial" w:cs="Arial"/>
        </w:rPr>
        <w:t>севера  на</w:t>
      </w:r>
      <w:proofErr w:type="gramEnd"/>
      <w:r>
        <w:rPr>
          <w:rFonts w:ascii="Arial" w:hAnsi="Arial" w:cs="Arial"/>
        </w:rPr>
        <w:t xml:space="preserve"> юг 40.5 км и 27.6 км с  запада   на восток.</w:t>
      </w: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законом Костромской области от 08 .</w:t>
      </w:r>
      <w:proofErr w:type="gramStart"/>
      <w:r>
        <w:rPr>
          <w:rFonts w:ascii="Arial" w:hAnsi="Arial" w:cs="Arial"/>
        </w:rPr>
        <w:t>12  2010</w:t>
      </w:r>
      <w:proofErr w:type="gramEnd"/>
      <w:r>
        <w:rPr>
          <w:rFonts w:ascii="Arial" w:hAnsi="Arial" w:cs="Arial"/>
        </w:rPr>
        <w:t xml:space="preserve"> года №13-5-ЗКО «О преобразовании некоторых муниципальных образований в  </w:t>
      </w:r>
      <w:proofErr w:type="spellStart"/>
      <w:r>
        <w:rPr>
          <w:rFonts w:ascii="Arial" w:hAnsi="Arial" w:cs="Arial"/>
        </w:rPr>
        <w:t>Макарьевском</w:t>
      </w:r>
      <w:proofErr w:type="spellEnd"/>
      <w:r>
        <w:rPr>
          <w:rFonts w:ascii="Arial" w:hAnsi="Arial" w:cs="Arial"/>
        </w:rPr>
        <w:t xml:space="preserve">  муниципальном  районе Костромской области» и внесении изменений в Закон  Костромской области «Об установлении границ  муниципальных образований в Костромской области и наделении их статусом» </w:t>
      </w:r>
      <w:proofErr w:type="spellStart"/>
      <w:r>
        <w:rPr>
          <w:rFonts w:ascii="Arial" w:hAnsi="Arial" w:cs="Arial"/>
        </w:rPr>
        <w:t>Усть-Неское</w:t>
      </w:r>
      <w:proofErr w:type="spellEnd"/>
      <w:r>
        <w:rPr>
          <w:rFonts w:ascii="Arial" w:hAnsi="Arial" w:cs="Arial"/>
        </w:rPr>
        <w:t xml:space="preserve">  сельское поселение  объединилось  с Красногорским,  </w:t>
      </w:r>
      <w:proofErr w:type="spellStart"/>
      <w:r>
        <w:rPr>
          <w:rFonts w:ascii="Arial" w:hAnsi="Arial" w:cs="Arial"/>
        </w:rPr>
        <w:t>Юркинским</w:t>
      </w:r>
      <w:proofErr w:type="spellEnd"/>
      <w:r>
        <w:rPr>
          <w:rFonts w:ascii="Arial" w:hAnsi="Arial" w:cs="Arial"/>
        </w:rPr>
        <w:t xml:space="preserve">  и  Нижне-</w:t>
      </w:r>
      <w:proofErr w:type="spellStart"/>
      <w:r>
        <w:rPr>
          <w:rFonts w:ascii="Arial" w:hAnsi="Arial" w:cs="Arial"/>
        </w:rPr>
        <w:t>Нейским</w:t>
      </w:r>
      <w:proofErr w:type="spellEnd"/>
      <w:r>
        <w:rPr>
          <w:rFonts w:ascii="Arial" w:hAnsi="Arial" w:cs="Arial"/>
        </w:rPr>
        <w:t xml:space="preserve">    сельскими  поселениями.</w:t>
      </w: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Административным  центром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является деревня  </w:t>
      </w:r>
      <w:proofErr w:type="spellStart"/>
      <w:r>
        <w:rPr>
          <w:rFonts w:ascii="Arial" w:hAnsi="Arial" w:cs="Arial"/>
        </w:rPr>
        <w:t>Якимово</w:t>
      </w:r>
      <w:proofErr w:type="spellEnd"/>
      <w:r>
        <w:rPr>
          <w:rFonts w:ascii="Arial" w:hAnsi="Arial" w:cs="Arial"/>
        </w:rPr>
        <w:t xml:space="preserve">, которая связана с населенными пунктами поселения муниципальными дорогами  4-5 категории. Расстояние до районного центра </w:t>
      </w:r>
      <w:proofErr w:type="spellStart"/>
      <w:r>
        <w:rPr>
          <w:rFonts w:ascii="Arial" w:hAnsi="Arial" w:cs="Arial"/>
        </w:rPr>
        <w:t>г.Макарье</w:t>
      </w:r>
      <w:proofErr w:type="spellEnd"/>
      <w:r>
        <w:rPr>
          <w:rFonts w:ascii="Arial" w:hAnsi="Arial" w:cs="Arial"/>
        </w:rPr>
        <w:t>– 9,</w:t>
      </w:r>
      <w:proofErr w:type="gramStart"/>
      <w:r>
        <w:rPr>
          <w:rFonts w:ascii="Arial" w:hAnsi="Arial" w:cs="Arial"/>
        </w:rPr>
        <w:t>5  км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Территорию  </w:t>
      </w:r>
      <w:proofErr w:type="spellStart"/>
      <w:r>
        <w:rPr>
          <w:rFonts w:ascii="Arial" w:hAnsi="Arial" w:cs="Arial"/>
        </w:rPr>
        <w:t>Усть</w:t>
      </w:r>
      <w:proofErr w:type="gramEnd"/>
      <w:r>
        <w:rPr>
          <w:rFonts w:ascii="Arial" w:hAnsi="Arial" w:cs="Arial"/>
        </w:rPr>
        <w:t>-Нейского</w:t>
      </w:r>
      <w:proofErr w:type="spellEnd"/>
      <w:r>
        <w:rPr>
          <w:rFonts w:ascii="Arial" w:hAnsi="Arial" w:cs="Arial"/>
        </w:rPr>
        <w:t xml:space="preserve"> сельского поселения с   востока на запад  пересекает  автомобильная  дорога  общего пользования   регионального значения  Кострома- Верхнеспасское. От </w:t>
      </w:r>
      <w:proofErr w:type="gramStart"/>
      <w:r>
        <w:rPr>
          <w:rFonts w:ascii="Arial" w:hAnsi="Arial" w:cs="Arial"/>
        </w:rPr>
        <w:t>нее  на</w:t>
      </w:r>
      <w:proofErr w:type="gramEnd"/>
      <w:r>
        <w:rPr>
          <w:rFonts w:ascii="Arial" w:hAnsi="Arial" w:cs="Arial"/>
        </w:rPr>
        <w:t xml:space="preserve"> юг уходит  межмуниципальная   автомобильная   дорога </w:t>
      </w:r>
      <w:proofErr w:type="spellStart"/>
      <w:r>
        <w:rPr>
          <w:rFonts w:ascii="Arial" w:hAnsi="Arial" w:cs="Arial"/>
        </w:rPr>
        <w:t>Якимово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Нежититно</w:t>
      </w:r>
      <w:proofErr w:type="spellEnd"/>
      <w:r>
        <w:rPr>
          <w:rFonts w:ascii="Arial" w:hAnsi="Arial" w:cs="Arial"/>
        </w:rPr>
        <w:t xml:space="preserve">,  на север межмуниципальная  автомобильная  дорога </w:t>
      </w:r>
      <w:proofErr w:type="spellStart"/>
      <w:r>
        <w:rPr>
          <w:rFonts w:ascii="Arial" w:hAnsi="Arial" w:cs="Arial"/>
        </w:rPr>
        <w:t>Якимово-Нея</w:t>
      </w:r>
      <w:proofErr w:type="spellEnd"/>
      <w:r>
        <w:rPr>
          <w:rFonts w:ascii="Arial" w:hAnsi="Arial" w:cs="Arial"/>
        </w:rPr>
        <w:t xml:space="preserve">,    протяженностью по территории поселения соответственно 20,0 и 19.8  км ( 4 техническая  категория). Дороги местного </w:t>
      </w:r>
      <w:proofErr w:type="gramStart"/>
      <w:r>
        <w:rPr>
          <w:rFonts w:ascii="Arial" w:hAnsi="Arial" w:cs="Arial"/>
        </w:rPr>
        <w:t>значения  представляют</w:t>
      </w:r>
      <w:proofErr w:type="gramEnd"/>
      <w:r>
        <w:rPr>
          <w:rFonts w:ascii="Arial" w:hAnsi="Arial" w:cs="Arial"/>
        </w:rPr>
        <w:t xml:space="preserve">   собой  сеть  щебеночных   или  грунтовых дорог, соединяющие  между собой  населенные  пункты поселения. </w:t>
      </w:r>
      <w:proofErr w:type="spellStart"/>
      <w:r>
        <w:rPr>
          <w:rFonts w:ascii="Arial" w:hAnsi="Arial" w:cs="Arial"/>
        </w:rPr>
        <w:t>Растояние</w:t>
      </w:r>
      <w:proofErr w:type="spellEnd"/>
      <w:r>
        <w:rPr>
          <w:rFonts w:ascii="Arial" w:hAnsi="Arial" w:cs="Arial"/>
        </w:rPr>
        <w:t xml:space="preserve"> до </w:t>
      </w:r>
      <w:proofErr w:type="gramStart"/>
      <w:r>
        <w:rPr>
          <w:rFonts w:ascii="Arial" w:hAnsi="Arial" w:cs="Arial"/>
        </w:rPr>
        <w:t>железнодорожной  станции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Мантурово</w:t>
      </w:r>
      <w:proofErr w:type="spellEnd"/>
      <w:r>
        <w:rPr>
          <w:rFonts w:ascii="Arial" w:hAnsi="Arial" w:cs="Arial"/>
        </w:rPr>
        <w:t xml:space="preserve"> – 90 км. </w:t>
      </w:r>
      <w:proofErr w:type="gramStart"/>
      <w:r>
        <w:rPr>
          <w:rFonts w:ascii="Arial" w:hAnsi="Arial" w:cs="Arial"/>
        </w:rPr>
        <w:t>Административный  центр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Якимово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имеет  регулярную связь с районным  центром, а так же  населенными пунктами , расположенными на автодороге Кострома- Макарьев.</w:t>
      </w: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площадь территории  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поселения – 726,75 </w:t>
      </w:r>
      <w:proofErr w:type="spellStart"/>
      <w:r>
        <w:rPr>
          <w:rFonts w:ascii="Arial" w:hAnsi="Arial" w:cs="Arial"/>
        </w:rPr>
        <w:t>кв.км</w:t>
      </w:r>
      <w:proofErr w:type="spellEnd"/>
      <w:r>
        <w:rPr>
          <w:rFonts w:ascii="Arial" w:hAnsi="Arial" w:cs="Arial"/>
        </w:rPr>
        <w:t xml:space="preserve">. На территории поселения 43 </w:t>
      </w:r>
      <w:proofErr w:type="gramStart"/>
      <w:r>
        <w:rPr>
          <w:rFonts w:ascii="Arial" w:hAnsi="Arial" w:cs="Arial"/>
        </w:rPr>
        <w:t>населенных  пункта</w:t>
      </w:r>
      <w:proofErr w:type="gramEnd"/>
      <w:r>
        <w:rPr>
          <w:rFonts w:ascii="Arial" w:hAnsi="Arial" w:cs="Arial"/>
        </w:rPr>
        <w:t>, 8 из них  являются нежилыми.</w:t>
      </w:r>
    </w:p>
    <w:p w:rsidR="00BF1869" w:rsidRDefault="00BF1869" w:rsidP="00BF186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населения в поселении </w:t>
      </w:r>
      <w:proofErr w:type="gramStart"/>
      <w:r>
        <w:rPr>
          <w:rFonts w:ascii="Arial" w:hAnsi="Arial" w:cs="Arial"/>
        </w:rPr>
        <w:t>составляет  на</w:t>
      </w:r>
      <w:proofErr w:type="gramEnd"/>
      <w:r>
        <w:rPr>
          <w:rFonts w:ascii="Arial" w:hAnsi="Arial" w:cs="Arial"/>
        </w:rPr>
        <w:t xml:space="preserve"> 01  января 2016  года  составляет  1676 человек,  детей  в  возрасте  до 18  лет 167 человек, трудоспособного населения  898, пенсионеров 611 человек.</w:t>
      </w:r>
    </w:p>
    <w:p w:rsidR="00BF1869" w:rsidRDefault="00BF1869" w:rsidP="00BF1869">
      <w:pPr>
        <w:shd w:val="clear" w:color="auto" w:fill="FFFFFF"/>
        <w:jc w:val="both"/>
        <w:rPr>
          <w:rFonts w:ascii="Arial" w:hAnsi="Arial" w:cs="Arial"/>
        </w:rPr>
      </w:pPr>
    </w:p>
    <w:p w:rsidR="00BF1869" w:rsidRDefault="00BF1869" w:rsidP="00BF186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Территория  сельского</w:t>
      </w:r>
      <w:proofErr w:type="gramEnd"/>
      <w:r>
        <w:rPr>
          <w:rFonts w:ascii="Arial" w:hAnsi="Arial" w:cs="Arial"/>
        </w:rPr>
        <w:t xml:space="preserve"> поселения  находится  в  </w:t>
      </w:r>
      <w:proofErr w:type="spellStart"/>
      <w:r>
        <w:rPr>
          <w:rFonts w:ascii="Arial" w:hAnsi="Arial" w:cs="Arial"/>
        </w:rPr>
        <w:t>меджуречье</w:t>
      </w:r>
      <w:proofErr w:type="spellEnd"/>
      <w:r>
        <w:rPr>
          <w:rFonts w:ascii="Arial" w:hAnsi="Arial" w:cs="Arial"/>
        </w:rPr>
        <w:t xml:space="preserve">   рек  Унжа  и </w:t>
      </w:r>
      <w:proofErr w:type="spellStart"/>
      <w:r>
        <w:rPr>
          <w:rFonts w:ascii="Arial" w:hAnsi="Arial" w:cs="Arial"/>
        </w:rPr>
        <w:t>Нея</w:t>
      </w:r>
      <w:proofErr w:type="spellEnd"/>
      <w:r>
        <w:rPr>
          <w:rFonts w:ascii="Arial" w:hAnsi="Arial" w:cs="Arial"/>
        </w:rPr>
        <w:t>.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Всего населенных пунктов – 57, из них в 22 постоянного населения нет.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Наименования населенных </w:t>
      </w:r>
      <w:proofErr w:type="gramStart"/>
      <w:r>
        <w:rPr>
          <w:rFonts w:ascii="Arial" w:hAnsi="Arial" w:cs="Arial"/>
          <w:sz w:val="24"/>
          <w:szCs w:val="24"/>
        </w:rPr>
        <w:t>пунктов :</w:t>
      </w:r>
      <w:proofErr w:type="gramEnd"/>
      <w:r>
        <w:rPr>
          <w:rFonts w:ascii="Arial" w:hAnsi="Arial" w:cs="Arial"/>
          <w:sz w:val="24"/>
          <w:szCs w:val="24"/>
        </w:rPr>
        <w:t xml:space="preserve">  Стариково, </w:t>
      </w:r>
      <w:proofErr w:type="spellStart"/>
      <w:r>
        <w:rPr>
          <w:rFonts w:ascii="Arial" w:hAnsi="Arial" w:cs="Arial"/>
          <w:sz w:val="24"/>
          <w:szCs w:val="24"/>
        </w:rPr>
        <w:t>Аксентьево</w:t>
      </w:r>
      <w:proofErr w:type="spellEnd"/>
      <w:r>
        <w:rPr>
          <w:rFonts w:ascii="Arial" w:hAnsi="Arial" w:cs="Arial"/>
          <w:sz w:val="24"/>
          <w:szCs w:val="24"/>
        </w:rPr>
        <w:t xml:space="preserve">, Алешино, Березники, </w:t>
      </w:r>
      <w:proofErr w:type="spellStart"/>
      <w:r>
        <w:rPr>
          <w:rFonts w:ascii="Arial" w:hAnsi="Arial" w:cs="Arial"/>
          <w:sz w:val="24"/>
          <w:szCs w:val="24"/>
        </w:rPr>
        <w:t>Булино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Демидьево,Исаково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Климитино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Колбино</w:t>
      </w:r>
      <w:proofErr w:type="spellEnd"/>
      <w:r>
        <w:rPr>
          <w:rFonts w:ascii="Arial" w:hAnsi="Arial" w:cs="Arial"/>
          <w:sz w:val="24"/>
          <w:szCs w:val="24"/>
        </w:rPr>
        <w:t xml:space="preserve">,  Починок, </w:t>
      </w:r>
      <w:proofErr w:type="spellStart"/>
      <w:r>
        <w:rPr>
          <w:rFonts w:ascii="Arial" w:hAnsi="Arial" w:cs="Arial"/>
          <w:sz w:val="24"/>
          <w:szCs w:val="24"/>
        </w:rPr>
        <w:t>Селезенево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п.Лопаты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 xml:space="preserve">,  Андреевское, Власово,  </w:t>
      </w:r>
      <w:proofErr w:type="spellStart"/>
      <w:r>
        <w:rPr>
          <w:rFonts w:ascii="Arial" w:hAnsi="Arial" w:cs="Arial"/>
          <w:sz w:val="24"/>
          <w:szCs w:val="24"/>
        </w:rPr>
        <w:t>Высоковка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Вышково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Кондратово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Куриловка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Манылово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Ракульское</w:t>
      </w:r>
      <w:proofErr w:type="spellEnd"/>
      <w:r>
        <w:rPr>
          <w:rFonts w:ascii="Arial" w:hAnsi="Arial" w:cs="Arial"/>
          <w:sz w:val="24"/>
          <w:szCs w:val="24"/>
        </w:rPr>
        <w:t xml:space="preserve">,  Селище, </w:t>
      </w:r>
      <w:proofErr w:type="spellStart"/>
      <w:r>
        <w:rPr>
          <w:rFonts w:ascii="Arial" w:hAnsi="Arial" w:cs="Arial"/>
          <w:sz w:val="24"/>
          <w:szCs w:val="24"/>
        </w:rPr>
        <w:t>Старово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Хребтово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с.Усть-Нея</w:t>
      </w:r>
      <w:proofErr w:type="spellEnd"/>
      <w:r>
        <w:rPr>
          <w:rFonts w:ascii="Arial" w:hAnsi="Arial" w:cs="Arial"/>
          <w:sz w:val="24"/>
          <w:szCs w:val="24"/>
        </w:rPr>
        <w:t xml:space="preserve">, Юркино, Заречье, </w:t>
      </w:r>
      <w:proofErr w:type="spellStart"/>
      <w:r>
        <w:rPr>
          <w:rFonts w:ascii="Arial" w:hAnsi="Arial" w:cs="Arial"/>
          <w:sz w:val="24"/>
          <w:szCs w:val="24"/>
        </w:rPr>
        <w:t>Киселиха</w:t>
      </w:r>
      <w:proofErr w:type="spellEnd"/>
      <w:r>
        <w:rPr>
          <w:rFonts w:ascii="Arial" w:hAnsi="Arial" w:cs="Arial"/>
          <w:sz w:val="24"/>
          <w:szCs w:val="24"/>
        </w:rPr>
        <w:t xml:space="preserve">,  Малое </w:t>
      </w:r>
      <w:proofErr w:type="spellStart"/>
      <w:r>
        <w:rPr>
          <w:rFonts w:ascii="Arial" w:hAnsi="Arial" w:cs="Arial"/>
          <w:sz w:val="24"/>
          <w:szCs w:val="24"/>
        </w:rPr>
        <w:t>Ивакино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Никулиха</w:t>
      </w:r>
      <w:proofErr w:type="spellEnd"/>
      <w:r>
        <w:rPr>
          <w:rFonts w:ascii="Arial" w:hAnsi="Arial" w:cs="Arial"/>
          <w:sz w:val="24"/>
          <w:szCs w:val="24"/>
        </w:rPr>
        <w:t xml:space="preserve">, Полома,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Быстрово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Великуша</w:t>
      </w:r>
      <w:proofErr w:type="spellEnd"/>
      <w:r>
        <w:rPr>
          <w:rFonts w:ascii="Arial" w:hAnsi="Arial" w:cs="Arial"/>
          <w:sz w:val="24"/>
          <w:szCs w:val="24"/>
        </w:rPr>
        <w:t xml:space="preserve">, Выломы,  </w:t>
      </w:r>
      <w:proofErr w:type="spellStart"/>
      <w:r>
        <w:rPr>
          <w:rFonts w:ascii="Arial" w:hAnsi="Arial" w:cs="Arial"/>
          <w:sz w:val="24"/>
          <w:szCs w:val="24"/>
        </w:rPr>
        <w:t>Домань</w:t>
      </w:r>
      <w:proofErr w:type="spellEnd"/>
      <w:r>
        <w:rPr>
          <w:rFonts w:ascii="Arial" w:hAnsi="Arial" w:cs="Arial"/>
          <w:sz w:val="24"/>
          <w:szCs w:val="24"/>
        </w:rPr>
        <w:t xml:space="preserve">, Завражье, </w:t>
      </w:r>
      <w:proofErr w:type="spellStart"/>
      <w:r>
        <w:rPr>
          <w:rFonts w:ascii="Arial" w:hAnsi="Arial" w:cs="Arial"/>
          <w:sz w:val="24"/>
          <w:szCs w:val="24"/>
        </w:rPr>
        <w:t>Косуево</w:t>
      </w:r>
      <w:proofErr w:type="spellEnd"/>
      <w:r>
        <w:rPr>
          <w:rFonts w:ascii="Arial" w:hAnsi="Arial" w:cs="Arial"/>
          <w:sz w:val="24"/>
          <w:szCs w:val="24"/>
        </w:rPr>
        <w:t xml:space="preserve">, с. </w:t>
      </w:r>
      <w:proofErr w:type="spellStart"/>
      <w:r>
        <w:rPr>
          <w:rFonts w:ascii="Arial" w:hAnsi="Arial" w:cs="Arial"/>
          <w:sz w:val="24"/>
          <w:szCs w:val="24"/>
        </w:rPr>
        <w:t>Красногорье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Марковица</w:t>
      </w:r>
      <w:proofErr w:type="spellEnd"/>
      <w:r>
        <w:rPr>
          <w:rFonts w:ascii="Arial" w:hAnsi="Arial" w:cs="Arial"/>
          <w:sz w:val="24"/>
          <w:szCs w:val="24"/>
        </w:rPr>
        <w:t xml:space="preserve">, Новоселки, Сосновка, Хмелевка. 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Самые крупные населенные пункты дер.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117  чел.,,</w:t>
      </w:r>
      <w:proofErr w:type="gramEnd"/>
      <w:r>
        <w:rPr>
          <w:rFonts w:ascii="Arial" w:hAnsi="Arial" w:cs="Arial"/>
          <w:sz w:val="24"/>
          <w:szCs w:val="24"/>
        </w:rPr>
        <w:t xml:space="preserve"> Юркино-– </w:t>
      </w:r>
      <w:r>
        <w:rPr>
          <w:rFonts w:ascii="Arial" w:hAnsi="Arial" w:cs="Arial"/>
          <w:sz w:val="24"/>
          <w:szCs w:val="24"/>
          <w:u w:val="single"/>
        </w:rPr>
        <w:t>281</w:t>
      </w:r>
      <w:r>
        <w:rPr>
          <w:rFonts w:ascii="Arial" w:hAnsi="Arial" w:cs="Arial"/>
          <w:sz w:val="24"/>
          <w:szCs w:val="24"/>
        </w:rPr>
        <w:t xml:space="preserve"> чел., </w:t>
      </w:r>
      <w:proofErr w:type="spellStart"/>
      <w:r>
        <w:rPr>
          <w:rFonts w:ascii="Arial" w:hAnsi="Arial" w:cs="Arial"/>
          <w:sz w:val="24"/>
          <w:szCs w:val="24"/>
        </w:rPr>
        <w:t>дер.Заречье</w:t>
      </w:r>
      <w:proofErr w:type="spellEnd"/>
      <w:r>
        <w:rPr>
          <w:rFonts w:ascii="Arial" w:hAnsi="Arial" w:cs="Arial"/>
          <w:sz w:val="24"/>
          <w:szCs w:val="24"/>
        </w:rPr>
        <w:t xml:space="preserve"> – 223 чел., дер. </w:t>
      </w:r>
      <w:proofErr w:type="spellStart"/>
      <w:r>
        <w:rPr>
          <w:rFonts w:ascii="Arial" w:hAnsi="Arial" w:cs="Arial"/>
          <w:sz w:val="24"/>
          <w:szCs w:val="24"/>
        </w:rPr>
        <w:t>Климитино</w:t>
      </w:r>
      <w:proofErr w:type="spellEnd"/>
      <w:r>
        <w:rPr>
          <w:rFonts w:ascii="Arial" w:hAnsi="Arial" w:cs="Arial"/>
          <w:sz w:val="24"/>
          <w:szCs w:val="24"/>
        </w:rPr>
        <w:t xml:space="preserve"> -130,   поселок Лопаты- 155 , д.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- 244   человека.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</w:t>
      </w:r>
      <w:proofErr w:type="gramStart"/>
      <w:r>
        <w:rPr>
          <w:rFonts w:ascii="Arial" w:hAnsi="Arial" w:cs="Arial"/>
          <w:sz w:val="24"/>
          <w:szCs w:val="24"/>
        </w:rPr>
        <w:t>733  личных</w:t>
      </w:r>
      <w:proofErr w:type="gramEnd"/>
      <w:r>
        <w:rPr>
          <w:rFonts w:ascii="Arial" w:hAnsi="Arial" w:cs="Arial"/>
          <w:sz w:val="24"/>
          <w:szCs w:val="24"/>
        </w:rPr>
        <w:t xml:space="preserve">  подсобных  хозяйствах  содержится -  45 голов  крупного рогатого скота (в том числе  коров 23  головы),   89 гол.- свиней,       100 гол.  - </w:t>
      </w:r>
      <w:proofErr w:type="gramStart"/>
      <w:r>
        <w:rPr>
          <w:rFonts w:ascii="Arial" w:hAnsi="Arial" w:cs="Arial"/>
          <w:sz w:val="24"/>
          <w:szCs w:val="24"/>
        </w:rPr>
        <w:t xml:space="preserve">овец,   </w:t>
      </w:r>
      <w:proofErr w:type="gramEnd"/>
      <w:r>
        <w:rPr>
          <w:rFonts w:ascii="Arial" w:hAnsi="Arial" w:cs="Arial"/>
          <w:sz w:val="24"/>
          <w:szCs w:val="24"/>
        </w:rPr>
        <w:t xml:space="preserve">76 гол. коз,   1 гол. - лошадей,    1209    - голов птицы,   92   - пчелосемьи,   137  гол.- кроликов. (Сведения о наличии скота на 01.04.2016 года). 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территории   </w:t>
      </w:r>
      <w:proofErr w:type="spellStart"/>
      <w:r>
        <w:rPr>
          <w:rFonts w:ascii="Arial" w:hAnsi="Arial" w:cs="Arial"/>
          <w:sz w:val="24"/>
          <w:szCs w:val="24"/>
        </w:rPr>
        <w:t>Усть-Нейского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сельского поселения работают учреждения социальной сферы: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МОУ    </w:t>
      </w:r>
      <w:proofErr w:type="spellStart"/>
      <w:r>
        <w:rPr>
          <w:rFonts w:ascii="Arial" w:hAnsi="Arial" w:cs="Arial"/>
          <w:sz w:val="24"/>
          <w:szCs w:val="24"/>
        </w:rPr>
        <w:t>Усть-Нейская</w:t>
      </w:r>
      <w:proofErr w:type="spellEnd"/>
      <w:r>
        <w:rPr>
          <w:rFonts w:ascii="Arial" w:hAnsi="Arial" w:cs="Arial"/>
          <w:sz w:val="24"/>
          <w:szCs w:val="24"/>
        </w:rPr>
        <w:t xml:space="preserve">   средняя общеобразовательная </w:t>
      </w:r>
      <w:proofErr w:type="gramStart"/>
      <w:r>
        <w:rPr>
          <w:rFonts w:ascii="Arial" w:hAnsi="Arial" w:cs="Arial"/>
          <w:sz w:val="24"/>
          <w:szCs w:val="24"/>
        </w:rPr>
        <w:t>школа ,</w:t>
      </w:r>
      <w:proofErr w:type="gramEnd"/>
      <w:r>
        <w:rPr>
          <w:rFonts w:ascii="Arial" w:hAnsi="Arial" w:cs="Arial"/>
          <w:sz w:val="24"/>
          <w:szCs w:val="24"/>
        </w:rPr>
        <w:t xml:space="preserve"> в школе обучается - 58  учеников.</w:t>
      </w:r>
    </w:p>
    <w:p w:rsidR="00BF1869" w:rsidRDefault="00BF1869" w:rsidP="00BF1869">
      <w:pPr>
        <w:pStyle w:val="af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gramStart"/>
      <w:r>
        <w:rPr>
          <w:rFonts w:ascii="Arial" w:hAnsi="Arial" w:cs="Arial"/>
          <w:sz w:val="24"/>
          <w:szCs w:val="24"/>
        </w:rPr>
        <w:t xml:space="preserve">МОУ  </w:t>
      </w:r>
      <w:proofErr w:type="spellStart"/>
      <w:r>
        <w:rPr>
          <w:rFonts w:ascii="Arial" w:hAnsi="Arial" w:cs="Arial"/>
          <w:sz w:val="24"/>
          <w:szCs w:val="24"/>
        </w:rPr>
        <w:t>Селезеневская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основная общеобразовательная школа со структурным подразделением   детский сад» - в школе обучается  18  учеников;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детском саду – 11 детей;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 библиотек – с </w:t>
      </w:r>
      <w:proofErr w:type="spellStart"/>
      <w:r>
        <w:rPr>
          <w:rFonts w:ascii="Arial" w:hAnsi="Arial" w:cs="Arial"/>
          <w:sz w:val="24"/>
          <w:szCs w:val="24"/>
        </w:rPr>
        <w:t>Красногорье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Ивакино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,  Заречье</w:t>
      </w:r>
      <w:proofErr w:type="gramEnd"/>
      <w:r>
        <w:rPr>
          <w:rFonts w:ascii="Arial" w:hAnsi="Arial" w:cs="Arial"/>
          <w:sz w:val="24"/>
          <w:szCs w:val="24"/>
        </w:rPr>
        <w:t xml:space="preserve">, Стариково 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4  Дома</w:t>
      </w:r>
      <w:proofErr w:type="gramEnd"/>
      <w:r>
        <w:rPr>
          <w:rFonts w:ascii="Arial" w:hAnsi="Arial" w:cs="Arial"/>
          <w:sz w:val="24"/>
          <w:szCs w:val="24"/>
        </w:rPr>
        <w:t xml:space="preserve"> культуры –  в д,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Ивакино</w:t>
      </w:r>
      <w:proofErr w:type="spellEnd"/>
      <w:r>
        <w:rPr>
          <w:rFonts w:ascii="Arial" w:hAnsi="Arial" w:cs="Arial"/>
          <w:sz w:val="24"/>
          <w:szCs w:val="24"/>
        </w:rPr>
        <w:t xml:space="preserve"> , Заречье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2 сельских </w:t>
      </w:r>
      <w:proofErr w:type="gramStart"/>
      <w:r>
        <w:rPr>
          <w:rFonts w:ascii="Arial" w:hAnsi="Arial" w:cs="Arial"/>
          <w:sz w:val="24"/>
          <w:szCs w:val="24"/>
        </w:rPr>
        <w:t>клуба  –</w:t>
      </w:r>
      <w:proofErr w:type="gramEnd"/>
      <w:r>
        <w:rPr>
          <w:rFonts w:ascii="Arial" w:hAnsi="Arial" w:cs="Arial"/>
          <w:sz w:val="24"/>
          <w:szCs w:val="24"/>
        </w:rPr>
        <w:t xml:space="preserve">  в  </w:t>
      </w:r>
      <w:proofErr w:type="spellStart"/>
      <w:r>
        <w:rPr>
          <w:rFonts w:ascii="Arial" w:hAnsi="Arial" w:cs="Arial"/>
          <w:sz w:val="24"/>
          <w:szCs w:val="24"/>
        </w:rPr>
        <w:t>п.Лопаты</w:t>
      </w:r>
      <w:proofErr w:type="spellEnd"/>
      <w:r>
        <w:rPr>
          <w:rFonts w:ascii="Arial" w:hAnsi="Arial" w:cs="Arial"/>
          <w:sz w:val="24"/>
          <w:szCs w:val="24"/>
        </w:rPr>
        <w:t>, .д. Стариково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- 5фельдшерско-акушерских пунктов (</w:t>
      </w:r>
      <w:proofErr w:type="spellStart"/>
      <w:r>
        <w:rPr>
          <w:rFonts w:ascii="Arial" w:hAnsi="Arial" w:cs="Arial"/>
          <w:sz w:val="24"/>
          <w:szCs w:val="24"/>
        </w:rPr>
        <w:t>Фапов</w:t>
      </w:r>
      <w:proofErr w:type="spellEnd"/>
      <w:r>
        <w:rPr>
          <w:rFonts w:ascii="Arial" w:hAnsi="Arial" w:cs="Arial"/>
          <w:sz w:val="24"/>
          <w:szCs w:val="24"/>
        </w:rPr>
        <w:t xml:space="preserve">) – в д.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Юркино,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, Лопаты, Стариково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- 4 отделения почтовой </w:t>
      </w:r>
      <w:proofErr w:type="gramStart"/>
      <w:r>
        <w:rPr>
          <w:rFonts w:ascii="Arial" w:hAnsi="Arial" w:cs="Arial"/>
          <w:sz w:val="24"/>
          <w:szCs w:val="24"/>
        </w:rPr>
        <w:t xml:space="preserve">связи  </w:t>
      </w:r>
      <w:proofErr w:type="spellStart"/>
      <w:r>
        <w:rPr>
          <w:rFonts w:ascii="Arial" w:hAnsi="Arial" w:cs="Arial"/>
          <w:sz w:val="24"/>
          <w:szCs w:val="24"/>
        </w:rPr>
        <w:t>Мантуровского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почтамта УФПС Костромской области – Филиал ФГУП «Почта России» - </w:t>
      </w:r>
      <w:proofErr w:type="spellStart"/>
      <w:r>
        <w:rPr>
          <w:rFonts w:ascii="Arial" w:hAnsi="Arial" w:cs="Arial"/>
          <w:sz w:val="24"/>
          <w:szCs w:val="24"/>
        </w:rPr>
        <w:t>д.Юркино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, Стариково,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работают следующие сельскохозяйственные предприятия: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СПК «Заря</w:t>
      </w:r>
      <w:proofErr w:type="gramStart"/>
      <w:r>
        <w:rPr>
          <w:rFonts w:ascii="Arial" w:hAnsi="Arial" w:cs="Arial"/>
          <w:sz w:val="24"/>
          <w:szCs w:val="24"/>
        </w:rPr>
        <w:t>»,  ООО</w:t>
      </w:r>
      <w:proofErr w:type="gramEnd"/>
      <w:r>
        <w:rPr>
          <w:rFonts w:ascii="Arial" w:hAnsi="Arial" w:cs="Arial"/>
          <w:sz w:val="24"/>
          <w:szCs w:val="24"/>
        </w:rPr>
        <w:t xml:space="preserve"> «Надежда», СПК « Новая  Русь»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Промышленные  предприятия</w:t>
      </w:r>
      <w:proofErr w:type="gramEnd"/>
      <w:r>
        <w:rPr>
          <w:rFonts w:ascii="Arial" w:hAnsi="Arial" w:cs="Arial"/>
          <w:sz w:val="24"/>
          <w:szCs w:val="24"/>
        </w:rPr>
        <w:t>:  ООО «</w:t>
      </w:r>
      <w:proofErr w:type="spellStart"/>
      <w:r>
        <w:rPr>
          <w:rFonts w:ascii="Arial" w:hAnsi="Arial" w:cs="Arial"/>
          <w:sz w:val="24"/>
          <w:szCs w:val="24"/>
        </w:rPr>
        <w:t>Макарьевский</w:t>
      </w:r>
      <w:proofErr w:type="spellEnd"/>
      <w:r>
        <w:rPr>
          <w:rFonts w:ascii="Arial" w:hAnsi="Arial" w:cs="Arial"/>
          <w:sz w:val="24"/>
          <w:szCs w:val="24"/>
        </w:rPr>
        <w:t xml:space="preserve"> мясоперерабатывающий комбинат»,  ИП « Зудин С.Н.», ИП  « </w:t>
      </w:r>
      <w:proofErr w:type="spellStart"/>
      <w:r>
        <w:rPr>
          <w:rFonts w:ascii="Arial" w:hAnsi="Arial" w:cs="Arial"/>
          <w:sz w:val="24"/>
          <w:szCs w:val="24"/>
        </w:rPr>
        <w:t>Сеген</w:t>
      </w:r>
      <w:proofErr w:type="spellEnd"/>
      <w:r>
        <w:rPr>
          <w:rFonts w:ascii="Arial" w:hAnsi="Arial" w:cs="Arial"/>
          <w:sz w:val="24"/>
          <w:szCs w:val="24"/>
        </w:rPr>
        <w:t xml:space="preserve"> Е.М.», ИП « Корнев В.А»  -.пилорамы.</w:t>
      </w:r>
    </w:p>
    <w:p w:rsidR="00BF1869" w:rsidRDefault="00BF1869" w:rsidP="00BF1869">
      <w:pPr>
        <w:pStyle w:val="af"/>
        <w:spacing w:line="360" w:lineRule="auto"/>
        <w:rPr>
          <w:rFonts w:ascii="Arial" w:hAnsi="Arial" w:cs="Arial"/>
          <w:sz w:val="24"/>
          <w:szCs w:val="24"/>
        </w:rPr>
      </w:pP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работают  7</w:t>
      </w:r>
      <w:proofErr w:type="gramEnd"/>
      <w:r>
        <w:rPr>
          <w:rFonts w:ascii="Arial" w:hAnsi="Arial" w:cs="Arial"/>
          <w:sz w:val="24"/>
          <w:szCs w:val="24"/>
        </w:rPr>
        <w:t xml:space="preserve"> предприятий торговли: магазины торгового предприятия  ПО  « Красногорское  в с. </w:t>
      </w:r>
      <w:proofErr w:type="spellStart"/>
      <w:r>
        <w:rPr>
          <w:rFonts w:ascii="Arial" w:hAnsi="Arial" w:cs="Arial"/>
          <w:sz w:val="24"/>
          <w:szCs w:val="24"/>
        </w:rPr>
        <w:t>Красногорье</w:t>
      </w:r>
      <w:proofErr w:type="spellEnd"/>
      <w:r>
        <w:rPr>
          <w:rFonts w:ascii="Arial" w:hAnsi="Arial" w:cs="Arial"/>
          <w:sz w:val="24"/>
          <w:szCs w:val="24"/>
        </w:rPr>
        <w:t xml:space="preserve">, д.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2 магазина в д. Юркино, в  д.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 xml:space="preserve"> , д. </w:t>
      </w:r>
      <w:proofErr w:type="spellStart"/>
      <w:r>
        <w:rPr>
          <w:rFonts w:ascii="Arial" w:hAnsi="Arial" w:cs="Arial"/>
          <w:sz w:val="24"/>
          <w:szCs w:val="24"/>
        </w:rPr>
        <w:t>Климитино</w:t>
      </w:r>
      <w:proofErr w:type="spellEnd"/>
      <w:r>
        <w:rPr>
          <w:rFonts w:ascii="Arial" w:hAnsi="Arial" w:cs="Arial"/>
          <w:sz w:val="24"/>
          <w:szCs w:val="24"/>
        </w:rPr>
        <w:t xml:space="preserve">, д. Стариково; магазины  ИП Дегтярева Г.А.  </w:t>
      </w:r>
      <w:proofErr w:type="gramStart"/>
      <w:r>
        <w:rPr>
          <w:rFonts w:ascii="Arial" w:hAnsi="Arial" w:cs="Arial"/>
          <w:sz w:val="24"/>
          <w:szCs w:val="24"/>
        </w:rPr>
        <w:t>в  п.</w:t>
      </w:r>
      <w:proofErr w:type="gramEnd"/>
      <w:r>
        <w:rPr>
          <w:rFonts w:ascii="Arial" w:hAnsi="Arial" w:cs="Arial"/>
          <w:sz w:val="24"/>
          <w:szCs w:val="24"/>
        </w:rPr>
        <w:t xml:space="preserve"> Лопаты  и д. Юркино, ИП « Соколова С.В. и ИП Власова  Р.Н. в д.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, ИП Азизова Б.А- в д Заречье</w:t>
      </w:r>
    </w:p>
    <w:p w:rsidR="00BF1869" w:rsidRDefault="00BF1869" w:rsidP="00BF1869">
      <w:pPr>
        <w:pStyle w:val="af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</w:p>
    <w:p w:rsidR="00BF1869" w:rsidRDefault="00BF1869" w:rsidP="00BF1869">
      <w:pPr>
        <w:rPr>
          <w:rFonts w:ascii="Arial" w:hAnsi="Arial" w:cs="Arial"/>
          <w:b/>
          <w:lang w:eastAsia="ru-RU"/>
        </w:rPr>
      </w:pPr>
      <w:proofErr w:type="gramStart"/>
      <w:r>
        <w:rPr>
          <w:rFonts w:ascii="Arial" w:hAnsi="Arial" w:cs="Arial"/>
          <w:b/>
        </w:rPr>
        <w:t>2.1.2  Сведения</w:t>
      </w:r>
      <w:proofErr w:type="gramEnd"/>
      <w:r>
        <w:rPr>
          <w:rFonts w:ascii="Arial" w:hAnsi="Arial" w:cs="Arial"/>
          <w:b/>
        </w:rPr>
        <w:t xml:space="preserve"> о градостроительной  деятельности. </w:t>
      </w:r>
    </w:p>
    <w:p w:rsidR="00BF1869" w:rsidRDefault="00BF1869" w:rsidP="00BF1869">
      <w:pPr>
        <w:widowControl/>
        <w:numPr>
          <w:ilvl w:val="0"/>
          <w:numId w:val="6"/>
        </w:numPr>
        <w:autoSpaceDE w:val="0"/>
        <w:ind w:left="0" w:firstLine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Градостроительная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деятельность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 осуществляется  в  соответствии  с  Градостроительным  кодексом  Российской  Федерации,  Региональными  нормативами  градостроительного проектирования,  документами  территориального  планирования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и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поселения.  </w:t>
      </w:r>
      <w:proofErr w:type="gramStart"/>
      <w:r>
        <w:rPr>
          <w:rFonts w:ascii="Arial" w:hAnsi="Arial" w:cs="Arial"/>
        </w:rPr>
        <w:t>Генеральный  план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сельского  поселения  утверждён  Решением  собрания  депутатов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 Костромской области от  26.04.2012 №159.   </w:t>
      </w:r>
      <w:proofErr w:type="gramStart"/>
      <w:r>
        <w:rPr>
          <w:rFonts w:ascii="Arial" w:hAnsi="Arial" w:cs="Arial"/>
        </w:rPr>
        <w:t>Правила  землепользования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 сельского  поселения  утверждены  Решением  совета депутатов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сельского  поселения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 Костромской области от 28.12.2012  №39.  Утверждены нормативы градостроительного проектирования сельского поселения </w:t>
      </w:r>
      <w:r>
        <w:rPr>
          <w:rFonts w:ascii="Arial" w:hAnsi="Arial" w:cs="Arial"/>
          <w:color w:val="000000"/>
          <w:lang w:eastAsia="en-US"/>
        </w:rPr>
        <w:t xml:space="preserve">Решением Собрания депутатов </w:t>
      </w:r>
      <w:proofErr w:type="spellStart"/>
      <w:r>
        <w:rPr>
          <w:rFonts w:ascii="Arial" w:hAnsi="Arial" w:cs="Arial"/>
          <w:color w:val="000000"/>
          <w:lang w:eastAsia="en-US"/>
        </w:rPr>
        <w:t>Макарьевского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муниципального района от 26 </w:t>
      </w:r>
      <w:proofErr w:type="gramStart"/>
      <w:r>
        <w:rPr>
          <w:rFonts w:ascii="Arial" w:hAnsi="Arial" w:cs="Arial"/>
          <w:color w:val="000000"/>
          <w:lang w:eastAsia="en-US"/>
        </w:rPr>
        <w:t>апреля  2016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года  №44 «Об </w:t>
      </w:r>
      <w:r>
        <w:rPr>
          <w:rFonts w:ascii="Arial" w:hAnsi="Arial" w:cs="Arial"/>
        </w:rPr>
        <w:t>утверждении</w:t>
      </w:r>
      <w:r>
        <w:rPr>
          <w:rFonts w:ascii="Arial" w:hAnsi="Arial" w:cs="Arial"/>
          <w:color w:val="000000"/>
        </w:rPr>
        <w:t xml:space="preserve"> местных нормативов градостроительного проектирования  </w:t>
      </w:r>
      <w:proofErr w:type="spellStart"/>
      <w:r>
        <w:rPr>
          <w:rFonts w:ascii="Arial" w:hAnsi="Arial" w:cs="Arial"/>
          <w:color w:val="000000"/>
        </w:rPr>
        <w:t>Усть-Нейского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Макарьевского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области».         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Заключено соглашение с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>
        <w:rPr>
          <w:rFonts w:ascii="Arial" w:hAnsi="Arial" w:cs="Arial"/>
          <w:sz w:val="24"/>
          <w:szCs w:val="24"/>
        </w:rPr>
        <w:t>Макарьевского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муниципального района  о передаче  полномочий  по  осуществлению  в  2016 году следующих вопросов местного значения поселения: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утверждения подготовленной на основе генеральных планов поселения документации по планировке территории;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выдачи разрешений на строительство;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выдачи разрешений на ввод объектов в эксплуатацию;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Технико-экономические параметры существующих объектов социальной инфраструктуры поселения, сложившийся уровень обеспеченности населения поселения, городского округа услугами в областях образования, здравоохранения, физической культуры и </w:t>
      </w:r>
      <w:proofErr w:type="gramStart"/>
      <w:r>
        <w:rPr>
          <w:rFonts w:ascii="Arial" w:hAnsi="Arial" w:cs="Arial"/>
          <w:b/>
          <w:sz w:val="24"/>
          <w:szCs w:val="24"/>
        </w:rPr>
        <w:t>массового спорта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культуры.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BF1869" w:rsidRDefault="00BF1869" w:rsidP="00BF1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2.2.1   Образование.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профессионального начального, среднего и высшего образования, система дополнительного образования детей. </w:t>
      </w:r>
    </w:p>
    <w:p w:rsidR="00BF1869" w:rsidRDefault="00BF1869" w:rsidP="00BF1869">
      <w:pPr>
        <w:pStyle w:val="af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</w:t>
      </w:r>
      <w:proofErr w:type="gramStart"/>
      <w:r>
        <w:rPr>
          <w:rFonts w:ascii="Arial" w:hAnsi="Arial" w:cs="Arial"/>
          <w:sz w:val="24"/>
          <w:szCs w:val="24"/>
        </w:rPr>
        <w:t xml:space="preserve">территории 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gramEnd"/>
      <w:r>
        <w:rPr>
          <w:rFonts w:ascii="Arial" w:hAnsi="Arial" w:cs="Arial"/>
          <w:sz w:val="24"/>
          <w:szCs w:val="24"/>
        </w:rPr>
        <w:t>-Нейского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расположены  два  учебных  учреждения :</w:t>
      </w:r>
    </w:p>
    <w:p w:rsidR="00BF1869" w:rsidRDefault="00BF1869" w:rsidP="00BF1869">
      <w:pPr>
        <w:pStyle w:val="af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МКОУ    </w:t>
      </w:r>
      <w:proofErr w:type="spellStart"/>
      <w:r>
        <w:rPr>
          <w:rFonts w:ascii="Arial" w:hAnsi="Arial" w:cs="Arial"/>
          <w:sz w:val="24"/>
          <w:szCs w:val="24"/>
        </w:rPr>
        <w:t>Усть-Нейская</w:t>
      </w:r>
      <w:proofErr w:type="spellEnd"/>
      <w:r>
        <w:rPr>
          <w:rFonts w:ascii="Arial" w:hAnsi="Arial" w:cs="Arial"/>
          <w:sz w:val="24"/>
          <w:szCs w:val="24"/>
        </w:rPr>
        <w:t xml:space="preserve">   средняя общеобразовательная школа- </w:t>
      </w:r>
      <w:proofErr w:type="gramStart"/>
      <w:r>
        <w:rPr>
          <w:rFonts w:ascii="Arial" w:hAnsi="Arial" w:cs="Arial"/>
          <w:sz w:val="24"/>
          <w:szCs w:val="24"/>
        </w:rPr>
        <w:t>в  школе</w:t>
      </w:r>
      <w:proofErr w:type="gramEnd"/>
      <w:r>
        <w:rPr>
          <w:rFonts w:ascii="Arial" w:hAnsi="Arial" w:cs="Arial"/>
          <w:sz w:val="24"/>
          <w:szCs w:val="24"/>
        </w:rPr>
        <w:t xml:space="preserve"> обучается 58  учеников.</w:t>
      </w:r>
    </w:p>
    <w:p w:rsidR="00BF1869" w:rsidRDefault="00BF1869" w:rsidP="00BF1869">
      <w:pPr>
        <w:pStyle w:val="af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gramStart"/>
      <w:r>
        <w:rPr>
          <w:rFonts w:ascii="Arial" w:hAnsi="Arial" w:cs="Arial"/>
          <w:sz w:val="24"/>
          <w:szCs w:val="24"/>
        </w:rPr>
        <w:t xml:space="preserve">МКОУ  </w:t>
      </w:r>
      <w:proofErr w:type="spellStart"/>
      <w:r>
        <w:rPr>
          <w:rFonts w:ascii="Arial" w:hAnsi="Arial" w:cs="Arial"/>
          <w:sz w:val="24"/>
          <w:szCs w:val="24"/>
        </w:rPr>
        <w:t>Селезеневская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основная общеобразовательная школа со структурным подразделением   детский сад» - в школе обучается  18  учеников;</w:t>
      </w:r>
    </w:p>
    <w:p w:rsidR="00BF1869" w:rsidRDefault="00BF1869" w:rsidP="00BF1869">
      <w:pPr>
        <w:pStyle w:val="af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В  детском</w:t>
      </w:r>
      <w:proofErr w:type="gramEnd"/>
      <w:r>
        <w:rPr>
          <w:rFonts w:ascii="Arial" w:hAnsi="Arial" w:cs="Arial"/>
          <w:sz w:val="24"/>
          <w:szCs w:val="24"/>
        </w:rPr>
        <w:t xml:space="preserve"> саду – 11 детей;</w:t>
      </w:r>
    </w:p>
    <w:p w:rsidR="00BF1869" w:rsidRDefault="00BF1869" w:rsidP="00BF18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Численность детей школьного возраста (от 7 до 17 лет) в   </w:t>
      </w:r>
      <w:proofErr w:type="spellStart"/>
      <w:r>
        <w:rPr>
          <w:rFonts w:ascii="Arial" w:hAnsi="Arial" w:cs="Arial"/>
        </w:rPr>
        <w:t>Усть-Нейском</w:t>
      </w:r>
      <w:proofErr w:type="spellEnd"/>
      <w:r>
        <w:rPr>
          <w:rFonts w:ascii="Arial" w:hAnsi="Arial" w:cs="Arial"/>
        </w:rPr>
        <w:t xml:space="preserve"> сельском поселении на 1 января 2016 года </w:t>
      </w:r>
      <w:proofErr w:type="gramStart"/>
      <w:r>
        <w:rPr>
          <w:rFonts w:ascii="Arial" w:hAnsi="Arial" w:cs="Arial"/>
        </w:rPr>
        <w:t>составила  76</w:t>
      </w:r>
      <w:proofErr w:type="gramEnd"/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Обеспеченность местами в школьных учреждениях при существующей вместимости составляет 163%.</w:t>
      </w:r>
    </w:p>
    <w:p w:rsidR="00BF1869" w:rsidRDefault="00BF1869" w:rsidP="00BF186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Таблица 1</w:t>
      </w:r>
      <w:r>
        <w:rPr>
          <w:rFonts w:ascii="Arial" w:hAnsi="Arial" w:cs="Arial"/>
        </w:rPr>
        <w:t xml:space="preserve"> </w:t>
      </w:r>
    </w:p>
    <w:p w:rsidR="00BF1869" w:rsidRDefault="00BF1869" w:rsidP="00BF18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Характеристика общеобразовательных учреждений</w:t>
      </w:r>
    </w:p>
    <w:p w:rsidR="00BF1869" w:rsidRDefault="00BF1869" w:rsidP="00BF1869">
      <w:pPr>
        <w:ind w:right="-16"/>
        <w:jc w:val="right"/>
        <w:rPr>
          <w:rFonts w:ascii="Arial" w:hAnsi="Arial" w:cs="Arial"/>
          <w:bCs/>
        </w:rPr>
      </w:pPr>
    </w:p>
    <w:p w:rsidR="00BF1869" w:rsidRDefault="00BF1869" w:rsidP="00BF1869">
      <w:pPr>
        <w:ind w:right="-16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по состоянию на 01.01.2016 г.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05"/>
        <w:gridCol w:w="1697"/>
        <w:gridCol w:w="854"/>
        <w:gridCol w:w="987"/>
        <w:gridCol w:w="992"/>
        <w:gridCol w:w="991"/>
        <w:gridCol w:w="850"/>
        <w:gridCol w:w="1133"/>
      </w:tblGrid>
      <w:tr w:rsidR="00BF1869" w:rsidTr="00BF1869">
        <w:trPr>
          <w:trHeight w:val="284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п.п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Вместимость (мест)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</w:t>
            </w:r>
          </w:p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персонала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износа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</w:t>
            </w:r>
          </w:p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1 000 жителей</w:t>
            </w:r>
          </w:p>
        </w:tc>
      </w:tr>
      <w:tr w:rsidR="00BF1869" w:rsidTr="00BF1869">
        <w:trPr>
          <w:cantSplit/>
          <w:trHeight w:val="1349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проектная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фактическая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15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right="-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  </w:t>
            </w:r>
            <w:proofErr w:type="spellStart"/>
            <w:r>
              <w:rPr>
                <w:rFonts w:ascii="Arial" w:hAnsi="Arial" w:cs="Arial"/>
              </w:rPr>
              <w:t>Усть-</w:t>
            </w:r>
            <w:proofErr w:type="gramStart"/>
            <w:r>
              <w:rPr>
                <w:rFonts w:ascii="Arial" w:hAnsi="Arial" w:cs="Arial"/>
              </w:rPr>
              <w:t>Нейская</w:t>
            </w:r>
            <w:proofErr w:type="spellEnd"/>
            <w:r>
              <w:rPr>
                <w:rFonts w:ascii="Arial" w:hAnsi="Arial" w:cs="Arial"/>
              </w:rPr>
              <w:t xml:space="preserve">  средняя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общеобразовательная школа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 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д.1</w:t>
            </w:r>
          </w:p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22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right="-67"/>
              <w:rPr>
                <w:rFonts w:ascii="Arial" w:hAnsi="Arial" w:cs="Arial"/>
              </w:rPr>
            </w:pPr>
          </w:p>
          <w:p w:rsidR="00BF1869" w:rsidRDefault="00BF1869">
            <w:pPr>
              <w:ind w:right="-67"/>
              <w:rPr>
                <w:rFonts w:ascii="Arial" w:hAnsi="Arial" w:cs="Arial"/>
              </w:rPr>
            </w:pPr>
          </w:p>
          <w:p w:rsidR="00BF1869" w:rsidRDefault="00BF1869">
            <w:pPr>
              <w:ind w:right="-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</w:t>
            </w:r>
            <w:proofErr w:type="spellStart"/>
            <w:proofErr w:type="gramStart"/>
            <w:r>
              <w:rPr>
                <w:rFonts w:ascii="Arial" w:hAnsi="Arial" w:cs="Arial"/>
              </w:rPr>
              <w:t>Селезеневская</w:t>
            </w:r>
            <w:proofErr w:type="spellEnd"/>
            <w:r>
              <w:rPr>
                <w:rFonts w:ascii="Arial" w:hAnsi="Arial" w:cs="Arial"/>
              </w:rPr>
              <w:t xml:space="preserve">  основная</w:t>
            </w:r>
            <w:proofErr w:type="gramEnd"/>
            <w:r>
              <w:rPr>
                <w:rFonts w:ascii="Arial" w:hAnsi="Arial" w:cs="Arial"/>
              </w:rPr>
              <w:t xml:space="preserve">  школа </w:t>
            </w:r>
          </w:p>
          <w:p w:rsidR="00BF1869" w:rsidRDefault="00BF1869">
            <w:pPr>
              <w:ind w:right="-67"/>
              <w:rPr>
                <w:rFonts w:ascii="Arial" w:hAnsi="Arial" w:cs="Arial"/>
              </w:rPr>
            </w:pPr>
          </w:p>
          <w:p w:rsidR="00BF1869" w:rsidRDefault="00BF1869">
            <w:pPr>
              <w:ind w:right="-67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 xml:space="preserve">Лопаты 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Школьная </w:t>
            </w:r>
          </w:p>
          <w:p w:rsidR="00BF1869" w:rsidRDefault="00BF1869">
            <w:pPr>
              <w:ind w:right="-122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right="-59" w:hanging="103"/>
              <w:jc w:val="center"/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jc w:val="both"/>
        <w:rPr>
          <w:rFonts w:ascii="Arial" w:hAnsi="Arial" w:cs="Arial"/>
          <w:u w:val="single"/>
        </w:rPr>
      </w:pPr>
    </w:p>
    <w:p w:rsidR="00BF1869" w:rsidRDefault="00BF1869" w:rsidP="00BF18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Анализ приведенных данных показывает, что в  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Нейском</w:t>
      </w:r>
      <w:proofErr w:type="spellEnd"/>
      <w:r>
        <w:rPr>
          <w:rFonts w:ascii="Arial" w:hAnsi="Arial" w:cs="Arial"/>
        </w:rPr>
        <w:t xml:space="preserve">  сельском</w:t>
      </w:r>
      <w:proofErr w:type="gramEnd"/>
      <w:r>
        <w:rPr>
          <w:rFonts w:ascii="Arial" w:hAnsi="Arial" w:cs="Arial"/>
        </w:rPr>
        <w:t xml:space="preserve"> поселении наполняемость школы очень низкая. </w:t>
      </w:r>
    </w:p>
    <w:p w:rsidR="00BF1869" w:rsidRDefault="00BF1869" w:rsidP="00BF1869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Решить проблему использования фондов зданий возможно за счет передачи (оформления в аренду) муниципальным и частным организациям для работы групп дошкольного образования детей старшего дошкольного возраста, размещения на освободившихся площадях социокультурных центров, центров воспитательной работы и ведения другой хозяйственной деятельности, не противоречащей основному назначению здания</w:t>
      </w: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2.2.2 Здравоохранение.</w:t>
      </w:r>
    </w:p>
    <w:p w:rsidR="00BF1869" w:rsidRDefault="00BF1869" w:rsidP="00BF1869">
      <w:pPr>
        <w:pStyle w:val="af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Первичное медицинское обслуживание населения осуществляют фельдшерско-акушерский пункты (далее </w:t>
      </w:r>
      <w:proofErr w:type="spellStart"/>
      <w:r>
        <w:rPr>
          <w:rFonts w:ascii="Arial" w:hAnsi="Arial" w:cs="Arial"/>
          <w:sz w:val="24"/>
          <w:szCs w:val="24"/>
        </w:rPr>
        <w:t>ФАПы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gramStart"/>
      <w:r>
        <w:rPr>
          <w:rFonts w:ascii="Arial" w:hAnsi="Arial" w:cs="Arial"/>
          <w:sz w:val="24"/>
          <w:szCs w:val="24"/>
        </w:rPr>
        <w:t>расположенные  в</w:t>
      </w:r>
      <w:proofErr w:type="gramEnd"/>
      <w:r>
        <w:rPr>
          <w:rFonts w:ascii="Arial" w:hAnsi="Arial" w:cs="Arial"/>
          <w:sz w:val="24"/>
          <w:szCs w:val="24"/>
        </w:rPr>
        <w:t xml:space="preserve">  населенных  пунктах – </w:t>
      </w:r>
      <w:proofErr w:type="spellStart"/>
      <w:r>
        <w:rPr>
          <w:rFonts w:ascii="Arial" w:hAnsi="Arial" w:cs="Arial"/>
          <w:sz w:val="24"/>
          <w:szCs w:val="24"/>
        </w:rPr>
        <w:t>Ефино</w:t>
      </w:r>
      <w:proofErr w:type="spellEnd"/>
      <w:r>
        <w:rPr>
          <w:rFonts w:ascii="Arial" w:hAnsi="Arial" w:cs="Arial"/>
          <w:sz w:val="24"/>
          <w:szCs w:val="24"/>
        </w:rPr>
        <w:t xml:space="preserve">, Юркино, </w:t>
      </w:r>
      <w:proofErr w:type="spellStart"/>
      <w:r>
        <w:rPr>
          <w:rFonts w:ascii="Arial" w:hAnsi="Arial" w:cs="Arial"/>
          <w:sz w:val="24"/>
          <w:szCs w:val="24"/>
        </w:rPr>
        <w:t>Якимово</w:t>
      </w:r>
      <w:proofErr w:type="spellEnd"/>
      <w:r>
        <w:rPr>
          <w:rFonts w:ascii="Arial" w:hAnsi="Arial" w:cs="Arial"/>
          <w:sz w:val="24"/>
          <w:szCs w:val="24"/>
        </w:rPr>
        <w:t>, Лопаты, Стариково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Стационарное лечение, а также детскую и женскую консультации, скорую медицинскую помощь населению оказывает ОГБУЗ «</w:t>
      </w:r>
      <w:proofErr w:type="spellStart"/>
      <w:r>
        <w:rPr>
          <w:rFonts w:ascii="Arial" w:hAnsi="Arial" w:cs="Arial"/>
        </w:rPr>
        <w:t>Макарьевская</w:t>
      </w:r>
      <w:proofErr w:type="spellEnd"/>
      <w:r>
        <w:rPr>
          <w:rFonts w:ascii="Arial" w:hAnsi="Arial" w:cs="Arial"/>
        </w:rPr>
        <w:t xml:space="preserve"> районная больница».  </w:t>
      </w:r>
    </w:p>
    <w:p w:rsidR="00BF1869" w:rsidRDefault="00BF1869" w:rsidP="00BF1869">
      <w:pPr>
        <w:ind w:firstLine="709"/>
        <w:jc w:val="right"/>
        <w:rPr>
          <w:rFonts w:ascii="Arial" w:hAnsi="Arial" w:cs="Arial"/>
          <w:bCs/>
        </w:rPr>
      </w:pPr>
    </w:p>
    <w:p w:rsidR="00BF1869" w:rsidRDefault="00BF1869" w:rsidP="00BF186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Таблица 2</w:t>
      </w:r>
      <w:r>
        <w:rPr>
          <w:rFonts w:ascii="Arial" w:hAnsi="Arial" w:cs="Arial"/>
        </w:rPr>
        <w:t xml:space="preserve"> </w:t>
      </w:r>
    </w:p>
    <w:p w:rsidR="00BF1869" w:rsidRDefault="00BF1869" w:rsidP="00BF1869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Характеристика учреждений здравоохранения</w:t>
      </w:r>
    </w:p>
    <w:p w:rsidR="00BF1869" w:rsidRDefault="00BF1869" w:rsidP="00BF1869">
      <w:pPr>
        <w:shd w:val="clear" w:color="auto" w:fill="FFFFFF"/>
        <w:tabs>
          <w:tab w:val="left" w:pos="9524"/>
        </w:tabs>
        <w:ind w:right="-16" w:firstLine="720"/>
        <w:jc w:val="right"/>
        <w:rPr>
          <w:rFonts w:ascii="Arial" w:hAnsi="Arial" w:cs="Arial"/>
          <w:bCs/>
        </w:rPr>
      </w:pPr>
    </w:p>
    <w:p w:rsidR="00BF1869" w:rsidRPr="00BF2A32" w:rsidRDefault="00BF2A32" w:rsidP="00BF1869">
      <w:pPr>
        <w:shd w:val="clear" w:color="auto" w:fill="FFFFFF"/>
        <w:tabs>
          <w:tab w:val="left" w:pos="9524"/>
        </w:tabs>
        <w:ind w:right="-16" w:firstLine="720"/>
        <w:jc w:val="right"/>
        <w:rPr>
          <w:rFonts w:ascii="Arial" w:hAnsi="Arial" w:cs="Arial"/>
        </w:rPr>
      </w:pPr>
      <w:r w:rsidRPr="00BF2A32">
        <w:rPr>
          <w:rFonts w:ascii="Arial" w:hAnsi="Arial" w:cs="Arial"/>
          <w:bCs/>
          <w:color w:val="000000" w:themeColor="text1"/>
        </w:rPr>
        <w:t>2016г.</w:t>
      </w:r>
      <w:r w:rsidR="00BF1869" w:rsidRPr="00BF2A32">
        <w:rPr>
          <w:rFonts w:ascii="Arial" w:hAnsi="Arial" w:cs="Arial"/>
          <w:bCs/>
          <w:color w:val="000000" w:themeColor="text1"/>
        </w:rPr>
        <w:t>по состоянию на 01.01</w:t>
      </w:r>
      <w:r w:rsidR="00BF1869" w:rsidRPr="00BF2A32">
        <w:rPr>
          <w:rFonts w:ascii="Arial" w:hAnsi="Arial" w:cs="Arial"/>
          <w:bCs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025"/>
        <w:gridCol w:w="2030"/>
        <w:gridCol w:w="851"/>
        <w:gridCol w:w="850"/>
        <w:gridCol w:w="851"/>
        <w:gridCol w:w="709"/>
        <w:gridCol w:w="567"/>
        <w:gridCol w:w="996"/>
      </w:tblGrid>
      <w:tr w:rsidR="00BF1869" w:rsidTr="00BF1869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869" w:rsidRPr="00BF2A32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Pr="00BF2A32" w:rsidRDefault="00BF1869">
            <w:pPr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 xml:space="preserve">Наименование </w:t>
            </w:r>
          </w:p>
          <w:p w:rsidR="00BF1869" w:rsidRPr="00BF2A32" w:rsidRDefault="00BF1869">
            <w:pPr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объекта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Pr="00BF2A32" w:rsidRDefault="00BF1869">
            <w:pPr>
              <w:ind w:hanging="153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Pr="00BF2A32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Pr="00BF2A32" w:rsidRDefault="00BF1869">
            <w:pPr>
              <w:ind w:left="-134" w:right="-105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 xml:space="preserve">Посещаемость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Pr="00BF2A32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Pr="00BF2A32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% износа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Pr="00BF2A32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Показатель</w:t>
            </w:r>
          </w:p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 w:rsidRPr="00BF2A32">
              <w:rPr>
                <w:rFonts w:ascii="Arial" w:hAnsi="Arial" w:cs="Arial"/>
              </w:rPr>
              <w:t>на 1 000 жителей</w:t>
            </w:r>
          </w:p>
        </w:tc>
      </w:tr>
      <w:tr w:rsidR="00BF1869" w:rsidTr="00BF1869">
        <w:trPr>
          <w:cantSplit/>
          <w:trHeight w:val="1657"/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cantSplit/>
          <w:trHeight w:val="1543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Ефинский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firstLine="2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ул.Культурный</w:t>
            </w:r>
            <w:proofErr w:type="spellEnd"/>
            <w:r>
              <w:rPr>
                <w:rFonts w:ascii="Arial" w:hAnsi="Arial" w:cs="Arial"/>
              </w:rPr>
              <w:t xml:space="preserve">  центр</w:t>
            </w:r>
            <w:proofErr w:type="gramEnd"/>
            <w:r>
              <w:rPr>
                <w:rFonts w:ascii="Arial" w:hAnsi="Arial" w:cs="Arial"/>
              </w:rPr>
              <w:t xml:space="preserve">  д. 5</w:t>
            </w: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251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F1869" w:rsidTr="00BF1869">
        <w:trPr>
          <w:cantSplit/>
          <w:trHeight w:val="2023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Ивакинский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Юркино д. </w:t>
            </w:r>
            <w:proofErr w:type="gramStart"/>
            <w:r>
              <w:rPr>
                <w:rFonts w:ascii="Arial" w:hAnsi="Arial" w:cs="Arial"/>
              </w:rPr>
              <w:t>124</w:t>
            </w:r>
            <w:proofErr w:type="gramEnd"/>
            <w:r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rPr>
          <w:cantSplit/>
          <w:trHeight w:val="1575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</w:rPr>
              <w:t>Власовский</w:t>
            </w:r>
            <w:proofErr w:type="spellEnd"/>
            <w:r>
              <w:rPr>
                <w:rFonts w:ascii="Arial" w:hAnsi="Arial" w:cs="Arial"/>
              </w:rPr>
              <w:t xml:space="preserve">  ФАП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д. </w:t>
            </w:r>
            <w:proofErr w:type="spellStart"/>
            <w:r>
              <w:rPr>
                <w:rFonts w:ascii="Arial" w:hAnsi="Arial" w:cs="Arial"/>
              </w:rPr>
              <w:t>Якимово</w:t>
            </w:r>
            <w:proofErr w:type="spellEnd"/>
            <w:r>
              <w:rPr>
                <w:rFonts w:ascii="Arial" w:hAnsi="Arial" w:cs="Arial"/>
              </w:rPr>
              <w:t xml:space="preserve"> д.73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rPr>
          <w:cantSplit/>
          <w:trHeight w:val="1245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Нижне-</w:t>
            </w:r>
            <w:proofErr w:type="spellStart"/>
            <w:r>
              <w:rPr>
                <w:rFonts w:ascii="Arial" w:hAnsi="Arial" w:cs="Arial"/>
              </w:rPr>
              <w:t>Нейский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 Стариково д.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rPr>
          <w:cantSplit/>
          <w:trHeight w:hRule="exact" w:val="1425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Березниковский</w:t>
            </w:r>
            <w:proofErr w:type="spellEnd"/>
            <w:r>
              <w:rPr>
                <w:rFonts w:ascii="Arial" w:hAnsi="Arial" w:cs="Arial"/>
              </w:rPr>
              <w:t xml:space="preserve">   ФАП</w:t>
            </w:r>
          </w:p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Лопаты</w:t>
            </w: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Площадная  д.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  <w:p w:rsidR="00BF1869" w:rsidRDefault="00BF1869">
            <w:pPr>
              <w:ind w:firstLine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2A32" w:rsidP="00BF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rPr>
          <w:cantSplit/>
          <w:trHeight w:hRule="exact" w:val="949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left="142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firstLine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ind w:firstLine="709"/>
        <w:jc w:val="both"/>
        <w:rPr>
          <w:rFonts w:ascii="Arial" w:hAnsi="Arial" w:cs="Arial"/>
        </w:rPr>
      </w:pPr>
    </w:p>
    <w:p w:rsidR="00BF1869" w:rsidRDefault="00BF1869" w:rsidP="00BF18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Обеспеченность поселения амбулаторными услугами равняется 35 посещениям в смену на 1 000 человек или 145 % от нормативного показателя (23 посещения в смену).</w:t>
      </w: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Существующую систему </w:t>
      </w:r>
      <w:proofErr w:type="gramStart"/>
      <w:r>
        <w:rPr>
          <w:rFonts w:ascii="Arial" w:hAnsi="Arial" w:cs="Arial"/>
        </w:rPr>
        <w:t xml:space="preserve">здравоохранения  </w:t>
      </w:r>
      <w:proofErr w:type="spellStart"/>
      <w:r>
        <w:rPr>
          <w:rFonts w:ascii="Arial" w:hAnsi="Arial" w:cs="Arial"/>
        </w:rPr>
        <w:t>Усть</w:t>
      </w:r>
      <w:proofErr w:type="gramEnd"/>
      <w:r>
        <w:rPr>
          <w:rFonts w:ascii="Arial" w:hAnsi="Arial" w:cs="Arial"/>
        </w:rPr>
        <w:t>-Нейского</w:t>
      </w:r>
      <w:proofErr w:type="spellEnd"/>
      <w:r>
        <w:rPr>
          <w:rFonts w:ascii="Arial" w:hAnsi="Arial" w:cs="Arial"/>
        </w:rPr>
        <w:t xml:space="preserve"> сельского поселения в том числе, характеризуют слабая материально-техническая оснащенность учреждений. Работу фельдшерско-акушерского пунктов затрудняет плохое состояние здания и помещений, дорожной сети и отсутствие должного транспортного обслуживания населения   </w:t>
      </w:r>
      <w:proofErr w:type="gramStart"/>
      <w:r>
        <w:rPr>
          <w:rFonts w:ascii="Arial" w:hAnsi="Arial" w:cs="Arial"/>
        </w:rPr>
        <w:t>населенных  пунктов</w:t>
      </w:r>
      <w:proofErr w:type="gramEnd"/>
      <w:r>
        <w:rPr>
          <w:rFonts w:ascii="Arial" w:hAnsi="Arial" w:cs="Arial"/>
        </w:rPr>
        <w:t xml:space="preserve">  Лопаты, </w:t>
      </w:r>
      <w:proofErr w:type="spellStart"/>
      <w:r>
        <w:rPr>
          <w:rFonts w:ascii="Arial" w:hAnsi="Arial" w:cs="Arial"/>
        </w:rPr>
        <w:t>Климитино</w:t>
      </w:r>
      <w:proofErr w:type="spellEnd"/>
      <w:r>
        <w:rPr>
          <w:rFonts w:ascii="Arial" w:hAnsi="Arial" w:cs="Arial"/>
        </w:rPr>
        <w:t xml:space="preserve">, Стариково, </w:t>
      </w:r>
    </w:p>
    <w:p w:rsidR="00BF1869" w:rsidRDefault="00BF1869" w:rsidP="00BF18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</w:t>
      </w:r>
      <w:proofErr w:type="gramStart"/>
      <w:r>
        <w:rPr>
          <w:rFonts w:ascii="Arial" w:hAnsi="Arial" w:cs="Arial"/>
        </w:rPr>
        <w:t>Здание  и</w:t>
      </w:r>
      <w:proofErr w:type="gramEnd"/>
      <w:r>
        <w:rPr>
          <w:rFonts w:ascii="Arial" w:hAnsi="Arial" w:cs="Arial"/>
        </w:rPr>
        <w:t xml:space="preserve"> помещения, в которых размещается медицинские  учреждение </w:t>
      </w:r>
      <w:proofErr w:type="spellStart"/>
      <w:r>
        <w:rPr>
          <w:rFonts w:ascii="Arial" w:hAnsi="Arial" w:cs="Arial"/>
        </w:rPr>
        <w:t>Ивакинский</w:t>
      </w:r>
      <w:proofErr w:type="spellEnd"/>
      <w:r>
        <w:rPr>
          <w:rFonts w:ascii="Arial" w:hAnsi="Arial" w:cs="Arial"/>
        </w:rPr>
        <w:t xml:space="preserve"> ФАП ,  </w:t>
      </w:r>
      <w:proofErr w:type="spellStart"/>
      <w:r>
        <w:rPr>
          <w:rFonts w:ascii="Arial" w:hAnsi="Arial" w:cs="Arial"/>
        </w:rPr>
        <w:t>Березниковский</w:t>
      </w:r>
      <w:proofErr w:type="spellEnd"/>
      <w:r>
        <w:rPr>
          <w:rFonts w:ascii="Arial" w:hAnsi="Arial" w:cs="Arial"/>
        </w:rPr>
        <w:t xml:space="preserve">   ФАП нуждается в  капитальном ремонте </w:t>
      </w:r>
      <w:proofErr w:type="spellStart"/>
      <w:r>
        <w:rPr>
          <w:rFonts w:ascii="Arial" w:hAnsi="Arial" w:cs="Arial"/>
        </w:rPr>
        <w:t>ремонте</w:t>
      </w:r>
      <w:proofErr w:type="spellEnd"/>
      <w:r>
        <w:rPr>
          <w:rFonts w:ascii="Arial" w:hAnsi="Arial" w:cs="Arial"/>
        </w:rPr>
        <w:t xml:space="preserve"> и замене медицинского оборудования на более современное и эффективное. Нового </w:t>
      </w:r>
      <w:proofErr w:type="gramStart"/>
      <w:r>
        <w:rPr>
          <w:rFonts w:ascii="Arial" w:hAnsi="Arial" w:cs="Arial"/>
        </w:rPr>
        <w:t>оборудования  поступает</w:t>
      </w:r>
      <w:proofErr w:type="gramEnd"/>
      <w:r>
        <w:rPr>
          <w:rFonts w:ascii="Arial" w:hAnsi="Arial" w:cs="Arial"/>
        </w:rPr>
        <w:t xml:space="preserve">  мало, в  2015 году  </w:t>
      </w:r>
      <w:proofErr w:type="spellStart"/>
      <w:r>
        <w:rPr>
          <w:rFonts w:ascii="Arial" w:hAnsi="Arial" w:cs="Arial"/>
        </w:rPr>
        <w:t>ФАПы</w:t>
      </w:r>
      <w:proofErr w:type="spellEnd"/>
      <w:r>
        <w:rPr>
          <w:rFonts w:ascii="Arial" w:hAnsi="Arial" w:cs="Arial"/>
        </w:rPr>
        <w:t xml:space="preserve">  получили  </w:t>
      </w:r>
      <w:proofErr w:type="spellStart"/>
      <w:r>
        <w:rPr>
          <w:rFonts w:ascii="Arial" w:hAnsi="Arial" w:cs="Arial"/>
        </w:rPr>
        <w:t>глюкометры</w:t>
      </w:r>
      <w:proofErr w:type="spellEnd"/>
      <w:r>
        <w:rPr>
          <w:rFonts w:ascii="Arial" w:hAnsi="Arial" w:cs="Arial"/>
        </w:rPr>
        <w:t xml:space="preserve">. Тем не </w:t>
      </w:r>
      <w:proofErr w:type="gramStart"/>
      <w:r>
        <w:rPr>
          <w:rFonts w:ascii="Arial" w:hAnsi="Arial" w:cs="Arial"/>
        </w:rPr>
        <w:t>менее  учреждений</w:t>
      </w:r>
      <w:proofErr w:type="gramEnd"/>
      <w:r>
        <w:rPr>
          <w:rFonts w:ascii="Arial" w:hAnsi="Arial" w:cs="Arial"/>
        </w:rPr>
        <w:t xml:space="preserve">  здравоохранения достаточно для удовлетворения потребностей населения в получении медицинской помощи, лечебных и профилактических услуг.</w:t>
      </w:r>
    </w:p>
    <w:p w:rsidR="00BF1869" w:rsidRDefault="00BF1869" w:rsidP="00BF1869">
      <w:pPr>
        <w:ind w:right="14" w:firstLine="720"/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2.2.3  Культура</w:t>
      </w:r>
      <w:proofErr w:type="gramEnd"/>
      <w:r>
        <w:rPr>
          <w:rFonts w:ascii="Arial" w:hAnsi="Arial" w:cs="Arial"/>
          <w:b/>
        </w:rPr>
        <w:t>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Библиотека и сельский Дом культуры </w:t>
      </w:r>
      <w:proofErr w:type="gramStart"/>
      <w:r>
        <w:rPr>
          <w:rFonts w:ascii="Arial" w:hAnsi="Arial" w:cs="Arial"/>
        </w:rPr>
        <w:t>в  населённых</w:t>
      </w:r>
      <w:proofErr w:type="gramEnd"/>
      <w:r>
        <w:rPr>
          <w:rFonts w:ascii="Arial" w:hAnsi="Arial" w:cs="Arial"/>
        </w:rPr>
        <w:t xml:space="preserve"> пунктах  поселения образуют единое пространство и представляют собой  сельский  культурно-досуговый центр.  Месторасположения их и основные показатели приведены в таблице 3.</w:t>
      </w:r>
    </w:p>
    <w:p w:rsidR="00BF1869" w:rsidRDefault="00BF1869" w:rsidP="00BF1869">
      <w:pPr>
        <w:ind w:firstLine="680"/>
        <w:jc w:val="right"/>
        <w:rPr>
          <w:rFonts w:ascii="Arial" w:hAnsi="Arial" w:cs="Arial"/>
        </w:rPr>
      </w:pPr>
    </w:p>
    <w:p w:rsidR="00BF1869" w:rsidRDefault="00BF1869" w:rsidP="00BF1869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</w:p>
    <w:p w:rsidR="00BF1869" w:rsidRDefault="00BF1869" w:rsidP="00BF18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Характеристика учреждений культуры</w:t>
      </w:r>
    </w:p>
    <w:p w:rsidR="00BF1869" w:rsidRDefault="00BF1869" w:rsidP="00BF1869">
      <w:pPr>
        <w:ind w:firstLine="680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 состоянию на 01.01.2011г.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5"/>
        <w:gridCol w:w="1838"/>
        <w:gridCol w:w="1159"/>
        <w:gridCol w:w="259"/>
        <w:gridCol w:w="850"/>
        <w:gridCol w:w="709"/>
        <w:gridCol w:w="709"/>
        <w:gridCol w:w="1134"/>
      </w:tblGrid>
      <w:tr w:rsidR="00BF1869" w:rsidTr="00BF2A32">
        <w:trPr>
          <w:trHeight w:val="196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№№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hanging="1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Pr="00BF2A32" w:rsidRDefault="00BF186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BF2A32">
              <w:rPr>
                <w:rFonts w:ascii="Arial" w:hAnsi="Arial" w:cs="Arial"/>
                <w:color w:val="000000" w:themeColor="text1"/>
              </w:rPr>
              <w:t>Год постройки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мест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износа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</w:t>
            </w:r>
          </w:p>
          <w:p w:rsidR="00BF1869" w:rsidRDefault="00BF1869">
            <w:pPr>
              <w:ind w:right="-124" w:hanging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1 000 жителей</w:t>
            </w:r>
          </w:p>
        </w:tc>
      </w:tr>
      <w:tr w:rsidR="00BF1869" w:rsidTr="00BF2A32">
        <w:trPr>
          <w:cantSplit/>
          <w:trHeight w:val="146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Pr="00BF2A32" w:rsidRDefault="00BF1869">
            <w:pPr>
              <w:widowControl/>
              <w:suppressAutoHyphens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12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Ефинский</w:t>
            </w:r>
            <w:proofErr w:type="spellEnd"/>
            <w:r>
              <w:rPr>
                <w:rFonts w:ascii="Arial" w:hAnsi="Arial" w:cs="Arial"/>
              </w:rPr>
              <w:t xml:space="preserve"> 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Ефино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ул</w:t>
            </w:r>
            <w:proofErr w:type="spellEnd"/>
            <w:r>
              <w:rPr>
                <w:rFonts w:ascii="Arial" w:hAnsi="Arial" w:cs="Arial"/>
              </w:rPr>
              <w:t xml:space="preserve">  Культурный</w:t>
            </w:r>
            <w:proofErr w:type="gramEnd"/>
            <w:r>
              <w:rPr>
                <w:rFonts w:ascii="Arial" w:hAnsi="Arial" w:cs="Arial"/>
              </w:rPr>
              <w:t xml:space="preserve">  центр д. 5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Pr="00BF2A32" w:rsidRDefault="00BF2A32">
            <w:pPr>
              <w:rPr>
                <w:rFonts w:ascii="Arial" w:hAnsi="Arial" w:cs="Arial"/>
                <w:color w:val="000000" w:themeColor="text1"/>
              </w:rPr>
            </w:pPr>
            <w:r w:rsidRPr="00BF2A32">
              <w:rPr>
                <w:rFonts w:ascii="Arial" w:hAnsi="Arial" w:cs="Arial"/>
                <w:color w:val="000000" w:themeColor="text1"/>
              </w:rPr>
              <w:t>1969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10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Ивакинский</w:t>
            </w:r>
            <w:proofErr w:type="spellEnd"/>
            <w:r>
              <w:rPr>
                <w:rFonts w:ascii="Arial" w:hAnsi="Arial" w:cs="Arial"/>
              </w:rPr>
              <w:t xml:space="preserve"> 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Юркино д. </w:t>
            </w:r>
            <w:proofErr w:type="gramStart"/>
            <w:r>
              <w:rPr>
                <w:rFonts w:ascii="Arial" w:hAnsi="Arial" w:cs="Arial"/>
              </w:rPr>
              <w:t>154</w:t>
            </w:r>
            <w:proofErr w:type="gramEnd"/>
            <w:r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Pr="00BF2A32" w:rsidRDefault="00BF2A3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1950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7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Зарецкий СДК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Заречье д. 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Pr="00BF2A32" w:rsidRDefault="00BF2A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1970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11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Якимовский</w:t>
            </w:r>
            <w:proofErr w:type="spellEnd"/>
            <w:r>
              <w:rPr>
                <w:rFonts w:ascii="Arial" w:hAnsi="Arial" w:cs="Arial"/>
              </w:rPr>
              <w:t xml:space="preserve"> 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Якимово</w:t>
            </w:r>
            <w:proofErr w:type="spellEnd"/>
            <w:r>
              <w:rPr>
                <w:rFonts w:ascii="Arial" w:hAnsi="Arial" w:cs="Arial"/>
              </w:rPr>
              <w:t xml:space="preserve"> д. 92а</w:t>
            </w:r>
          </w:p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Pr="00BF2A32" w:rsidRDefault="00BF2A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2A32">
              <w:rPr>
                <w:rFonts w:ascii="Arial" w:hAnsi="Arial" w:cs="Arial"/>
                <w:color w:val="000000" w:themeColor="text1"/>
              </w:rPr>
              <w:t>1970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4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Березниковский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 xml:space="preserve">Лопаты 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Молодежная д. 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Pr="00BF2A32" w:rsidRDefault="00BF186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F1869" w:rsidRPr="00BF2A32" w:rsidRDefault="00BF2A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1970</w:t>
            </w:r>
          </w:p>
          <w:p w:rsidR="00BF1869" w:rsidRPr="00BF2A32" w:rsidRDefault="00BF186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F1869" w:rsidRPr="00BF2A32" w:rsidRDefault="00BF186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F1869" w:rsidRPr="00BF2A32" w:rsidRDefault="00BF186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  <w:tr w:rsidR="00BF1869" w:rsidTr="00BF2A32">
        <w:trPr>
          <w:cantSplit/>
          <w:trHeight w:val="13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Нижне-</w:t>
            </w:r>
            <w:proofErr w:type="spellStart"/>
            <w:r>
              <w:rPr>
                <w:rFonts w:ascii="Arial" w:hAnsi="Arial" w:cs="Arial"/>
              </w:rPr>
              <w:t>Нейский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firstLine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Стариково д.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Pr="00BF2A32" w:rsidRDefault="00BF2A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1950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2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ind w:firstLine="680"/>
        <w:jc w:val="right"/>
        <w:rPr>
          <w:rFonts w:ascii="Arial" w:hAnsi="Arial" w:cs="Arial"/>
          <w:bCs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Обеспеченность сельского поселения в социально-культурных учреждениях составляет 411 мест на одну тысячу населения, что значительно превышает нормативный показатель (80 мест на 1000 жителей). </w:t>
      </w:r>
    </w:p>
    <w:p w:rsidR="00BF1869" w:rsidRDefault="00BF1869" w:rsidP="00BF1869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2015  году</w:t>
      </w:r>
      <w:proofErr w:type="gramEnd"/>
      <w:r>
        <w:rPr>
          <w:rFonts w:ascii="Arial" w:hAnsi="Arial" w:cs="Arial"/>
        </w:rPr>
        <w:t xml:space="preserve"> была  отремонтирована  кровля  на  двух  крупных ДК  сельского поселения:  </w:t>
      </w:r>
      <w:proofErr w:type="spellStart"/>
      <w:r>
        <w:rPr>
          <w:rFonts w:ascii="Arial" w:hAnsi="Arial" w:cs="Arial"/>
        </w:rPr>
        <w:t>Ефинском</w:t>
      </w:r>
      <w:proofErr w:type="spellEnd"/>
      <w:r>
        <w:rPr>
          <w:rFonts w:ascii="Arial" w:hAnsi="Arial" w:cs="Arial"/>
        </w:rPr>
        <w:t xml:space="preserve">  и  </w:t>
      </w:r>
      <w:proofErr w:type="spellStart"/>
      <w:r>
        <w:rPr>
          <w:rFonts w:ascii="Arial" w:hAnsi="Arial" w:cs="Arial"/>
        </w:rPr>
        <w:t>Якимовском</w:t>
      </w:r>
      <w:proofErr w:type="spellEnd"/>
      <w:r>
        <w:rPr>
          <w:rFonts w:ascii="Arial" w:hAnsi="Arial" w:cs="Arial"/>
        </w:rPr>
        <w:t xml:space="preserve">, проведен косметический ремонт  </w:t>
      </w:r>
      <w:proofErr w:type="spellStart"/>
      <w:r>
        <w:rPr>
          <w:rFonts w:ascii="Arial" w:hAnsi="Arial" w:cs="Arial"/>
        </w:rPr>
        <w:t>Якимоского</w:t>
      </w:r>
      <w:proofErr w:type="spellEnd"/>
      <w:r>
        <w:rPr>
          <w:rFonts w:ascii="Arial" w:hAnsi="Arial" w:cs="Arial"/>
        </w:rPr>
        <w:t xml:space="preserve"> ДК.  </w:t>
      </w:r>
      <w:proofErr w:type="gramStart"/>
      <w:r>
        <w:rPr>
          <w:rFonts w:ascii="Arial" w:hAnsi="Arial" w:cs="Arial"/>
        </w:rPr>
        <w:t>Необходим  капитальный</w:t>
      </w:r>
      <w:proofErr w:type="gramEnd"/>
      <w:r>
        <w:rPr>
          <w:rFonts w:ascii="Arial" w:hAnsi="Arial" w:cs="Arial"/>
        </w:rPr>
        <w:t xml:space="preserve">  ремонт  </w:t>
      </w:r>
      <w:proofErr w:type="spellStart"/>
      <w:r>
        <w:rPr>
          <w:rFonts w:ascii="Arial" w:hAnsi="Arial" w:cs="Arial"/>
        </w:rPr>
        <w:t>Ивакинского</w:t>
      </w:r>
      <w:proofErr w:type="spellEnd"/>
      <w:r>
        <w:rPr>
          <w:rFonts w:ascii="Arial" w:hAnsi="Arial" w:cs="Arial"/>
        </w:rPr>
        <w:t xml:space="preserve">   и Зарецкого ДК.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Исходя из требований СНиП 2.07.01-89* «Градостроительство. Планировка и застройка городских и сельских поселений» и «Региональных нормативов градостроительного проектирования Костромской области» </w:t>
      </w:r>
      <w:proofErr w:type="spellStart"/>
      <w:r>
        <w:rPr>
          <w:rFonts w:ascii="Arial" w:hAnsi="Arial" w:cs="Arial"/>
        </w:rPr>
        <w:t>Усть-Нейское</w:t>
      </w:r>
      <w:proofErr w:type="spellEnd"/>
      <w:r>
        <w:rPr>
          <w:rFonts w:ascii="Arial" w:hAnsi="Arial" w:cs="Arial"/>
        </w:rPr>
        <w:t xml:space="preserve"> сельское поселение обеспечено объектами культуры и искусства в полном объеме.</w:t>
      </w:r>
    </w:p>
    <w:p w:rsidR="00BF1869" w:rsidRDefault="00BF1869" w:rsidP="00BF1869">
      <w:pPr>
        <w:ind w:firstLine="7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2.2.4  Физическая</w:t>
      </w:r>
      <w:proofErr w:type="gramEnd"/>
      <w:r>
        <w:rPr>
          <w:rFonts w:ascii="Arial" w:hAnsi="Arial" w:cs="Arial"/>
          <w:b/>
        </w:rPr>
        <w:t xml:space="preserve"> культура и спорт.</w:t>
      </w:r>
    </w:p>
    <w:p w:rsidR="00BF1869" w:rsidRDefault="00BF1869" w:rsidP="00BF1869">
      <w:pPr>
        <w:jc w:val="both"/>
        <w:rPr>
          <w:rFonts w:ascii="Arial" w:hAnsi="Arial" w:cs="Arial"/>
          <w:color w:val="FF6600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Основными  объектами</w:t>
      </w:r>
      <w:proofErr w:type="gramEnd"/>
      <w:r>
        <w:rPr>
          <w:rFonts w:ascii="Arial" w:hAnsi="Arial" w:cs="Arial"/>
        </w:rPr>
        <w:t xml:space="preserve">  физической  культуры и спорта  в  поселении  </w:t>
      </w:r>
      <w:r>
        <w:rPr>
          <w:rFonts w:ascii="Arial" w:hAnsi="Arial" w:cs="Arial"/>
        </w:rPr>
        <w:lastRenderedPageBreak/>
        <w:t xml:space="preserve">является  спортивные  залы  </w:t>
      </w:r>
      <w:proofErr w:type="spellStart"/>
      <w:r>
        <w:rPr>
          <w:rFonts w:ascii="Arial" w:hAnsi="Arial" w:cs="Arial"/>
        </w:rPr>
        <w:t>Усть-Нейской</w:t>
      </w:r>
      <w:proofErr w:type="spellEnd"/>
      <w:r>
        <w:rPr>
          <w:rFonts w:ascii="Arial" w:hAnsi="Arial" w:cs="Arial"/>
        </w:rPr>
        <w:t xml:space="preserve">   и  </w:t>
      </w:r>
      <w:proofErr w:type="spellStart"/>
      <w:r>
        <w:rPr>
          <w:rFonts w:ascii="Arial" w:hAnsi="Arial" w:cs="Arial"/>
        </w:rPr>
        <w:t>Селезеневской</w:t>
      </w:r>
      <w:proofErr w:type="spellEnd"/>
      <w:r>
        <w:rPr>
          <w:rFonts w:ascii="Arial" w:hAnsi="Arial" w:cs="Arial"/>
        </w:rPr>
        <w:t xml:space="preserve">  школ  площадью   253  </w:t>
      </w:r>
      <w:proofErr w:type="spellStart"/>
      <w:r>
        <w:rPr>
          <w:rFonts w:ascii="Arial" w:hAnsi="Arial" w:cs="Arial"/>
        </w:rPr>
        <w:t>м.кв</w:t>
      </w:r>
      <w:proofErr w:type="spellEnd"/>
      <w:r>
        <w:rPr>
          <w:rFonts w:ascii="Arial" w:hAnsi="Arial" w:cs="Arial"/>
        </w:rPr>
        <w:t xml:space="preserve">  в  с.   .  </w:t>
      </w:r>
      <w:proofErr w:type="gramStart"/>
      <w:r>
        <w:rPr>
          <w:rFonts w:ascii="Arial" w:hAnsi="Arial" w:cs="Arial"/>
        </w:rPr>
        <w:t>Зимой  организуются</w:t>
      </w:r>
      <w:proofErr w:type="gramEnd"/>
      <w:r>
        <w:rPr>
          <w:rFonts w:ascii="Arial" w:hAnsi="Arial" w:cs="Arial"/>
        </w:rPr>
        <w:t xml:space="preserve">  катание на лыжах  в том числе  по  береговым  склонам  к  реке.  Характеристика объектов физической культуры и </w:t>
      </w:r>
      <w:proofErr w:type="gramStart"/>
      <w:r>
        <w:rPr>
          <w:rFonts w:ascii="Arial" w:hAnsi="Arial" w:cs="Arial"/>
        </w:rPr>
        <w:t xml:space="preserve">спорта  </w:t>
      </w:r>
      <w:proofErr w:type="spellStart"/>
      <w:r>
        <w:rPr>
          <w:rFonts w:ascii="Arial" w:hAnsi="Arial" w:cs="Arial"/>
        </w:rPr>
        <w:t>Усть</w:t>
      </w:r>
      <w:proofErr w:type="gramEnd"/>
      <w:r>
        <w:rPr>
          <w:rFonts w:ascii="Arial" w:hAnsi="Arial" w:cs="Arial"/>
        </w:rPr>
        <w:t>-Нейского</w:t>
      </w:r>
      <w:proofErr w:type="spellEnd"/>
      <w:r>
        <w:rPr>
          <w:rFonts w:ascii="Arial" w:hAnsi="Arial" w:cs="Arial"/>
        </w:rPr>
        <w:t xml:space="preserve"> сельского поселения представлена в таблице 4.</w:t>
      </w:r>
      <w:r>
        <w:rPr>
          <w:rFonts w:ascii="Arial" w:hAnsi="Arial" w:cs="Arial"/>
          <w:color w:val="FF6600"/>
        </w:rPr>
        <w:t xml:space="preserve"> </w:t>
      </w:r>
    </w:p>
    <w:p w:rsidR="00BF1869" w:rsidRDefault="00BF1869" w:rsidP="00BF1869">
      <w:pPr>
        <w:ind w:firstLine="680"/>
        <w:jc w:val="right"/>
        <w:rPr>
          <w:rFonts w:ascii="Arial" w:hAnsi="Arial" w:cs="Arial"/>
          <w:lang w:eastAsia="ru-RU"/>
        </w:rPr>
      </w:pPr>
    </w:p>
    <w:p w:rsidR="00BF1869" w:rsidRDefault="00BF1869" w:rsidP="00BF1869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4 </w:t>
      </w:r>
    </w:p>
    <w:p w:rsidR="00BF1869" w:rsidRDefault="00BF1869" w:rsidP="00BF1869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Характеристика спортивных сооружений</w:t>
      </w:r>
    </w:p>
    <w:p w:rsidR="00BF1869" w:rsidRDefault="00BF1869" w:rsidP="00BF1869">
      <w:pPr>
        <w:jc w:val="right"/>
        <w:rPr>
          <w:rFonts w:ascii="Arial" w:hAnsi="Arial" w:cs="Arial"/>
          <w:bCs/>
          <w:lang w:eastAsia="ru-RU"/>
        </w:rPr>
      </w:pPr>
    </w:p>
    <w:p w:rsidR="00BF1869" w:rsidRDefault="00BF1869" w:rsidP="00BF1869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по состоянию на 01.01.2016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7"/>
        <w:gridCol w:w="2454"/>
        <w:gridCol w:w="854"/>
        <w:gridCol w:w="992"/>
        <w:gridCol w:w="992"/>
        <w:gridCol w:w="1277"/>
      </w:tblGrid>
      <w:tr w:rsidR="00BF1869" w:rsidTr="00BF1869">
        <w:trPr>
          <w:cantSplit/>
          <w:trHeight w:val="15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объекта                                                                            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</w:t>
            </w:r>
          </w:p>
          <w:p w:rsidR="00BF1869" w:rsidRDefault="00BF1869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зала,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-108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 </w:t>
            </w:r>
          </w:p>
          <w:p w:rsidR="00BF1869" w:rsidRDefault="00BF1869">
            <w:pPr>
              <w:ind w:left="-108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  <w:p w:rsidR="00BF1869" w:rsidRDefault="00BF18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износа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участка,</w:t>
            </w:r>
          </w:p>
          <w:p w:rsidR="00BF1869" w:rsidRDefault="00BF1869">
            <w:pPr>
              <w:ind w:left="-142" w:righ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BF1869" w:rsidTr="00BF18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 школы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с.Усть-Нея</w:t>
            </w:r>
            <w:proofErr w:type="spellEnd"/>
            <w:r>
              <w:rPr>
                <w:rFonts w:ascii="Arial" w:hAnsi="Arial" w:cs="Arial"/>
              </w:rPr>
              <w:t xml:space="preserve"> д.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  <w:tr w:rsidR="00BF1869" w:rsidTr="00BF18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Спортзал  школы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ind w:firstLine="25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п.Лопаты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Школьная  д. 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Для достижения нормируемой обеспеченности плоскостными спортивными сооружениями требуется строительство спортивных площадок для занятия спортом во всех населенных пунктах.</w:t>
      </w: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</w:p>
    <w:p w:rsidR="00BF1869" w:rsidRDefault="00BF1869" w:rsidP="00BF1869">
      <w:pPr>
        <w:pStyle w:val="af"/>
        <w:ind w:left="0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2.3  Прогнозируемый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здравоохранения, физической культуры и массового спорта и культуры</w:t>
      </w:r>
    </w:p>
    <w:p w:rsidR="00BF1869" w:rsidRDefault="00BF1869" w:rsidP="00BF1869">
      <w:pPr>
        <w:ind w:left="714" w:hanging="714"/>
        <w:jc w:val="both"/>
        <w:rPr>
          <w:rFonts w:ascii="Arial" w:hAnsi="Arial" w:cs="Arial"/>
          <w:b/>
        </w:rPr>
      </w:pPr>
    </w:p>
    <w:p w:rsidR="00BF1869" w:rsidRDefault="00BF1869" w:rsidP="00BF1869">
      <w:pPr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2.3.1   Направление демографической политики. Расчет перспективной численности населения</w:t>
      </w:r>
    </w:p>
    <w:p w:rsidR="00BF1869" w:rsidRDefault="00BF1869" w:rsidP="00BF1869">
      <w:pPr>
        <w:ind w:right="-16" w:firstLine="720"/>
        <w:jc w:val="both"/>
        <w:rPr>
          <w:rFonts w:ascii="Arial" w:hAnsi="Arial" w:cs="Arial"/>
        </w:rPr>
      </w:pPr>
    </w:p>
    <w:p w:rsidR="00BF1869" w:rsidRDefault="00BF1869" w:rsidP="00BF1869">
      <w:pPr>
        <w:ind w:right="-28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настоящее</w:t>
      </w:r>
      <w:proofErr w:type="gramEnd"/>
      <w:r>
        <w:rPr>
          <w:rFonts w:ascii="Arial" w:hAnsi="Arial" w:cs="Arial"/>
        </w:rPr>
        <w:t xml:space="preserve">  время на  территории  сельского  поселения,  как  и  на  территории муниципального района  происходит уменьшение  количества  населения. </w:t>
      </w:r>
      <w:proofErr w:type="gramStart"/>
      <w:r>
        <w:rPr>
          <w:rFonts w:ascii="Arial" w:hAnsi="Arial" w:cs="Arial"/>
        </w:rPr>
        <w:t>Но  в</w:t>
      </w:r>
      <w:proofErr w:type="gramEnd"/>
      <w:r>
        <w:rPr>
          <w:rFonts w:ascii="Arial" w:hAnsi="Arial" w:cs="Arial"/>
        </w:rPr>
        <w:t xml:space="preserve">  связи  с  наметившимся повышением рождаемости и общим улучшением демографической ситуации, предполагаемый уровень развития хозяйственной деятельности инвестиционная привлекательность дают возможность предполагать стабилизацию численности населения уже к 2020 году.</w:t>
      </w:r>
    </w:p>
    <w:p w:rsidR="00BF1869" w:rsidRDefault="00BF1869" w:rsidP="00BF1869">
      <w:pPr>
        <w:ind w:right="-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Улучшение демографической ситуации является стратегической целью, решение которой имеет кардинальное значение для перспектив социально-экономического развития поселения. </w:t>
      </w:r>
    </w:p>
    <w:p w:rsidR="00BF1869" w:rsidRDefault="00BF1869" w:rsidP="00BF1869">
      <w:pPr>
        <w:tabs>
          <w:tab w:val="left" w:pos="90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К комплексным мерам, направленным на повышение рождаемости, общее улучшение демографической обстановки, относятся:</w:t>
      </w:r>
    </w:p>
    <w:p w:rsidR="00BF1869" w:rsidRDefault="00BF1869" w:rsidP="00BF1869">
      <w:pPr>
        <w:tabs>
          <w:tab w:val="left" w:pos="90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поощрение более высокой рождаемости через экономические, социальные и пропагандистские воздействия;</w:t>
      </w:r>
    </w:p>
    <w:p w:rsidR="00BF1869" w:rsidRDefault="00BF1869" w:rsidP="00BF1869">
      <w:pPr>
        <w:tabs>
          <w:tab w:val="left" w:pos="90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адаптационных мер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что является важной частью демографической политики, ибо сохранение населения – одна из форм демографического роста;</w:t>
      </w:r>
    </w:p>
    <w:p w:rsidR="00BF1869" w:rsidRDefault="00BF1869" w:rsidP="00BF1869">
      <w:pPr>
        <w:tabs>
          <w:tab w:val="left" w:pos="907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рост обеспеченности гарантированным жильем семей с детьми; </w:t>
      </w:r>
    </w:p>
    <w:p w:rsidR="00BF1869" w:rsidRDefault="00BF1869" w:rsidP="00BF1869">
      <w:pPr>
        <w:tabs>
          <w:tab w:val="left" w:pos="9071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совершенствование медицинского обслуживания матери и ребенка.</w:t>
      </w: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  <w:bookmarkStart w:id="1" w:name="_Toc286850068"/>
      <w:r>
        <w:rPr>
          <w:rFonts w:ascii="Arial" w:hAnsi="Arial" w:cs="Arial"/>
        </w:rPr>
        <w:lastRenderedPageBreak/>
        <w:t xml:space="preserve">В таблице приведены данные предполагаемой перспективной численности населения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на первую очередь (2020 год) и расчетный срок (2030 год).</w:t>
      </w:r>
    </w:p>
    <w:p w:rsidR="00BF1869" w:rsidRDefault="00BF1869" w:rsidP="00BF1869">
      <w:pPr>
        <w:ind w:right="-28"/>
        <w:rPr>
          <w:rFonts w:ascii="Arial" w:hAnsi="Arial" w:cs="Arial"/>
        </w:rPr>
      </w:pPr>
    </w:p>
    <w:p w:rsidR="00BF1869" w:rsidRDefault="00BF1869" w:rsidP="00BF1869">
      <w:pPr>
        <w:ind w:right="560"/>
        <w:jc w:val="right"/>
        <w:rPr>
          <w:rFonts w:ascii="Arial" w:hAnsi="Arial" w:cs="Arial"/>
        </w:rPr>
      </w:pPr>
      <w:r>
        <w:rPr>
          <w:rFonts w:ascii="Arial" w:hAnsi="Arial" w:cs="Arial"/>
        </w:rPr>
        <w:t>человек</w:t>
      </w:r>
    </w:p>
    <w:tbl>
      <w:tblPr>
        <w:tblW w:w="8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2"/>
        <w:gridCol w:w="2921"/>
      </w:tblGrid>
      <w:tr w:rsidR="00BF1869" w:rsidTr="00BF1869">
        <w:trPr>
          <w:trHeight w:val="19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Существующее положение</w:t>
            </w:r>
          </w:p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(2015г.)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Первая  очередь</w:t>
            </w:r>
            <w:proofErr w:type="gramEnd"/>
          </w:p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(2020 г.)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Расчётный срок</w:t>
            </w:r>
          </w:p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(2030 г.)</w:t>
            </w:r>
          </w:p>
        </w:tc>
      </w:tr>
      <w:tr w:rsidR="00BF1869" w:rsidTr="00BF1869">
        <w:trPr>
          <w:trHeight w:val="465"/>
        </w:trPr>
        <w:tc>
          <w:tcPr>
            <w:tcW w:w="28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right="404"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869" w:rsidRDefault="00BF1869">
            <w:pPr>
              <w:spacing w:line="360" w:lineRule="auto"/>
              <w:ind w:right="404"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</w:tr>
      <w:bookmarkEnd w:id="1"/>
    </w:tbl>
    <w:p w:rsidR="00BF1869" w:rsidRDefault="00BF1869" w:rsidP="00BF1869">
      <w:pPr>
        <w:ind w:right="175" w:firstLine="709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ind w:right="17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2.3.2 Обоснование предложений по развитию социальной сферы</w:t>
      </w:r>
    </w:p>
    <w:p w:rsidR="00BF1869" w:rsidRDefault="00BF1869" w:rsidP="00BF1869">
      <w:pPr>
        <w:shd w:val="clear" w:color="auto" w:fill="FFFFFF"/>
        <w:ind w:right="175"/>
        <w:jc w:val="both"/>
        <w:rPr>
          <w:rFonts w:ascii="Arial" w:hAnsi="Arial" w:cs="Arial"/>
          <w:spacing w:val="-4"/>
        </w:rPr>
      </w:pPr>
    </w:p>
    <w:p w:rsidR="00BF1869" w:rsidRDefault="00BF1869" w:rsidP="00BF1869">
      <w:pPr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u w:val="single"/>
        </w:rPr>
        <w:t>Объекты   образования</w:t>
      </w: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jc w:val="both"/>
        <w:rPr>
          <w:rFonts w:ascii="Arial" w:hAnsi="Arial" w:cs="Arial"/>
          <w:i/>
          <w:spacing w:val="-4"/>
          <w:u w:val="single"/>
        </w:rPr>
      </w:pP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jc w:val="both"/>
        <w:rPr>
          <w:rFonts w:ascii="Arial" w:hAnsi="Arial" w:cs="Arial"/>
          <w:i/>
          <w:spacing w:val="-4"/>
          <w:u w:val="single"/>
        </w:rPr>
      </w:pPr>
      <w:r>
        <w:rPr>
          <w:rFonts w:ascii="Arial" w:hAnsi="Arial" w:cs="Arial"/>
          <w:i/>
          <w:spacing w:val="-4"/>
          <w:u w:val="single"/>
        </w:rPr>
        <w:t>Дошкольное образование.</w:t>
      </w: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jc w:val="both"/>
        <w:rPr>
          <w:rFonts w:ascii="Arial" w:hAnsi="Arial" w:cs="Arial"/>
          <w:spacing w:val="-4"/>
        </w:rPr>
      </w:pP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Согласно СНиП 2.07.01-89 «Градостроительство. Планировка и застройка городских и сельских поселений» и в соответствии с «Региональными нормативами градостроительного проектирования Костромской области», а также положениями Схемы территориального планирования </w:t>
      </w:r>
      <w:proofErr w:type="spellStart"/>
      <w:r>
        <w:rPr>
          <w:rFonts w:ascii="Arial" w:hAnsi="Arial" w:cs="Arial"/>
          <w:spacing w:val="-4"/>
        </w:rPr>
        <w:t>Макарьевского</w:t>
      </w:r>
      <w:proofErr w:type="spellEnd"/>
      <w:r>
        <w:rPr>
          <w:rFonts w:ascii="Arial" w:hAnsi="Arial" w:cs="Arial"/>
          <w:spacing w:val="-4"/>
        </w:rPr>
        <w:t xml:space="preserve"> муниципального района уровень обеспеченности детей (от 1 до 6 лет) дошкольными учреждениями в сельских поселениях должен составлять 45-55 мест на тысячу жителей. Для достижения данного уровня обеспеченности </w:t>
      </w:r>
      <w:proofErr w:type="gramStart"/>
      <w:r>
        <w:rPr>
          <w:rFonts w:ascii="Arial" w:hAnsi="Arial" w:cs="Arial"/>
          <w:spacing w:val="-4"/>
        </w:rPr>
        <w:t xml:space="preserve">в  </w:t>
      </w:r>
      <w:proofErr w:type="spellStart"/>
      <w:r>
        <w:rPr>
          <w:rFonts w:ascii="Arial" w:hAnsi="Arial" w:cs="Arial"/>
          <w:spacing w:val="-4"/>
        </w:rPr>
        <w:t>Усть</w:t>
      </w:r>
      <w:proofErr w:type="gramEnd"/>
      <w:r>
        <w:rPr>
          <w:rFonts w:ascii="Arial" w:hAnsi="Arial" w:cs="Arial"/>
          <w:spacing w:val="-4"/>
        </w:rPr>
        <w:t>-Нейском</w:t>
      </w:r>
      <w:proofErr w:type="spellEnd"/>
      <w:r>
        <w:rPr>
          <w:rFonts w:ascii="Arial" w:hAnsi="Arial" w:cs="Arial"/>
          <w:spacing w:val="-4"/>
        </w:rPr>
        <w:t xml:space="preserve">  сельском поселении необходимо иметь в дошкольных учреждениях 20 мест на первую очередь и 30 мест на расчетный срок. </w:t>
      </w: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jc w:val="both"/>
        <w:rPr>
          <w:rFonts w:ascii="Arial" w:hAnsi="Arial" w:cs="Arial"/>
          <w:spacing w:val="-4"/>
        </w:rPr>
      </w:pP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firstLine="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Таблица 5</w:t>
      </w:r>
      <w:r>
        <w:rPr>
          <w:rFonts w:ascii="Arial" w:hAnsi="Arial" w:cs="Arial"/>
          <w:color w:val="FF6600"/>
        </w:rPr>
        <w:t xml:space="preserve"> </w:t>
      </w:r>
    </w:p>
    <w:p w:rsidR="00BF1869" w:rsidRDefault="00BF1869" w:rsidP="00BF1869">
      <w:pPr>
        <w:shd w:val="clear" w:color="auto" w:fill="FFFFFF"/>
        <w:tabs>
          <w:tab w:val="left" w:pos="9524"/>
        </w:tabs>
        <w:ind w:left="19" w:right="-16" w:hanging="1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Расчёт потребности </w:t>
      </w:r>
      <w:proofErr w:type="gramStart"/>
      <w:r>
        <w:rPr>
          <w:rFonts w:ascii="Arial" w:hAnsi="Arial" w:cs="Arial"/>
          <w:spacing w:val="-4"/>
        </w:rPr>
        <w:t>в  дошкольных</w:t>
      </w:r>
      <w:proofErr w:type="gramEnd"/>
      <w:r>
        <w:rPr>
          <w:rFonts w:ascii="Arial" w:hAnsi="Arial" w:cs="Arial"/>
          <w:spacing w:val="-4"/>
        </w:rPr>
        <w:t xml:space="preserve">  учреждениях</w:t>
      </w:r>
    </w:p>
    <w:p w:rsidR="00BF1869" w:rsidRDefault="00BF1869" w:rsidP="00BF1869">
      <w:pPr>
        <w:shd w:val="clear" w:color="auto" w:fill="FFFFFF"/>
        <w:ind w:right="98"/>
        <w:jc w:val="both"/>
        <w:rPr>
          <w:rFonts w:ascii="Arial" w:hAnsi="Arial" w:cs="Arial"/>
          <w:color w:val="FF6600"/>
          <w:spacing w:val="-4"/>
        </w:rPr>
      </w:pPr>
    </w:p>
    <w:tbl>
      <w:tblPr>
        <w:tblW w:w="8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279"/>
        <w:gridCol w:w="1463"/>
        <w:gridCol w:w="1129"/>
        <w:gridCol w:w="1080"/>
        <w:gridCol w:w="1260"/>
      </w:tblGrid>
      <w:tr w:rsidR="00BF1869" w:rsidTr="00BF1869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Наименование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2030г.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Количество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мест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30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50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Фактическая и проектная</w:t>
            </w:r>
          </w:p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обеспеченность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52.6</w:t>
            </w:r>
          </w:p>
        </w:tc>
      </w:tr>
    </w:tbl>
    <w:p w:rsidR="00BF1869" w:rsidRDefault="00BF1869" w:rsidP="00BF1869">
      <w:pPr>
        <w:shd w:val="clear" w:color="auto" w:fill="FFFFFF"/>
        <w:ind w:left="19" w:right="98" w:firstLine="701"/>
        <w:jc w:val="both"/>
        <w:rPr>
          <w:rFonts w:ascii="Arial" w:hAnsi="Arial" w:cs="Arial"/>
          <w:color w:val="FF6600"/>
          <w:spacing w:val="-4"/>
        </w:rPr>
      </w:pPr>
    </w:p>
    <w:p w:rsidR="00BF1869" w:rsidRDefault="00BF1869" w:rsidP="00BF1869">
      <w:pPr>
        <w:shd w:val="clear" w:color="auto" w:fill="FFFFFF"/>
        <w:ind w:left="19" w:right="98" w:firstLine="701"/>
        <w:jc w:val="both"/>
        <w:rPr>
          <w:rFonts w:ascii="Arial" w:hAnsi="Arial" w:cs="Arial"/>
          <w:color w:val="FF6600"/>
          <w:spacing w:val="-4"/>
        </w:rPr>
      </w:pP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В качестве приоритетных задач функционирования и развития системы дошкольного образования определены следующие задачи: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создание условий для обеспечения дошкольного образования;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обновление содержания дошкольного образования;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>- укрепление материально-технической базы.</w:t>
      </w:r>
    </w:p>
    <w:p w:rsidR="00BF1869" w:rsidRDefault="00BF1869" w:rsidP="00BF1869">
      <w:pPr>
        <w:shd w:val="clear" w:color="auto" w:fill="FFFFFF"/>
        <w:ind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В целях реализации данных задач необходимо использовать следующие механизмы:</w:t>
      </w:r>
    </w:p>
    <w:p w:rsidR="00BF1869" w:rsidRDefault="00BF1869" w:rsidP="00BF1869">
      <w:pPr>
        <w:shd w:val="clear" w:color="auto" w:fill="FFFFFF"/>
        <w:ind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BF1869" w:rsidRDefault="00BF1869" w:rsidP="00BF1869">
      <w:pPr>
        <w:shd w:val="clear" w:color="auto" w:fill="FFFFFF"/>
        <w:ind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BF1869" w:rsidRDefault="00BF1869" w:rsidP="00BF1869">
      <w:pPr>
        <w:shd w:val="clear" w:color="auto" w:fill="FFFFFF"/>
        <w:ind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оказание адресной поддержки социально незащищенным категориям семей, имеющим детей дошкольного возраста;</w:t>
      </w:r>
    </w:p>
    <w:p w:rsidR="00BF1869" w:rsidRDefault="00BF1869" w:rsidP="00BF1869">
      <w:pPr>
        <w:shd w:val="clear" w:color="auto" w:fill="FFFFFF"/>
        <w:ind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поддержание социально приемлемого уровня родительской платы.</w:t>
      </w:r>
    </w:p>
    <w:p w:rsidR="00BF1869" w:rsidRDefault="00BF1869" w:rsidP="00BF1869">
      <w:pPr>
        <w:shd w:val="clear" w:color="auto" w:fill="FFFFFF"/>
        <w:ind w:left="19" w:right="98" w:firstLine="701"/>
        <w:jc w:val="both"/>
        <w:rPr>
          <w:rFonts w:ascii="Arial" w:hAnsi="Arial" w:cs="Arial"/>
          <w:color w:val="FF6600"/>
          <w:spacing w:val="-4"/>
        </w:rPr>
      </w:pP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i/>
          <w:spacing w:val="-4"/>
          <w:u w:val="single"/>
        </w:rPr>
      </w:pPr>
      <w:proofErr w:type="gramStart"/>
      <w:r>
        <w:rPr>
          <w:rFonts w:ascii="Arial" w:hAnsi="Arial" w:cs="Arial"/>
          <w:i/>
          <w:spacing w:val="-4"/>
          <w:u w:val="single"/>
        </w:rPr>
        <w:t>Общее  образование</w:t>
      </w:r>
      <w:proofErr w:type="gramEnd"/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i/>
          <w:spacing w:val="-4"/>
          <w:u w:val="single"/>
        </w:rPr>
      </w:pPr>
    </w:p>
    <w:p w:rsidR="00BF1869" w:rsidRDefault="00BF1869" w:rsidP="00BF1869">
      <w:pPr>
        <w:shd w:val="clear" w:color="auto" w:fill="FFFFFF"/>
        <w:ind w:left="19" w:right="-16" w:firstLine="70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Таблица 6</w:t>
      </w:r>
    </w:p>
    <w:p w:rsidR="00BF1869" w:rsidRDefault="00BF1869" w:rsidP="00BF1869">
      <w:pPr>
        <w:shd w:val="clear" w:color="auto" w:fill="FFFFFF"/>
        <w:ind w:left="19" w:right="-16" w:hanging="19"/>
        <w:jc w:val="center"/>
        <w:rPr>
          <w:rFonts w:ascii="Arial" w:hAnsi="Arial" w:cs="Arial"/>
          <w:i/>
          <w:spacing w:val="-4"/>
          <w:u w:val="single"/>
        </w:rPr>
      </w:pPr>
      <w:r>
        <w:rPr>
          <w:rFonts w:ascii="Arial" w:hAnsi="Arial" w:cs="Arial"/>
          <w:spacing w:val="-4"/>
        </w:rPr>
        <w:t>Расчёт потребности в общеобразовательных учреждениях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</w:p>
    <w:tbl>
      <w:tblPr>
        <w:tblW w:w="8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294"/>
        <w:gridCol w:w="1463"/>
        <w:gridCol w:w="1129"/>
        <w:gridCol w:w="1080"/>
        <w:gridCol w:w="1260"/>
      </w:tblGrid>
      <w:tr w:rsidR="00BF1869" w:rsidTr="00BF1869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2030г.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spacing w:val="-4"/>
              </w:rPr>
              <w:t>мест  в</w:t>
            </w:r>
            <w:proofErr w:type="gramEnd"/>
            <w:r>
              <w:rPr>
                <w:rFonts w:ascii="Arial" w:hAnsi="Arial" w:cs="Arial"/>
                <w:spacing w:val="-4"/>
              </w:rPr>
              <w:t xml:space="preserve"> целом по поселению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мест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85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Фактическая и проектная </w:t>
            </w:r>
          </w:p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обеспеченность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485</w:t>
            </w:r>
          </w:p>
        </w:tc>
      </w:tr>
    </w:tbl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При расчетном нормативе 100 мест на 1000 жителей, обеспеченность местами в общеобразовательной школе   </w:t>
      </w:r>
      <w:proofErr w:type="spellStart"/>
      <w:r>
        <w:rPr>
          <w:rFonts w:ascii="Arial" w:hAnsi="Arial" w:cs="Arial"/>
          <w:spacing w:val="-4"/>
        </w:rPr>
        <w:t>Усть-Нейского</w:t>
      </w:r>
      <w:proofErr w:type="spellEnd"/>
      <w:r>
        <w:rPr>
          <w:rFonts w:ascii="Arial" w:hAnsi="Arial" w:cs="Arial"/>
          <w:spacing w:val="-4"/>
        </w:rPr>
        <w:t xml:space="preserve"> сельского поселения составляет   507 %.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Такой низкий показатель наполняемости школы делает необходимым решение вопроса об </w:t>
      </w:r>
      <w:proofErr w:type="gramStart"/>
      <w:r>
        <w:rPr>
          <w:rFonts w:ascii="Arial" w:hAnsi="Arial" w:cs="Arial"/>
          <w:spacing w:val="-4"/>
        </w:rPr>
        <w:t>оптимизации  непроизводительных</w:t>
      </w:r>
      <w:proofErr w:type="gramEnd"/>
      <w:r>
        <w:rPr>
          <w:rFonts w:ascii="Arial" w:hAnsi="Arial" w:cs="Arial"/>
          <w:spacing w:val="-4"/>
        </w:rPr>
        <w:t xml:space="preserve"> затрат по топливно-энергетическим ресурсам и стоимости коммунальных услуг.  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Решить проблему неэффективного использования фондов здания образовательной школы возможно за счет передачи (оформления в аренду) муниципальным и частным организациям для работы групп дошкольного образования детей старшего дошкольного возраста, размещения на освободившихся площадях социокультурных центров, центров воспитательной работы и ведения другой хозяйственной деятельности, не противоречащей основному назначению здания.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Кроме этого, предложения по развитию образования предусматривают: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совершенствование образовательного процесса в муниципальных учреждениях образования; 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кадровое обеспечение школ, создание условий для повышения квалификации педагогических кадров;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оснащение школ учебным оборудованием;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>совершенствование системы дополнительного образования;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развитие системы отдыха и оздоровления детей и подростков; 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стимулирование общеобразовательных учреждений, активно внедряющих инновационные программы.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В системе образования, согласно </w:t>
      </w:r>
      <w:proofErr w:type="gramStart"/>
      <w:r>
        <w:rPr>
          <w:rFonts w:ascii="Arial" w:hAnsi="Arial" w:cs="Arial"/>
          <w:spacing w:val="-4"/>
        </w:rPr>
        <w:t>соответствующим  программам</w:t>
      </w:r>
      <w:proofErr w:type="gramEnd"/>
      <w:r>
        <w:rPr>
          <w:rFonts w:ascii="Arial" w:hAnsi="Arial" w:cs="Arial"/>
          <w:spacing w:val="-4"/>
        </w:rPr>
        <w:t xml:space="preserve">, предусматривается: 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обеспечение образовательных учреждений различным учебным оборудованием и спортинвентарем;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замена оборудования столовой на более современное, что позволит улучшить качество питания детей. </w:t>
      </w:r>
    </w:p>
    <w:p w:rsidR="00BF1869" w:rsidRDefault="00BF1869" w:rsidP="00BF1869">
      <w:pPr>
        <w:ind w:firstLine="720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Таблица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</w:rPr>
        <w:t>7</w:t>
      </w:r>
    </w:p>
    <w:p w:rsidR="00BF1869" w:rsidRDefault="00BF1869" w:rsidP="00BF1869">
      <w:pPr>
        <w:jc w:val="center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Расчёт потребности в </w:t>
      </w:r>
      <w:proofErr w:type="gramStart"/>
      <w:r>
        <w:rPr>
          <w:rFonts w:ascii="Arial" w:hAnsi="Arial" w:cs="Arial"/>
          <w:spacing w:val="-4"/>
        </w:rPr>
        <w:t>учреждениях  здравоохранения</w:t>
      </w:r>
      <w:proofErr w:type="gramEnd"/>
    </w:p>
    <w:p w:rsidR="00BF1869" w:rsidRDefault="00BF1869" w:rsidP="00BF1869">
      <w:pPr>
        <w:shd w:val="clear" w:color="auto" w:fill="FFFFFF"/>
        <w:ind w:right="98"/>
        <w:jc w:val="both"/>
        <w:rPr>
          <w:rFonts w:ascii="Arial" w:hAnsi="Arial" w:cs="Arial"/>
          <w:color w:val="FF6600"/>
          <w:spacing w:val="-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95"/>
        <w:gridCol w:w="1464"/>
        <w:gridCol w:w="1291"/>
        <w:gridCol w:w="1277"/>
        <w:gridCol w:w="1560"/>
      </w:tblGrid>
      <w:tr w:rsidR="00BF1869" w:rsidTr="00BF186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2030г.</w:t>
            </w:r>
          </w:p>
        </w:tc>
      </w:tr>
      <w:tr w:rsidR="00BF1869" w:rsidTr="00BF18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Количество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4"/>
              </w:rPr>
              <w:t>Посеще-ний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13.1</w:t>
            </w:r>
          </w:p>
        </w:tc>
      </w:tr>
      <w:tr w:rsidR="00BF1869" w:rsidTr="00BF18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посещений на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  <w:highlight w:val="yellow"/>
              </w:rPr>
            </w:pPr>
            <w:r>
              <w:rPr>
                <w:rFonts w:ascii="Arial" w:hAnsi="Arial" w:cs="Arial"/>
                <w:spacing w:val="-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23</w:t>
            </w:r>
          </w:p>
        </w:tc>
      </w:tr>
      <w:tr w:rsidR="00BF1869" w:rsidTr="00BF18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Фактическая и проектная обеспеченность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посещений на </w:t>
            </w:r>
          </w:p>
          <w:p w:rsidR="00BF1869" w:rsidRDefault="00BF1869">
            <w:pPr>
              <w:spacing w:after="120"/>
              <w:ind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 33.7</w:t>
            </w:r>
          </w:p>
        </w:tc>
      </w:tr>
    </w:tbl>
    <w:p w:rsidR="00BF1869" w:rsidRDefault="00BF1869" w:rsidP="00BF1869">
      <w:pPr>
        <w:rPr>
          <w:rFonts w:ascii="Arial" w:hAnsi="Arial" w:cs="Arial"/>
          <w:color w:val="FF0000"/>
        </w:rPr>
      </w:pP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Обеспеченность учреждениями здравоохранения в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Нейском</w:t>
      </w:r>
      <w:proofErr w:type="spellEnd"/>
      <w:r>
        <w:rPr>
          <w:rFonts w:ascii="Arial" w:hAnsi="Arial" w:cs="Arial"/>
        </w:rPr>
        <w:t xml:space="preserve">  сельском</w:t>
      </w:r>
      <w:proofErr w:type="gramEnd"/>
      <w:r>
        <w:rPr>
          <w:rFonts w:ascii="Arial" w:hAnsi="Arial" w:cs="Arial"/>
        </w:rPr>
        <w:t xml:space="preserve"> поселении соответствует нормативной.</w:t>
      </w:r>
    </w:p>
    <w:p w:rsidR="00BF1869" w:rsidRDefault="00BF1869" w:rsidP="00BF1869">
      <w:pPr>
        <w:shd w:val="clear" w:color="auto" w:fill="FFFFFF"/>
        <w:ind w:right="-16" w:firstLine="72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Основным принципом территориальной организации здравоохранения в перспективе является повышение уровня обеспеченности населения базовыми услугами здравоохранения и, в первую очередь, диагностическими услугами.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Первоочередные направления развития здравоохранения в </w:t>
      </w:r>
      <w:proofErr w:type="spellStart"/>
      <w:r>
        <w:rPr>
          <w:rFonts w:ascii="Arial" w:hAnsi="Arial" w:cs="Arial"/>
          <w:spacing w:val="-4"/>
        </w:rPr>
        <w:t>Усть-</w:t>
      </w:r>
      <w:proofErr w:type="gramStart"/>
      <w:r>
        <w:rPr>
          <w:rFonts w:ascii="Arial" w:hAnsi="Arial" w:cs="Arial"/>
          <w:spacing w:val="-4"/>
        </w:rPr>
        <w:t>Нейском</w:t>
      </w:r>
      <w:proofErr w:type="spellEnd"/>
      <w:r>
        <w:rPr>
          <w:rFonts w:ascii="Arial" w:hAnsi="Arial" w:cs="Arial"/>
          <w:spacing w:val="-4"/>
        </w:rPr>
        <w:t xml:space="preserve">  поселении</w:t>
      </w:r>
      <w:proofErr w:type="gramEnd"/>
      <w:r>
        <w:rPr>
          <w:rFonts w:ascii="Arial" w:hAnsi="Arial" w:cs="Arial"/>
          <w:spacing w:val="-4"/>
        </w:rPr>
        <w:t xml:space="preserve"> следующие: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укрепление и развитие материально-технической базы лечебно-профилактического учреждения;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укомплектование </w:t>
      </w:r>
      <w:proofErr w:type="gramStart"/>
      <w:r>
        <w:rPr>
          <w:rFonts w:ascii="Arial" w:hAnsi="Arial" w:cs="Arial"/>
          <w:spacing w:val="-4"/>
        </w:rPr>
        <w:t>учреждения  здравоохранения</w:t>
      </w:r>
      <w:proofErr w:type="gramEnd"/>
      <w:r>
        <w:rPr>
          <w:rFonts w:ascii="Arial" w:hAnsi="Arial" w:cs="Arial"/>
          <w:spacing w:val="-4"/>
        </w:rPr>
        <w:t xml:space="preserve"> квалифицированными медицинскими кадрами;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обеспечение жильем медицинских работников;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повышение уровня и качества оказания населению медицинской помощи;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Основными </w:t>
      </w:r>
      <w:proofErr w:type="gramStart"/>
      <w:r>
        <w:rPr>
          <w:rFonts w:ascii="Arial" w:hAnsi="Arial" w:cs="Arial"/>
          <w:spacing w:val="-4"/>
        </w:rPr>
        <w:t>задачами  в</w:t>
      </w:r>
      <w:proofErr w:type="gramEnd"/>
      <w:r>
        <w:rPr>
          <w:rFonts w:ascii="Arial" w:hAnsi="Arial" w:cs="Arial"/>
          <w:spacing w:val="-4"/>
        </w:rPr>
        <w:t xml:space="preserve"> системе здравоохранения  на период  до 2030 года являются: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оказание </w:t>
      </w:r>
      <w:proofErr w:type="gramStart"/>
      <w:r>
        <w:rPr>
          <w:rFonts w:ascii="Arial" w:hAnsi="Arial" w:cs="Arial"/>
          <w:spacing w:val="-4"/>
        </w:rPr>
        <w:t>качественной  медицинской</w:t>
      </w:r>
      <w:proofErr w:type="gramEnd"/>
      <w:r>
        <w:rPr>
          <w:rFonts w:ascii="Arial" w:hAnsi="Arial" w:cs="Arial"/>
          <w:spacing w:val="-4"/>
        </w:rPr>
        <w:t xml:space="preserve"> помощи  и качественного лечения населения;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осуществление стабильного функционирования учреждения здраво</w:t>
      </w:r>
      <w:r>
        <w:rPr>
          <w:rFonts w:ascii="Arial" w:hAnsi="Arial" w:cs="Arial"/>
          <w:spacing w:val="-4"/>
        </w:rPr>
        <w:softHyphen/>
        <w:t>охранения;</w:t>
      </w:r>
    </w:p>
    <w:p w:rsidR="00BF1869" w:rsidRDefault="00BF1869" w:rsidP="00BF1869">
      <w:pPr>
        <w:widowControl/>
        <w:numPr>
          <w:ilvl w:val="0"/>
          <w:numId w:val="8"/>
        </w:numPr>
        <w:shd w:val="clear" w:color="auto" w:fill="FFFFFF"/>
        <w:suppressAutoHyphens w:val="0"/>
        <w:ind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 xml:space="preserve">развитие общедоступной медицинской помощи для всех жителей поселения. </w:t>
      </w:r>
    </w:p>
    <w:p w:rsidR="00BF1869" w:rsidRDefault="00BF1869" w:rsidP="00BF1869">
      <w:pPr>
        <w:jc w:val="both"/>
        <w:rPr>
          <w:rFonts w:ascii="Arial" w:hAnsi="Arial" w:cs="Arial"/>
          <w:i/>
        </w:rPr>
      </w:pPr>
    </w:p>
    <w:p w:rsidR="00BF1869" w:rsidRDefault="00BF1869" w:rsidP="00BF1869">
      <w:pPr>
        <w:ind w:firstLine="720"/>
        <w:jc w:val="both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spacing w:val="-4"/>
          <w:u w:val="single"/>
        </w:rPr>
        <w:t>Объекты культуры и искусства</w:t>
      </w:r>
    </w:p>
    <w:p w:rsidR="00BF1869" w:rsidRDefault="00BF1869" w:rsidP="00BF1869">
      <w:pPr>
        <w:jc w:val="right"/>
        <w:rPr>
          <w:rFonts w:ascii="Arial" w:hAnsi="Arial" w:cs="Arial"/>
          <w:spacing w:val="-4"/>
        </w:rPr>
      </w:pPr>
      <w:proofErr w:type="gramStart"/>
      <w:r>
        <w:rPr>
          <w:rFonts w:ascii="Arial" w:hAnsi="Arial" w:cs="Arial"/>
        </w:rPr>
        <w:t>Таблица  8</w:t>
      </w:r>
      <w:proofErr w:type="gramEnd"/>
      <w:r>
        <w:rPr>
          <w:rFonts w:ascii="Arial" w:hAnsi="Arial" w:cs="Arial"/>
          <w:color w:val="FF6600"/>
        </w:rPr>
        <w:t xml:space="preserve"> </w:t>
      </w:r>
    </w:p>
    <w:p w:rsidR="00BF1869" w:rsidRDefault="00BF1869" w:rsidP="00BF1869">
      <w:pPr>
        <w:spacing w:line="360" w:lineRule="auto"/>
        <w:ind w:right="98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Расчёт потребности в объектах культуры и искусства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14"/>
        <w:gridCol w:w="1844"/>
        <w:gridCol w:w="1276"/>
        <w:gridCol w:w="1277"/>
        <w:gridCol w:w="1277"/>
      </w:tblGrid>
      <w:tr w:rsidR="00BF1869" w:rsidTr="00BF1869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2030г.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Количество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посадочных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690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80</w:t>
            </w:r>
          </w:p>
        </w:tc>
      </w:tr>
      <w:tr w:rsidR="00BF1869" w:rsidTr="00BF186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Фактическая и проектная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мест на </w:t>
            </w:r>
          </w:p>
          <w:p w:rsidR="00BF1869" w:rsidRDefault="00BF1869">
            <w:pPr>
              <w:spacing w:after="120"/>
              <w:ind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394</w:t>
            </w:r>
          </w:p>
        </w:tc>
      </w:tr>
    </w:tbl>
    <w:p w:rsidR="00BF1869" w:rsidRDefault="00BF1869" w:rsidP="00BF1869">
      <w:pPr>
        <w:rPr>
          <w:rFonts w:ascii="Arial" w:hAnsi="Arial" w:cs="Arial"/>
          <w:color w:val="FF0000"/>
        </w:rPr>
      </w:pP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Учитывая, что развитие социально-культурной сферы является одним из главных факторов, определяющих создание полноценных условий труда, быта и отдыха населения, приоритетным направлением развития сферы социально-культурного обслуживания должно стать обеспечение жителей поселения наиболее полным комплексом услуг. Это потребует соответствующей реконструкции существующих зданий и сооружений в сфере культуры.</w:t>
      </w:r>
    </w:p>
    <w:p w:rsidR="00BF1869" w:rsidRDefault="00BF1869" w:rsidP="00BF1869">
      <w:pPr>
        <w:ind w:firstLine="72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Предложения по развитию культурно-бытового обслуживания населения предусматривают:</w:t>
      </w:r>
    </w:p>
    <w:p w:rsidR="00BF1869" w:rsidRDefault="00BF1869" w:rsidP="00BF1869">
      <w:pPr>
        <w:ind w:firstLine="72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расширение перечня видов услуг в сфере культуры и искусства;</w:t>
      </w:r>
    </w:p>
    <w:p w:rsidR="00BF1869" w:rsidRDefault="00BF1869" w:rsidP="00BF1869">
      <w:pPr>
        <w:ind w:firstLine="72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повышение качества предоставляемых услуг в данной сфере;</w:t>
      </w:r>
    </w:p>
    <w:p w:rsidR="00BF1869" w:rsidRDefault="00BF1869" w:rsidP="00BF1869">
      <w:pPr>
        <w:shd w:val="clear" w:color="auto" w:fill="FFFFFF"/>
        <w:ind w:left="720"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кадровое обеспечение учреждений культуры;</w:t>
      </w:r>
    </w:p>
    <w:p w:rsidR="00BF1869" w:rsidRDefault="00BF1869" w:rsidP="00BF1869">
      <w:pPr>
        <w:shd w:val="clear" w:color="auto" w:fill="FFFFFF"/>
        <w:ind w:left="720"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создание условий для повышения квалификации кадров;</w:t>
      </w:r>
    </w:p>
    <w:p w:rsidR="00BF1869" w:rsidRDefault="00BF1869" w:rsidP="00BF1869">
      <w:pPr>
        <w:shd w:val="clear" w:color="auto" w:fill="FFFFFF"/>
        <w:ind w:left="720" w:right="-1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оснащение учреждений современным оборудованием.</w:t>
      </w:r>
    </w:p>
    <w:p w:rsidR="00BF1869" w:rsidRDefault="00BF1869" w:rsidP="00BF1869">
      <w:pPr>
        <w:rPr>
          <w:rFonts w:ascii="Arial" w:hAnsi="Arial" w:cs="Arial"/>
          <w:spacing w:val="-4"/>
        </w:rPr>
      </w:pP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i/>
          <w:spacing w:val="-4"/>
          <w:u w:val="single"/>
        </w:rPr>
      </w:pPr>
      <w:r>
        <w:rPr>
          <w:rFonts w:ascii="Arial" w:hAnsi="Arial" w:cs="Arial"/>
          <w:i/>
          <w:spacing w:val="-4"/>
          <w:u w:val="single"/>
        </w:rPr>
        <w:t>Физическая культура и спорт</w:t>
      </w:r>
    </w:p>
    <w:p w:rsidR="00BF1869" w:rsidRDefault="00BF1869" w:rsidP="00BF1869">
      <w:pPr>
        <w:ind w:firstLine="72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Предложения по развитию культурно-бытового обслуживания населения предусматривают:</w:t>
      </w:r>
    </w:p>
    <w:tbl>
      <w:tblPr>
        <w:tblW w:w="8735" w:type="dxa"/>
        <w:tblInd w:w="108" w:type="dxa"/>
        <w:tblLook w:val="01E0" w:firstRow="1" w:lastRow="1" w:firstColumn="1" w:lastColumn="1" w:noHBand="0" w:noVBand="0"/>
      </w:tblPr>
      <w:tblGrid>
        <w:gridCol w:w="720"/>
        <w:gridCol w:w="8015"/>
      </w:tblGrid>
      <w:tr w:rsidR="00BF1869" w:rsidTr="00BF1869">
        <w:tc>
          <w:tcPr>
            <w:tcW w:w="720" w:type="dxa"/>
            <w:hideMark/>
          </w:tcPr>
          <w:p w:rsidR="00BF1869" w:rsidRDefault="00BF18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015" w:type="dxa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      </w:r>
          </w:p>
        </w:tc>
      </w:tr>
    </w:tbl>
    <w:p w:rsidR="00BF1869" w:rsidRDefault="00BF1869" w:rsidP="00BF1869">
      <w:pPr>
        <w:shd w:val="clear" w:color="auto" w:fill="FFFFFF"/>
        <w:ind w:left="19" w:right="98" w:firstLine="701"/>
        <w:jc w:val="right"/>
        <w:rPr>
          <w:rFonts w:ascii="Arial" w:hAnsi="Arial" w:cs="Arial"/>
        </w:rPr>
      </w:pPr>
    </w:p>
    <w:p w:rsidR="00BF1869" w:rsidRDefault="00BF1869" w:rsidP="00BF1869">
      <w:pPr>
        <w:shd w:val="clear" w:color="auto" w:fill="FFFFFF"/>
        <w:ind w:left="19" w:right="98" w:firstLine="701"/>
        <w:jc w:val="right"/>
        <w:rPr>
          <w:rFonts w:ascii="Arial" w:hAnsi="Arial" w:cs="Arial"/>
        </w:rPr>
      </w:pPr>
    </w:p>
    <w:p w:rsidR="00BF1869" w:rsidRDefault="00BF1869" w:rsidP="00BF1869">
      <w:pPr>
        <w:shd w:val="clear" w:color="auto" w:fill="FFFFFF"/>
        <w:ind w:left="19" w:right="98" w:firstLine="701"/>
        <w:jc w:val="right"/>
        <w:rPr>
          <w:rFonts w:ascii="Arial" w:hAnsi="Arial" w:cs="Arial"/>
          <w:spacing w:val="-4"/>
        </w:rPr>
      </w:pPr>
      <w:proofErr w:type="gramStart"/>
      <w:r>
        <w:rPr>
          <w:rFonts w:ascii="Arial" w:hAnsi="Arial" w:cs="Arial"/>
        </w:rPr>
        <w:t>Таблица  9</w:t>
      </w:r>
      <w:proofErr w:type="gramEnd"/>
      <w:r>
        <w:rPr>
          <w:rFonts w:ascii="Arial" w:hAnsi="Arial" w:cs="Arial"/>
          <w:color w:val="FF6600"/>
        </w:rPr>
        <w:t xml:space="preserve"> </w:t>
      </w:r>
    </w:p>
    <w:p w:rsidR="00BF1869" w:rsidRDefault="00BF1869" w:rsidP="00BF1869">
      <w:pPr>
        <w:shd w:val="clear" w:color="auto" w:fill="FFFFFF"/>
        <w:ind w:left="19" w:right="98" w:hanging="19"/>
        <w:jc w:val="center"/>
        <w:rPr>
          <w:rFonts w:ascii="Arial" w:hAnsi="Arial" w:cs="Arial"/>
          <w:color w:val="FF6600"/>
          <w:spacing w:val="-4"/>
        </w:rPr>
      </w:pPr>
      <w:r>
        <w:rPr>
          <w:rFonts w:ascii="Arial" w:hAnsi="Arial" w:cs="Arial"/>
          <w:spacing w:val="-4"/>
        </w:rPr>
        <w:t xml:space="preserve">Расчёт потребности в спортивных залах </w:t>
      </w:r>
    </w:p>
    <w:p w:rsidR="00BF1869" w:rsidRDefault="00BF1869" w:rsidP="00BF1869">
      <w:pPr>
        <w:shd w:val="clear" w:color="auto" w:fill="FFFFFF"/>
        <w:ind w:right="98"/>
        <w:jc w:val="both"/>
        <w:rPr>
          <w:rFonts w:ascii="Arial" w:hAnsi="Arial" w:cs="Arial"/>
          <w:i/>
          <w:color w:val="FF6600"/>
          <w:spacing w:val="-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98"/>
        <w:gridCol w:w="1561"/>
        <w:gridCol w:w="1134"/>
        <w:gridCol w:w="1276"/>
        <w:gridCol w:w="1419"/>
      </w:tblGrid>
      <w:tr w:rsidR="00BF1869" w:rsidTr="00BF1869">
        <w:trPr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Площадь залов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700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кв. м на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350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Фактическая обеспеченность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кв. м на </w:t>
            </w:r>
          </w:p>
          <w:p w:rsidR="00BF1869" w:rsidRDefault="00BF1869">
            <w:pPr>
              <w:spacing w:after="120"/>
              <w:ind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1228</w:t>
            </w:r>
          </w:p>
        </w:tc>
      </w:tr>
    </w:tbl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реконструкцию существующих зданий и сооружений;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BF1869" w:rsidRDefault="00BF1869" w:rsidP="00BF1869">
      <w:pPr>
        <w:shd w:val="clear" w:color="auto" w:fill="FFFFFF"/>
        <w:ind w:left="19" w:right="-16" w:firstLine="70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укрепление материально-технической базы.</w:t>
      </w:r>
    </w:p>
    <w:p w:rsidR="00BF1869" w:rsidRDefault="00BF1869" w:rsidP="00BF1869">
      <w:pPr>
        <w:shd w:val="clear" w:color="auto" w:fill="FFFFFF"/>
        <w:ind w:right="-16"/>
        <w:jc w:val="both"/>
        <w:rPr>
          <w:rFonts w:ascii="Arial" w:hAnsi="Arial" w:cs="Arial"/>
          <w:color w:val="FF0000"/>
          <w:spacing w:val="-4"/>
        </w:rPr>
      </w:pPr>
    </w:p>
    <w:p w:rsidR="00BF1869" w:rsidRDefault="00BF1869" w:rsidP="00BF1869">
      <w:pPr>
        <w:shd w:val="clear" w:color="auto" w:fill="FFFFFF"/>
        <w:ind w:right="-16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Таблица10</w:t>
      </w:r>
      <w:r>
        <w:rPr>
          <w:rFonts w:ascii="Arial" w:hAnsi="Arial" w:cs="Arial"/>
          <w:color w:val="FF6600"/>
        </w:rPr>
        <w:t xml:space="preserve"> </w:t>
      </w:r>
    </w:p>
    <w:p w:rsidR="00BF1869" w:rsidRDefault="00BF1869" w:rsidP="00BF1869">
      <w:pPr>
        <w:shd w:val="clear" w:color="auto" w:fill="FFFFFF"/>
        <w:ind w:right="-16"/>
        <w:jc w:val="center"/>
        <w:rPr>
          <w:rFonts w:ascii="Arial" w:hAnsi="Arial" w:cs="Arial"/>
          <w:color w:val="FF0000"/>
          <w:spacing w:val="-4"/>
        </w:rPr>
      </w:pPr>
      <w:r>
        <w:rPr>
          <w:rFonts w:ascii="Arial" w:hAnsi="Arial" w:cs="Arial"/>
          <w:spacing w:val="-4"/>
        </w:rPr>
        <w:t xml:space="preserve">Расчёт потребности в </w:t>
      </w:r>
      <w:proofErr w:type="gramStart"/>
      <w:r>
        <w:rPr>
          <w:rFonts w:ascii="Arial" w:hAnsi="Arial" w:cs="Arial"/>
          <w:spacing w:val="-4"/>
        </w:rPr>
        <w:t>плоскостных  спортивных</w:t>
      </w:r>
      <w:proofErr w:type="gramEnd"/>
      <w:r>
        <w:rPr>
          <w:rFonts w:ascii="Arial" w:hAnsi="Arial" w:cs="Arial"/>
          <w:spacing w:val="-4"/>
        </w:rPr>
        <w:t xml:space="preserve"> сооружениях</w:t>
      </w:r>
    </w:p>
    <w:p w:rsidR="00BF1869" w:rsidRDefault="00BF1869" w:rsidP="00BF1869">
      <w:pPr>
        <w:shd w:val="clear" w:color="auto" w:fill="FFFFFF"/>
        <w:ind w:right="98"/>
        <w:jc w:val="both"/>
        <w:rPr>
          <w:rFonts w:ascii="Arial" w:hAnsi="Arial" w:cs="Arial"/>
          <w:color w:val="FF6600"/>
          <w:spacing w:val="-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24"/>
        <w:gridCol w:w="1465"/>
        <w:gridCol w:w="1130"/>
        <w:gridCol w:w="1080"/>
        <w:gridCol w:w="1888"/>
      </w:tblGrid>
      <w:tr w:rsidR="00BF1869" w:rsidTr="00BF1869">
        <w:trPr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spacing w:after="120"/>
              <w:ind w:right="98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Наименование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Единица</w:t>
            </w:r>
          </w:p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измерения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количество</w:t>
            </w:r>
          </w:p>
        </w:tc>
      </w:tr>
      <w:tr w:rsidR="00BF1869" w:rsidTr="00BF1869">
        <w:trPr>
          <w:trHeight w:val="533"/>
          <w:tblHeader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01.01.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очередь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на 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расчетный</w:t>
            </w:r>
          </w:p>
          <w:p w:rsidR="00BF1869" w:rsidRDefault="00BF1869">
            <w:pPr>
              <w:spacing w:after="120"/>
              <w:ind w:left="-59" w:right="-10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срок 2030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Площадь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Нормативная обеспеченность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left="-87" w:right="-72" w:firstLine="2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га </w:t>
            </w:r>
          </w:p>
          <w:p w:rsidR="00BF1869" w:rsidRDefault="00BF1869">
            <w:pPr>
              <w:spacing w:after="120"/>
              <w:ind w:left="-87" w:right="-72" w:firstLine="87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1000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0.9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0.9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0.9 </w:t>
            </w:r>
          </w:p>
        </w:tc>
      </w:tr>
      <w:tr w:rsidR="00BF1869" w:rsidTr="00BF186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Фактическая обеспеченность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-72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На 1000 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0,3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spacing w:after="120"/>
              <w:ind w:right="98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0,3</w:t>
            </w:r>
          </w:p>
        </w:tc>
      </w:tr>
    </w:tbl>
    <w:p w:rsidR="00BF1869" w:rsidRDefault="00BF1869" w:rsidP="00BF1869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00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  поселении</w:t>
      </w:r>
      <w:proofErr w:type="gramEnd"/>
      <w:r>
        <w:rPr>
          <w:rFonts w:ascii="Arial" w:hAnsi="Arial" w:cs="Arial"/>
          <w:color w:val="000000"/>
        </w:rPr>
        <w:t xml:space="preserve"> необходимо  строительство   плоскостных  спортивных  сооружений</w:t>
      </w:r>
      <w:r>
        <w:rPr>
          <w:rFonts w:ascii="Arial" w:hAnsi="Arial" w:cs="Arial"/>
          <w:color w:val="FF0000"/>
        </w:rPr>
        <w:t>.</w:t>
      </w:r>
    </w:p>
    <w:p w:rsidR="00BF1869" w:rsidRDefault="00BF1869" w:rsidP="00BF1869">
      <w:pPr>
        <w:jc w:val="both"/>
        <w:rPr>
          <w:rFonts w:ascii="Arial" w:hAnsi="Arial" w:cs="Arial"/>
          <w:b/>
          <w:lang w:eastAsia="ru-RU"/>
        </w:rPr>
      </w:pPr>
    </w:p>
    <w:p w:rsidR="00BF1869" w:rsidRDefault="00BF1869" w:rsidP="00BF1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поселения.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3.1.</w:t>
      </w:r>
      <w:r>
        <w:rPr>
          <w:rFonts w:ascii="Arial" w:hAnsi="Arial" w:cs="Arial"/>
          <w:i/>
        </w:rPr>
        <w:tab/>
        <w:t>Образование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Организация доставки детей к месту учебы.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Создание условий для использования здания школы из-за низкой наполняемости другими учреждениями социальной инфраструктуры.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Создание условий для развития дополнительного образования и </w:t>
      </w:r>
      <w:proofErr w:type="gramStart"/>
      <w:r>
        <w:rPr>
          <w:rFonts w:ascii="Arial" w:hAnsi="Arial" w:cs="Arial"/>
        </w:rPr>
        <w:t>досуга  для</w:t>
      </w:r>
      <w:proofErr w:type="gramEnd"/>
      <w:r>
        <w:rPr>
          <w:rFonts w:ascii="Arial" w:hAnsi="Arial" w:cs="Arial"/>
        </w:rPr>
        <w:t xml:space="preserve"> детей и их родителей.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 (расчётный срок);</w:t>
      </w:r>
    </w:p>
    <w:p w:rsidR="00BF1869" w:rsidRDefault="00BF1869" w:rsidP="00BF186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Обновление содержания, форм, методов и технологий образования с целью повышения его качества (расчётный срок);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-Приведение системы образования в соответствие с запросами современной и перспективной системы хозяйства (расчётный срок);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-Капитальный ремонт и реконструкция средней общеобразовательной школы в с.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Нея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расчётный срок);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3.2.</w:t>
      </w:r>
      <w:r>
        <w:rPr>
          <w:rFonts w:ascii="Arial" w:hAnsi="Arial" w:cs="Arial"/>
          <w:i/>
        </w:rPr>
        <w:tab/>
        <w:t>Здравоохранение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Обновление основных фондов учреждений </w:t>
      </w:r>
      <w:proofErr w:type="gramStart"/>
      <w:r>
        <w:rPr>
          <w:rFonts w:ascii="Arial" w:hAnsi="Arial" w:cs="Arial"/>
        </w:rPr>
        <w:t>здравоохранения,  капитальный</w:t>
      </w:r>
      <w:proofErr w:type="gramEnd"/>
      <w:r>
        <w:rPr>
          <w:rFonts w:ascii="Arial" w:hAnsi="Arial" w:cs="Arial"/>
        </w:rPr>
        <w:t xml:space="preserve">  ремонт  </w:t>
      </w:r>
      <w:proofErr w:type="spellStart"/>
      <w:r>
        <w:rPr>
          <w:rFonts w:ascii="Arial" w:hAnsi="Arial" w:cs="Arial"/>
        </w:rPr>
        <w:t>Ивакинского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>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3.3.</w:t>
      </w:r>
      <w:r>
        <w:rPr>
          <w:rFonts w:ascii="Arial" w:hAnsi="Arial" w:cs="Arial"/>
          <w:i/>
        </w:rPr>
        <w:tab/>
        <w:t>Культура и искусство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Реконструкция и модернизация существующих клубов и домов культуры с повышением технической оснащенности и преобразованием их в многофункциональные центры культурно-досугового назначения (клубы по интересам, семейные, детские развлекательные комплексы и др.).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Модернизация существующих библиотек с расширением спектра предоставляемых услуг.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</w:rPr>
        <w:t>6.7.4.</w:t>
      </w:r>
      <w:r>
        <w:rPr>
          <w:rFonts w:ascii="Arial" w:hAnsi="Arial" w:cs="Arial"/>
          <w:i/>
        </w:rPr>
        <w:tab/>
        <w:t>Физическая культура и спорт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  <w:i/>
        </w:rPr>
      </w:pP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Создание оптимальных условий для спортивного и физического совершенства, укрепления здоровья граждан, приобщения к спорту различных групп населения, </w:t>
      </w:r>
      <w:proofErr w:type="gramStart"/>
      <w:r>
        <w:rPr>
          <w:rFonts w:ascii="Arial" w:hAnsi="Arial" w:cs="Arial"/>
        </w:rPr>
        <w:t>строительство  плоскостных</w:t>
      </w:r>
      <w:proofErr w:type="gramEnd"/>
      <w:r>
        <w:rPr>
          <w:rFonts w:ascii="Arial" w:hAnsi="Arial" w:cs="Arial"/>
        </w:rPr>
        <w:t xml:space="preserve">  спортивных сооружений.</w:t>
      </w:r>
    </w:p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tbl>
      <w:tblPr>
        <w:tblW w:w="4951" w:type="pct"/>
        <w:tblInd w:w="51" w:type="dxa"/>
        <w:tblLook w:val="01E0" w:firstRow="1" w:lastRow="1" w:firstColumn="1" w:lastColumn="1" w:noHBand="0" w:noVBand="0"/>
      </w:tblPr>
      <w:tblGrid>
        <w:gridCol w:w="2287"/>
        <w:gridCol w:w="3690"/>
        <w:gridCol w:w="1640"/>
        <w:gridCol w:w="1606"/>
        <w:gridCol w:w="30"/>
      </w:tblGrid>
      <w:tr w:rsidR="00BF1869" w:rsidTr="00BF1869">
        <w:trPr>
          <w:gridAfter w:val="1"/>
          <w:wAfter w:w="16" w:type="pct"/>
        </w:trPr>
        <w:tc>
          <w:tcPr>
            <w:tcW w:w="4984" w:type="pct"/>
            <w:gridSpan w:val="4"/>
          </w:tcPr>
          <w:p w:rsidR="00BF1869" w:rsidRDefault="00BF18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Объёмы и источники финансирования мероприятий по </w:t>
            </w:r>
            <w:proofErr w:type="gramStart"/>
            <w:r>
              <w:rPr>
                <w:rFonts w:ascii="Arial" w:hAnsi="Arial" w:cs="Arial"/>
                <w:b/>
              </w:rPr>
              <w:t>проектированию,  строительству</w:t>
            </w:r>
            <w:proofErr w:type="gramEnd"/>
            <w:r>
              <w:rPr>
                <w:rFonts w:ascii="Arial" w:hAnsi="Arial" w:cs="Arial"/>
                <w:b/>
              </w:rPr>
              <w:t>,  реконструкции  объектов социальной инфраструктуры  поселения</w:t>
            </w:r>
          </w:p>
          <w:p w:rsidR="00BF1869" w:rsidRDefault="00BF1869">
            <w:pPr>
              <w:jc w:val="right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млн.руб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Лопаты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помещений </w:t>
            </w:r>
            <w:proofErr w:type="gramStart"/>
            <w:r>
              <w:rPr>
                <w:rFonts w:ascii="Arial" w:hAnsi="Arial" w:cs="Arial"/>
              </w:rPr>
              <w:t>школы  для</w:t>
            </w:r>
            <w:proofErr w:type="gramEnd"/>
            <w:r>
              <w:rPr>
                <w:rFonts w:ascii="Arial" w:hAnsi="Arial" w:cs="Arial"/>
              </w:rPr>
              <w:t xml:space="preserve"> работы групп дошкольного образования детей старшего дошкольного возраста, размещения на освободившихся площадях социокультурных центров, </w:t>
            </w:r>
            <w:r>
              <w:rPr>
                <w:rFonts w:ascii="Arial" w:hAnsi="Arial" w:cs="Arial"/>
              </w:rPr>
              <w:lastRenderedPageBreak/>
              <w:t>центров воспитательной работы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здания школы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 </w:t>
            </w:r>
          </w:p>
        </w:tc>
      </w:tr>
      <w:tr w:rsidR="00BF1869" w:rsidTr="00BF1869">
        <w:trPr>
          <w:gridAfter w:val="1"/>
          <w:wAfter w:w="16" w:type="pct"/>
          <w:trHeight w:val="62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Лопаты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школьного автобуса, спортивного инвентаря и оборудования, учебного и лабораторного оборудования, мебели, медицинского оборудования и др.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F1869" w:rsidTr="00BF1869">
        <w:trPr>
          <w:gridAfter w:val="1"/>
          <w:wAfter w:w="16" w:type="pct"/>
          <w:trHeight w:val="62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Обновление содержания, форм, методов и технологий образования с целью повышения его качества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F1869" w:rsidTr="00BF1869">
        <w:trPr>
          <w:gridAfter w:val="1"/>
          <w:wAfter w:w="16" w:type="pct"/>
          <w:trHeight w:val="62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Ефино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культурно-досугового центра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Юркино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или капитальный ремонт   здания фельдшерско-акушерского пункта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спортивного зала школы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</w:tc>
      </w:tr>
      <w:tr w:rsidR="00BF1869" w:rsidTr="00BF1869">
        <w:trPr>
          <w:gridAfter w:val="1"/>
          <w:wAfter w:w="16" w:type="pct"/>
          <w:trHeight w:val="39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Якимово</w:t>
            </w:r>
            <w:proofErr w:type="spellEnd"/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спортивной многофункциональной площадки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  <w:p w:rsidR="00BF1869" w:rsidRDefault="00BF1869">
            <w:pPr>
              <w:tabs>
                <w:tab w:val="left" w:pos="720"/>
              </w:tabs>
              <w:ind w:right="164"/>
              <w:rPr>
                <w:rFonts w:ascii="Arial" w:hAnsi="Arial" w:cs="Arial"/>
              </w:rPr>
            </w:pPr>
          </w:p>
        </w:tc>
      </w:tr>
    </w:tbl>
    <w:p w:rsidR="00BF1869" w:rsidRDefault="00BF1869" w:rsidP="00BF1869">
      <w:pPr>
        <w:tabs>
          <w:tab w:val="left" w:pos="720"/>
        </w:tabs>
        <w:ind w:right="164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Ожидаемые результаты при реализации программы</w:t>
      </w:r>
    </w:p>
    <w:p w:rsidR="00BF1869" w:rsidRDefault="00BF1869" w:rsidP="00BF1869">
      <w:pPr>
        <w:autoSpaceDE w:val="0"/>
        <w:autoSpaceDN w:val="0"/>
        <w:adjustRightInd w:val="0"/>
        <w:ind w:right="75"/>
        <w:rPr>
          <w:rFonts w:ascii="Arial" w:hAnsi="Arial" w:cs="Arial"/>
          <w:b/>
        </w:rPr>
      </w:pPr>
    </w:p>
    <w:p w:rsidR="00BF1869" w:rsidRDefault="00BF1869" w:rsidP="00BF1869">
      <w:pPr>
        <w:autoSpaceDE w:val="0"/>
        <w:autoSpaceDN w:val="0"/>
        <w:adjustRightInd w:val="0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Осуществление мероприятий по </w:t>
      </w:r>
      <w:proofErr w:type="gramStart"/>
      <w:r>
        <w:rPr>
          <w:rFonts w:ascii="Arial" w:hAnsi="Arial" w:cs="Arial"/>
        </w:rPr>
        <w:t>строительству,  реконструкции</w:t>
      </w:r>
      <w:proofErr w:type="gramEnd"/>
      <w:r>
        <w:rPr>
          <w:rFonts w:ascii="Arial" w:hAnsi="Arial" w:cs="Arial"/>
        </w:rPr>
        <w:t xml:space="preserve"> и капитальному ремонту  объектов социальной инфраструктуры в поселении приведет к повышению качества предоставления социальных услуг,  созданию  более  достойного уровня  жизни на селе.  В результате реализации Программы объекты состояние объектов </w:t>
      </w:r>
      <w:proofErr w:type="gramStart"/>
      <w:r>
        <w:rPr>
          <w:rFonts w:ascii="Arial" w:hAnsi="Arial" w:cs="Arial"/>
        </w:rPr>
        <w:t>социальной  инфраструктуры</w:t>
      </w:r>
      <w:proofErr w:type="gramEnd"/>
      <w:r>
        <w:rPr>
          <w:rFonts w:ascii="Arial" w:hAnsi="Arial" w:cs="Arial"/>
        </w:rPr>
        <w:t xml:space="preserve">  будет соответствовать  (и даже превышать)  установленным  мастными  нормативами  градостроительного проектирования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поселения. Преобразования, проводимые в рамках Программы, обеспечат привлечение средств внебюджетных источников в развитие социальной инфраструктуры.</w:t>
      </w:r>
    </w:p>
    <w:p w:rsidR="00BF1869" w:rsidRDefault="00BF1869" w:rsidP="00BF1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827"/>
        <w:gridCol w:w="1749"/>
        <w:gridCol w:w="1146"/>
        <w:gridCol w:w="1479"/>
      </w:tblGrid>
      <w:tr w:rsidR="00BF1869" w:rsidTr="00BF1869">
        <w:trPr>
          <w:trHeight w:val="39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Ед.изм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показатели</w:t>
            </w:r>
          </w:p>
        </w:tc>
      </w:tr>
      <w:tr w:rsidR="00BF1869" w:rsidTr="00BF1869">
        <w:trPr>
          <w:trHeight w:val="39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помещений </w:t>
            </w:r>
            <w:proofErr w:type="gramStart"/>
            <w:r>
              <w:rPr>
                <w:rFonts w:ascii="Arial" w:hAnsi="Arial" w:cs="Arial"/>
              </w:rPr>
              <w:t>школы  для</w:t>
            </w:r>
            <w:proofErr w:type="gramEnd"/>
            <w:r>
              <w:rPr>
                <w:rFonts w:ascii="Arial" w:hAnsi="Arial" w:cs="Arial"/>
              </w:rPr>
              <w:t xml:space="preserve"> работы групп дошкольного образования детей старшего дошкольного возраста, размещения на освободившихся площадях социокультурных центров, центров воспитательной работы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F1869" w:rsidTr="00BF1869">
        <w:trPr>
          <w:trHeight w:val="397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здания школы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112 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школьного автобуса,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Обновление содержания, форм, методов и технологий образования с целью повышения его качества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585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Д. Юркино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Реконструкция  или</w:t>
            </w:r>
            <w:proofErr w:type="gramEnd"/>
            <w:r>
              <w:rPr>
                <w:rFonts w:ascii="Arial" w:hAnsi="Arial" w:cs="Arial"/>
              </w:rPr>
              <w:t xml:space="preserve"> капитальный  ремонт  </w:t>
            </w:r>
            <w:proofErr w:type="spellStart"/>
            <w:r>
              <w:rPr>
                <w:rFonts w:ascii="Arial" w:hAnsi="Arial" w:cs="Arial"/>
              </w:rPr>
              <w:t>Ивакинского</w:t>
            </w:r>
            <w:proofErr w:type="spellEnd"/>
            <w:r>
              <w:rPr>
                <w:rFonts w:ascii="Arial" w:hAnsi="Arial" w:cs="Arial"/>
              </w:rPr>
              <w:t xml:space="preserve"> ДК, Зарецкого ДК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BF1869" w:rsidTr="00BF1869">
        <w:trPr>
          <w:trHeight w:val="39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Юркино, д. </w:t>
            </w:r>
            <w:proofErr w:type="spellStart"/>
            <w:r>
              <w:rPr>
                <w:rFonts w:ascii="Arial" w:hAnsi="Arial" w:cs="Arial"/>
              </w:rPr>
              <w:t>Якимово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Реконструкция или капитальный ремонт   здания фельдшерско-акушерского пункта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посещ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смену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BF1869" w:rsidTr="00BF1869">
        <w:trPr>
          <w:trHeight w:val="39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 </w:t>
            </w:r>
            <w:proofErr w:type="spellStart"/>
            <w:r>
              <w:rPr>
                <w:rFonts w:ascii="Arial" w:hAnsi="Arial" w:cs="Arial"/>
              </w:rPr>
              <w:t>Усть-Нея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спортивного зала школы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</w:tc>
      </w:tr>
      <w:tr w:rsidR="00BF1869" w:rsidTr="00BF1869">
        <w:trPr>
          <w:trHeight w:val="397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Д. </w:t>
            </w:r>
            <w:proofErr w:type="spellStart"/>
            <w:r>
              <w:rPr>
                <w:rFonts w:ascii="Arial" w:hAnsi="Arial" w:cs="Arial"/>
              </w:rPr>
              <w:t>Якимово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спортивной многофункциональной площадки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9" w:rsidRDefault="00BF1869">
            <w:pPr>
              <w:jc w:val="both"/>
              <w:rPr>
                <w:rFonts w:ascii="Arial" w:hAnsi="Arial" w:cs="Arial"/>
              </w:rPr>
            </w:pPr>
          </w:p>
          <w:p w:rsidR="00BF1869" w:rsidRDefault="00BF18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6.Оценка эффективности реализации Программы. </w:t>
      </w:r>
    </w:p>
    <w:p w:rsidR="00BF1869" w:rsidRDefault="00BF1869" w:rsidP="00BF1869">
      <w:pPr>
        <w:jc w:val="both"/>
        <w:rPr>
          <w:rFonts w:ascii="Arial" w:hAnsi="Arial" w:cs="Arial"/>
          <w:b/>
        </w:rPr>
      </w:pPr>
    </w:p>
    <w:p w:rsidR="00BF1869" w:rsidRDefault="00BF1869" w:rsidP="00BF1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Оценка эффективности реализации Программы будет осуществляться на основе следующих индикаторов: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снижение  уровня</w:t>
      </w:r>
      <w:proofErr w:type="gramEnd"/>
      <w:r>
        <w:rPr>
          <w:rFonts w:ascii="Arial" w:hAnsi="Arial" w:cs="Arial"/>
        </w:rPr>
        <w:t xml:space="preserve"> износа объектов социальной инфраструктуры; 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-повышение </w:t>
      </w:r>
      <w:proofErr w:type="gramStart"/>
      <w:r>
        <w:rPr>
          <w:rFonts w:ascii="Arial" w:hAnsi="Arial" w:cs="Arial"/>
        </w:rPr>
        <w:t>качества  социальных</w:t>
      </w:r>
      <w:proofErr w:type="gramEnd"/>
      <w:r>
        <w:rPr>
          <w:rFonts w:ascii="Arial" w:hAnsi="Arial" w:cs="Arial"/>
        </w:rPr>
        <w:t xml:space="preserve"> услуг;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-повышение </w:t>
      </w:r>
      <w:proofErr w:type="gramStart"/>
      <w:r>
        <w:rPr>
          <w:rFonts w:ascii="Arial" w:hAnsi="Arial" w:cs="Arial"/>
        </w:rPr>
        <w:t>уровня  жизни</w:t>
      </w:r>
      <w:proofErr w:type="gramEnd"/>
      <w:r>
        <w:rPr>
          <w:rFonts w:ascii="Arial" w:hAnsi="Arial" w:cs="Arial"/>
        </w:rPr>
        <w:t xml:space="preserve"> населения;</w:t>
      </w:r>
    </w:p>
    <w:p w:rsidR="00BF1869" w:rsidRDefault="00BF1869" w:rsidP="00BF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улучшение демографического состояния   в   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Нейском</w:t>
      </w:r>
      <w:proofErr w:type="spellEnd"/>
      <w:r>
        <w:rPr>
          <w:rFonts w:ascii="Arial" w:hAnsi="Arial" w:cs="Arial"/>
        </w:rPr>
        <w:t xml:space="preserve">  сельском</w:t>
      </w:r>
      <w:proofErr w:type="gramEnd"/>
      <w:r>
        <w:rPr>
          <w:rFonts w:ascii="Arial" w:hAnsi="Arial" w:cs="Arial"/>
        </w:rPr>
        <w:t xml:space="preserve"> поселении. </w:t>
      </w: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color w:val="FF0000"/>
        </w:rPr>
      </w:pPr>
    </w:p>
    <w:p w:rsidR="00BF1869" w:rsidRDefault="00BF1869" w:rsidP="00BF1869">
      <w:pPr>
        <w:jc w:val="both"/>
        <w:rPr>
          <w:rFonts w:ascii="Arial" w:hAnsi="Arial" w:cs="Arial"/>
          <w:i/>
          <w:u w:val="single"/>
        </w:rPr>
      </w:pPr>
    </w:p>
    <w:p w:rsidR="00BF1869" w:rsidRDefault="00BF1869" w:rsidP="00BF1869">
      <w:pPr>
        <w:jc w:val="both"/>
        <w:rPr>
          <w:rFonts w:ascii="Arial" w:hAnsi="Arial" w:cs="Arial"/>
        </w:rPr>
      </w:pPr>
    </w:p>
    <w:p w:rsidR="00BF1869" w:rsidRDefault="00BF1869" w:rsidP="00BF1869">
      <w:pPr>
        <w:rPr>
          <w:rFonts w:ascii="Arial" w:hAnsi="Arial" w:cs="Arial"/>
        </w:rPr>
      </w:pPr>
    </w:p>
    <w:p w:rsidR="006B3287" w:rsidRDefault="006B3287"/>
    <w:sectPr w:rsidR="006B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D7EC3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AF400C"/>
    <w:multiLevelType w:val="hybridMultilevel"/>
    <w:tmpl w:val="A10A74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B"/>
    <w:rsid w:val="00251826"/>
    <w:rsid w:val="00416733"/>
    <w:rsid w:val="006B3287"/>
    <w:rsid w:val="00B526DB"/>
    <w:rsid w:val="00BF1869"/>
    <w:rsid w:val="00B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1D63-E081-4355-93F3-76620CA1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F1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186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F1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F18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18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F186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F186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BF186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semiHidden/>
    <w:unhideWhenUsed/>
    <w:rsid w:val="00BF18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BF18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semiHidden/>
    <w:unhideWhenUsed/>
    <w:rsid w:val="00BF18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BF18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Subtitle"/>
    <w:basedOn w:val="a"/>
    <w:next w:val="a8"/>
    <w:link w:val="a9"/>
    <w:qFormat/>
    <w:rsid w:val="00BF1869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BF186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a">
    <w:name w:val="Title"/>
    <w:basedOn w:val="a"/>
    <w:next w:val="a7"/>
    <w:link w:val="ab"/>
    <w:qFormat/>
    <w:rsid w:val="00BF18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b">
    <w:name w:val="Название Знак"/>
    <w:basedOn w:val="a0"/>
    <w:link w:val="aa"/>
    <w:rsid w:val="00BF1869"/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c"/>
    <w:semiHidden/>
    <w:unhideWhenUsed/>
    <w:rsid w:val="00BF1869"/>
    <w:pPr>
      <w:spacing w:after="120"/>
    </w:pPr>
  </w:style>
  <w:style w:type="character" w:customStyle="1" w:styleId="ac">
    <w:name w:val="Основной текст Знак"/>
    <w:basedOn w:val="a0"/>
    <w:link w:val="a8"/>
    <w:semiHidden/>
    <w:rsid w:val="00BF1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BF186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F1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qFormat/>
    <w:rsid w:val="00BF1869"/>
    <w:pPr>
      <w:suppressAutoHyphens/>
      <w:autoSpaceDE w:val="0"/>
      <w:spacing w:after="0" w:line="240" w:lineRule="auto"/>
      <w:ind w:left="1797"/>
    </w:pPr>
    <w:rPr>
      <w:rFonts w:ascii="Calibri" w:eastAsia="Calibri" w:hAnsi="Calibri" w:cs="Times New Roman"/>
      <w:lang w:eastAsia="ar-SA"/>
    </w:rPr>
  </w:style>
  <w:style w:type="paragraph" w:customStyle="1" w:styleId="1">
    <w:name w:val="Нижний колонтитул1"/>
    <w:basedOn w:val="a"/>
    <w:rsid w:val="00BF1869"/>
    <w:pPr>
      <w:tabs>
        <w:tab w:val="center" w:pos="4677"/>
        <w:tab w:val="right" w:pos="9355"/>
      </w:tabs>
    </w:pPr>
  </w:style>
  <w:style w:type="character" w:customStyle="1" w:styleId="S2">
    <w:name w:val="S_Заголовок 2 Знак"/>
    <w:link w:val="S20"/>
    <w:locked/>
    <w:rsid w:val="00BF1869"/>
    <w:rPr>
      <w:b/>
      <w:sz w:val="24"/>
      <w:szCs w:val="24"/>
      <w:lang w:eastAsia="ar-SA"/>
    </w:rPr>
  </w:style>
  <w:style w:type="paragraph" w:customStyle="1" w:styleId="S20">
    <w:name w:val="S_Заголовок 2"/>
    <w:basedOn w:val="2"/>
    <w:next w:val="a"/>
    <w:link w:val="S2"/>
    <w:rsid w:val="00BF1869"/>
    <w:pPr>
      <w:keepNext w:val="0"/>
      <w:spacing w:before="0" w:after="0"/>
      <w:jc w:val="both"/>
    </w:pPr>
    <w:rPr>
      <w:rFonts w:asciiTheme="minorHAnsi" w:eastAsiaTheme="minorHAnsi" w:hAnsiTheme="minorHAnsi" w:cstheme="minorBidi"/>
      <w:bCs w:val="0"/>
      <w:i w:val="0"/>
      <w:iCs w:val="0"/>
      <w:sz w:val="24"/>
      <w:szCs w:val="24"/>
    </w:rPr>
  </w:style>
  <w:style w:type="paragraph" w:customStyle="1" w:styleId="ConsPlusCell">
    <w:name w:val="ConsPlusCell"/>
    <w:rsid w:val="00BF18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основной текст"/>
    <w:basedOn w:val="a"/>
    <w:rsid w:val="00BF1869"/>
    <w:pPr>
      <w:widowControl/>
      <w:suppressAutoHyphens w:val="0"/>
      <w:spacing w:after="120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ConsPlusNormal">
    <w:name w:val="ConsPlusNormal"/>
    <w:rsid w:val="00BF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1">
    <w:name w:val="Table Grid"/>
    <w:basedOn w:val="a1"/>
    <w:rsid w:val="00BF18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5980</Words>
  <Characters>34088</Characters>
  <Application>Microsoft Office Word</Application>
  <DocSecurity>0</DocSecurity>
  <Lines>284</Lines>
  <Paragraphs>79</Paragraphs>
  <ScaleCrop>false</ScaleCrop>
  <Company/>
  <LinksUpToDate>false</LinksUpToDate>
  <CharactersWithSpaces>39989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2016-06-30T10:31:00Z</dcterms:created>
  <dcterms:modified xsi:type="dcterms:W3CDTF">2016-07-07T10:13:00Z</dcterms:modified>
</cp:coreProperties>
</file>