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РОССИЙСКАЯ ФЕДЕРАЦИЯ</w:t>
      </w:r>
    </w:p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КОСТРОМСКАЯ ОБЛАСТЬ</w:t>
      </w:r>
    </w:p>
    <w:p w:rsidR="00237AEF" w:rsidRDefault="00D67D25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МАКАРЬЕВСКИЙ</w:t>
      </w:r>
      <w:r w:rsidR="00237AEF">
        <w:rPr>
          <w:rFonts w:ascii="Arial" w:hAnsi="Arial"/>
          <w:kern w:val="0"/>
          <w:sz w:val="24"/>
          <w:szCs w:val="24"/>
        </w:rPr>
        <w:t xml:space="preserve"> МУНИЦИПАЛЬНЫЙ РАЙОН</w:t>
      </w:r>
    </w:p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  <w:r w:rsidRPr="00441312">
        <w:rPr>
          <w:rFonts w:ascii="Arial" w:hAnsi="Arial"/>
          <w:kern w:val="0"/>
          <w:sz w:val="24"/>
          <w:szCs w:val="24"/>
        </w:rPr>
        <w:t xml:space="preserve">АДМИНИСТРАЦИЯ </w:t>
      </w:r>
      <w:r w:rsidR="00D67D25">
        <w:rPr>
          <w:rFonts w:ascii="Arial" w:hAnsi="Arial"/>
          <w:kern w:val="0"/>
          <w:sz w:val="24"/>
          <w:szCs w:val="24"/>
        </w:rPr>
        <w:t>УСТЬ-НЕЙСКОГО</w:t>
      </w:r>
      <w:r w:rsidRPr="00441312">
        <w:rPr>
          <w:rFonts w:ascii="Arial" w:hAnsi="Arial"/>
          <w:kern w:val="0"/>
          <w:sz w:val="24"/>
          <w:szCs w:val="24"/>
        </w:rPr>
        <w:t xml:space="preserve"> СЕЛЬСКОГО ПОСЕЛЕНИЯ</w:t>
      </w:r>
    </w:p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</w:p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</w:p>
    <w:p w:rsidR="00237AEF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ПОСТАНОВЛЕНИЕ</w:t>
      </w:r>
    </w:p>
    <w:p w:rsidR="00237AEF" w:rsidRPr="00441312" w:rsidRDefault="00237AEF" w:rsidP="00237AEF">
      <w:pPr>
        <w:ind w:firstLine="709"/>
        <w:jc w:val="center"/>
        <w:rPr>
          <w:rFonts w:ascii="Arial" w:hAnsi="Arial"/>
          <w:kern w:val="0"/>
          <w:sz w:val="24"/>
          <w:szCs w:val="24"/>
        </w:rPr>
      </w:pPr>
    </w:p>
    <w:p w:rsidR="00237AEF" w:rsidRPr="00441312" w:rsidRDefault="00627D66" w:rsidP="00237AEF">
      <w:pPr>
        <w:ind w:firstLine="709"/>
        <w:jc w:val="both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14.02.2020</w:t>
      </w:r>
      <w:r w:rsidR="00D67D25">
        <w:rPr>
          <w:rFonts w:ascii="Arial" w:hAnsi="Arial"/>
          <w:kern w:val="0"/>
          <w:sz w:val="24"/>
          <w:szCs w:val="24"/>
        </w:rPr>
        <w:t xml:space="preserve"> года              </w:t>
      </w:r>
      <w:r>
        <w:rPr>
          <w:rFonts w:ascii="Arial" w:hAnsi="Arial"/>
          <w:kern w:val="0"/>
          <w:sz w:val="24"/>
          <w:szCs w:val="24"/>
        </w:rPr>
        <w:t xml:space="preserve">                      </w:t>
      </w:r>
      <w:r w:rsidR="00D67D25">
        <w:rPr>
          <w:rFonts w:ascii="Arial" w:hAnsi="Arial"/>
          <w:kern w:val="0"/>
          <w:sz w:val="24"/>
          <w:szCs w:val="24"/>
        </w:rPr>
        <w:t xml:space="preserve"> </w:t>
      </w:r>
      <w:r w:rsidR="00237AEF" w:rsidRPr="00441312">
        <w:rPr>
          <w:rFonts w:ascii="Arial" w:hAnsi="Arial"/>
          <w:kern w:val="0"/>
          <w:sz w:val="24"/>
          <w:szCs w:val="24"/>
        </w:rPr>
        <w:t xml:space="preserve">№ </w:t>
      </w:r>
      <w:r>
        <w:rPr>
          <w:rFonts w:ascii="Arial" w:hAnsi="Arial"/>
          <w:kern w:val="0"/>
          <w:sz w:val="24"/>
          <w:szCs w:val="24"/>
        </w:rPr>
        <w:t>13</w:t>
      </w:r>
    </w:p>
    <w:p w:rsidR="00237AEF" w:rsidRPr="00441312" w:rsidRDefault="00237AEF" w:rsidP="00237AEF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237AEF" w:rsidRPr="00441312" w:rsidRDefault="00237AEF" w:rsidP="00237AEF">
      <w:pPr>
        <w:autoSpaceDE w:val="0"/>
        <w:autoSpaceDN w:val="0"/>
        <w:adjustRightInd w:val="0"/>
        <w:ind w:firstLine="709"/>
        <w:jc w:val="both"/>
        <w:rPr>
          <w:rFonts w:ascii="Arial" w:hAnsi="Arial"/>
          <w:kern w:val="0"/>
          <w:sz w:val="24"/>
          <w:szCs w:val="24"/>
        </w:rPr>
      </w:pPr>
    </w:p>
    <w:p w:rsidR="00237AEF" w:rsidRPr="00441312" w:rsidRDefault="00237AEF" w:rsidP="00237AEF">
      <w:pPr>
        <w:autoSpaceDE w:val="0"/>
        <w:autoSpaceDN w:val="0"/>
        <w:adjustRightInd w:val="0"/>
        <w:jc w:val="both"/>
        <w:rPr>
          <w:rFonts w:ascii="Arial" w:hAnsi="Arial"/>
          <w:kern w:val="0"/>
          <w:sz w:val="24"/>
          <w:szCs w:val="24"/>
        </w:rPr>
      </w:pPr>
      <w:r w:rsidRPr="00441312">
        <w:rPr>
          <w:rFonts w:ascii="Arial" w:hAnsi="Arial"/>
          <w:kern w:val="0"/>
          <w:sz w:val="24"/>
          <w:szCs w:val="24"/>
        </w:rPr>
        <w:t>Об утверждении муниципальной программы</w:t>
      </w:r>
    </w:p>
    <w:p w:rsidR="00237AEF" w:rsidRPr="00441312" w:rsidRDefault="00237AEF" w:rsidP="00237AEF">
      <w:pPr>
        <w:autoSpaceDE w:val="0"/>
        <w:autoSpaceDN w:val="0"/>
        <w:adjustRightInd w:val="0"/>
        <w:jc w:val="both"/>
        <w:rPr>
          <w:rFonts w:ascii="Arial" w:hAnsi="Arial"/>
          <w:kern w:val="0"/>
          <w:sz w:val="24"/>
          <w:szCs w:val="24"/>
        </w:rPr>
      </w:pPr>
      <w:r w:rsidRPr="00441312">
        <w:rPr>
          <w:rFonts w:ascii="Arial" w:hAnsi="Arial"/>
          <w:kern w:val="0"/>
          <w:sz w:val="24"/>
          <w:szCs w:val="24"/>
        </w:rPr>
        <w:t xml:space="preserve">«Энергосбережение </w:t>
      </w:r>
      <w:r w:rsidR="003B7C68">
        <w:rPr>
          <w:rFonts w:ascii="Arial" w:hAnsi="Arial"/>
          <w:kern w:val="0"/>
          <w:sz w:val="24"/>
          <w:szCs w:val="24"/>
        </w:rPr>
        <w:t>и повышение</w:t>
      </w:r>
      <w:r w:rsidRPr="00441312">
        <w:rPr>
          <w:rFonts w:ascii="Arial" w:hAnsi="Arial"/>
          <w:kern w:val="0"/>
          <w:sz w:val="24"/>
          <w:szCs w:val="24"/>
        </w:rPr>
        <w:t xml:space="preserve"> энергетической</w:t>
      </w:r>
    </w:p>
    <w:p w:rsidR="00237AEF" w:rsidRPr="00441312" w:rsidRDefault="00237AEF" w:rsidP="00237AEF">
      <w:pPr>
        <w:autoSpaceDE w:val="0"/>
        <w:autoSpaceDN w:val="0"/>
        <w:adjustRightInd w:val="0"/>
        <w:jc w:val="both"/>
        <w:rPr>
          <w:rFonts w:ascii="Arial" w:hAnsi="Arial"/>
          <w:kern w:val="0"/>
          <w:sz w:val="24"/>
          <w:szCs w:val="24"/>
        </w:rPr>
      </w:pPr>
      <w:r w:rsidRPr="00441312">
        <w:rPr>
          <w:rFonts w:ascii="Arial" w:hAnsi="Arial"/>
          <w:kern w:val="0"/>
          <w:sz w:val="24"/>
          <w:szCs w:val="24"/>
        </w:rPr>
        <w:t xml:space="preserve">эффективности на территории </w:t>
      </w:r>
      <w:proofErr w:type="spellStart"/>
      <w:r w:rsidR="00D67D25">
        <w:rPr>
          <w:rFonts w:ascii="Arial" w:hAnsi="Arial"/>
          <w:kern w:val="0"/>
          <w:sz w:val="24"/>
          <w:szCs w:val="24"/>
        </w:rPr>
        <w:t>Усть-Нейского</w:t>
      </w:r>
      <w:proofErr w:type="spellEnd"/>
    </w:p>
    <w:p w:rsidR="00237AEF" w:rsidRPr="00441312" w:rsidRDefault="00526465" w:rsidP="00237AEF">
      <w:pPr>
        <w:autoSpaceDE w:val="0"/>
        <w:autoSpaceDN w:val="0"/>
        <w:adjustRightInd w:val="0"/>
        <w:jc w:val="both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>сельского поселения на 2020-2022</w:t>
      </w:r>
      <w:r w:rsidR="00237AEF" w:rsidRPr="00441312">
        <w:rPr>
          <w:rFonts w:ascii="Arial" w:hAnsi="Arial"/>
          <w:kern w:val="0"/>
          <w:sz w:val="24"/>
          <w:szCs w:val="24"/>
        </w:rPr>
        <w:t xml:space="preserve"> годы»</w:t>
      </w:r>
    </w:p>
    <w:p w:rsidR="00237AEF" w:rsidRPr="00441312" w:rsidRDefault="00237AEF" w:rsidP="00237AEF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  <w:kern w:val="0"/>
          <w:sz w:val="24"/>
          <w:szCs w:val="24"/>
        </w:rPr>
      </w:pPr>
    </w:p>
    <w:p w:rsidR="00237AEF" w:rsidRPr="00441312" w:rsidRDefault="00237AEF" w:rsidP="00237AEF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  <w:kern w:val="0"/>
          <w:sz w:val="24"/>
          <w:szCs w:val="24"/>
        </w:rPr>
      </w:pPr>
    </w:p>
    <w:p w:rsidR="00237AEF" w:rsidRPr="00441312" w:rsidRDefault="00237AEF" w:rsidP="00237AEF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  <w:kern w:val="0"/>
          <w:sz w:val="24"/>
          <w:szCs w:val="24"/>
        </w:rPr>
      </w:pPr>
      <w:r w:rsidRPr="00441312">
        <w:rPr>
          <w:rFonts w:ascii="Arial" w:hAnsi="Arial"/>
          <w:kern w:val="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441312">
        <w:rPr>
          <w:rFonts w:ascii="Arial" w:hAnsi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="00526465">
        <w:rPr>
          <w:rFonts w:ascii="Arial" w:hAnsi="Arial"/>
          <w:sz w:val="24"/>
          <w:szCs w:val="24"/>
        </w:rPr>
        <w:t>Усть-Нейское</w:t>
      </w:r>
      <w:proofErr w:type="spellEnd"/>
      <w:r w:rsidRPr="00441312"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 w:rsidR="00526465">
        <w:rPr>
          <w:rFonts w:ascii="Arial" w:hAnsi="Arial"/>
          <w:sz w:val="24"/>
          <w:szCs w:val="24"/>
        </w:rPr>
        <w:t>Макарьевского</w:t>
      </w:r>
      <w:proofErr w:type="spellEnd"/>
      <w:r w:rsidR="00526465">
        <w:rPr>
          <w:rFonts w:ascii="Arial" w:hAnsi="Arial"/>
          <w:sz w:val="24"/>
          <w:szCs w:val="24"/>
        </w:rPr>
        <w:t xml:space="preserve"> </w:t>
      </w:r>
      <w:r w:rsidRPr="00441312">
        <w:rPr>
          <w:rFonts w:ascii="Arial" w:hAnsi="Arial"/>
          <w:sz w:val="24"/>
          <w:szCs w:val="24"/>
        </w:rPr>
        <w:t xml:space="preserve">муниципального района Костромской области, администрация </w:t>
      </w:r>
      <w:proofErr w:type="spellStart"/>
      <w:r w:rsidR="00526465">
        <w:rPr>
          <w:rFonts w:ascii="Arial" w:hAnsi="Arial"/>
          <w:sz w:val="24"/>
          <w:szCs w:val="24"/>
        </w:rPr>
        <w:t>Усть-Нейского</w:t>
      </w:r>
      <w:proofErr w:type="spellEnd"/>
      <w:r w:rsidRPr="00441312">
        <w:rPr>
          <w:rFonts w:ascii="Arial" w:hAnsi="Arial"/>
          <w:sz w:val="24"/>
          <w:szCs w:val="24"/>
        </w:rPr>
        <w:t xml:space="preserve"> сельского поселения постановляет:</w:t>
      </w: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526465">
        <w:rPr>
          <w:rFonts w:ascii="Arial" w:hAnsi="Arial"/>
          <w:kern w:val="0"/>
          <w:sz w:val="24"/>
          <w:szCs w:val="24"/>
        </w:rPr>
        <w:t>Усть-нейского</w:t>
      </w:r>
      <w:proofErr w:type="spellEnd"/>
      <w:r w:rsidR="00526465">
        <w:rPr>
          <w:rFonts w:ascii="Arial" w:eastAsia="Calibri" w:hAnsi="Arial"/>
          <w:kern w:val="0"/>
          <w:sz w:val="24"/>
          <w:szCs w:val="24"/>
          <w:lang w:eastAsia="en-US"/>
        </w:rPr>
        <w:t xml:space="preserve"> сельского поселения на 2020</w:t>
      </w: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– 202</w:t>
      </w:r>
      <w:r w:rsidR="00526465">
        <w:rPr>
          <w:rFonts w:ascii="Arial" w:eastAsia="Calibri" w:hAnsi="Arial"/>
          <w:kern w:val="0"/>
          <w:sz w:val="24"/>
          <w:szCs w:val="24"/>
          <w:lang w:eastAsia="en-US"/>
        </w:rPr>
        <w:t>2</w:t>
      </w: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годы» согласно приложению.</w:t>
      </w: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r>
        <w:rPr>
          <w:rFonts w:ascii="Arial" w:eastAsia="Calibri" w:hAnsi="Arial"/>
          <w:kern w:val="0"/>
          <w:sz w:val="24"/>
          <w:szCs w:val="24"/>
          <w:lang w:eastAsia="en-US"/>
        </w:rPr>
        <w:t>2</w:t>
      </w: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>. Постановление подлежит официальному опубликованию в информационном бюллетене «</w:t>
      </w:r>
      <w:proofErr w:type="spellStart"/>
      <w:r w:rsidR="00526465">
        <w:rPr>
          <w:rFonts w:ascii="Arial" w:eastAsia="Calibri" w:hAnsi="Arial"/>
          <w:kern w:val="0"/>
          <w:sz w:val="24"/>
          <w:szCs w:val="24"/>
          <w:lang w:eastAsia="en-US"/>
        </w:rPr>
        <w:t>Усть-Нейский</w:t>
      </w:r>
      <w:proofErr w:type="spellEnd"/>
      <w:r>
        <w:rPr>
          <w:rFonts w:ascii="Arial" w:eastAsia="Calibri" w:hAnsi="Arial"/>
          <w:kern w:val="0"/>
          <w:sz w:val="24"/>
          <w:szCs w:val="24"/>
          <w:lang w:eastAsia="en-US"/>
        </w:rPr>
        <w:t xml:space="preserve"> вестник</w:t>
      </w: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» и на официальном сайте администрации </w:t>
      </w:r>
      <w:proofErr w:type="spellStart"/>
      <w:r w:rsidR="00526465">
        <w:rPr>
          <w:rFonts w:ascii="Arial" w:eastAsia="Calibri" w:hAnsi="Arial"/>
          <w:kern w:val="0"/>
          <w:sz w:val="24"/>
          <w:szCs w:val="24"/>
          <w:lang w:eastAsia="en-US"/>
        </w:rPr>
        <w:t>Усть-Нейского</w:t>
      </w:r>
      <w:proofErr w:type="spellEnd"/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сельского поселения </w:t>
      </w:r>
      <w:proofErr w:type="spellStart"/>
      <w:r w:rsidR="00526465">
        <w:rPr>
          <w:rFonts w:ascii="Arial" w:eastAsia="Calibri" w:hAnsi="Arial"/>
          <w:kern w:val="0"/>
          <w:sz w:val="24"/>
          <w:szCs w:val="24"/>
          <w:lang w:eastAsia="en-US"/>
        </w:rPr>
        <w:t>Макарьевского</w:t>
      </w:r>
      <w:proofErr w:type="spellEnd"/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муниципального района Костромской области.</w:t>
      </w: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</w:p>
    <w:p w:rsidR="00237AEF" w:rsidRPr="00441312" w:rsidRDefault="00237AEF" w:rsidP="00237AEF">
      <w:pPr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>Глава администрации</w:t>
      </w:r>
    </w:p>
    <w:p w:rsidR="00237AEF" w:rsidRPr="00441312" w:rsidRDefault="00526465" w:rsidP="00237AEF">
      <w:pPr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proofErr w:type="spellStart"/>
      <w:r>
        <w:rPr>
          <w:rFonts w:ascii="Arial" w:eastAsia="Calibri" w:hAnsi="Arial"/>
          <w:kern w:val="0"/>
          <w:sz w:val="24"/>
          <w:szCs w:val="24"/>
          <w:lang w:eastAsia="en-US"/>
        </w:rPr>
        <w:t>Усть-Нейского</w:t>
      </w:r>
      <w:proofErr w:type="spellEnd"/>
      <w:r w:rsidR="00237AEF"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сельского поселения</w:t>
      </w:r>
    </w:p>
    <w:p w:rsidR="00237AEF" w:rsidRPr="00441312" w:rsidRDefault="00526465" w:rsidP="00237AEF">
      <w:pPr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proofErr w:type="spellStart"/>
      <w:r>
        <w:rPr>
          <w:rFonts w:ascii="Arial" w:eastAsia="Calibri" w:hAnsi="Arial"/>
          <w:kern w:val="0"/>
          <w:sz w:val="24"/>
          <w:szCs w:val="24"/>
          <w:lang w:eastAsia="en-US"/>
        </w:rPr>
        <w:t>Макарьевского</w:t>
      </w:r>
      <w:proofErr w:type="spellEnd"/>
      <w:r w:rsidR="00237AEF"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 муниципального района</w:t>
      </w:r>
    </w:p>
    <w:p w:rsidR="00237AEF" w:rsidRPr="00441312" w:rsidRDefault="00237AEF" w:rsidP="00237AEF">
      <w:pPr>
        <w:jc w:val="both"/>
        <w:rPr>
          <w:rFonts w:ascii="Arial" w:eastAsia="Calibri" w:hAnsi="Arial"/>
          <w:kern w:val="0"/>
          <w:sz w:val="24"/>
          <w:szCs w:val="24"/>
          <w:lang w:eastAsia="en-US"/>
        </w:rPr>
      </w:pPr>
      <w:r w:rsidRPr="00441312">
        <w:rPr>
          <w:rFonts w:ascii="Arial" w:eastAsia="Calibri" w:hAnsi="Arial"/>
          <w:kern w:val="0"/>
          <w:sz w:val="24"/>
          <w:szCs w:val="24"/>
          <w:lang w:eastAsia="en-US"/>
        </w:rPr>
        <w:t xml:space="preserve">Костромской области                                                      </w:t>
      </w:r>
      <w:r>
        <w:rPr>
          <w:rFonts w:ascii="Arial" w:eastAsia="Calibri" w:hAnsi="Arial"/>
          <w:kern w:val="0"/>
          <w:sz w:val="24"/>
          <w:szCs w:val="24"/>
          <w:lang w:eastAsia="en-US"/>
        </w:rPr>
        <w:t xml:space="preserve">                               </w:t>
      </w:r>
      <w:r w:rsidR="00102E9C">
        <w:rPr>
          <w:rFonts w:ascii="Arial" w:eastAsia="Calibri" w:hAnsi="Arial"/>
          <w:kern w:val="0"/>
          <w:sz w:val="24"/>
          <w:szCs w:val="24"/>
          <w:lang w:eastAsia="en-US"/>
        </w:rPr>
        <w:t>В А Круглов</w:t>
      </w:r>
    </w:p>
    <w:p w:rsidR="00237AEF" w:rsidRPr="00441312" w:rsidRDefault="00237AEF" w:rsidP="00237AEF">
      <w:pPr>
        <w:ind w:firstLine="709"/>
        <w:jc w:val="both"/>
        <w:rPr>
          <w:rFonts w:ascii="Arial" w:eastAsia="Calibri" w:hAnsi="Arial"/>
          <w:snapToGrid w:val="0"/>
          <w:spacing w:val="-4"/>
          <w:kern w:val="0"/>
          <w:sz w:val="24"/>
          <w:szCs w:val="24"/>
          <w:lang w:eastAsia="en-US"/>
        </w:rPr>
      </w:pPr>
    </w:p>
    <w:p w:rsidR="00237AEF" w:rsidRDefault="00237AEF" w:rsidP="00237AEF">
      <w:pPr>
        <w:spacing w:before="100" w:beforeAutospacing="1" w:after="100" w:afterAutospacing="1"/>
        <w:ind w:left="5580"/>
        <w:outlineLvl w:val="2"/>
        <w:rPr>
          <w:rFonts w:eastAsia="Calibri"/>
          <w:snapToGrid w:val="0"/>
          <w:spacing w:val="-4"/>
          <w:kern w:val="0"/>
          <w:sz w:val="24"/>
          <w:szCs w:val="24"/>
          <w:lang w:eastAsia="en-US"/>
        </w:rPr>
      </w:pPr>
    </w:p>
    <w:p w:rsidR="00237AEF" w:rsidRDefault="00237AEF" w:rsidP="00237AEF">
      <w:pPr>
        <w:spacing w:before="100" w:beforeAutospacing="1" w:after="100" w:afterAutospacing="1"/>
        <w:outlineLvl w:val="2"/>
        <w:rPr>
          <w:rFonts w:eastAsia="Calibri"/>
          <w:snapToGrid w:val="0"/>
          <w:spacing w:val="-4"/>
          <w:kern w:val="0"/>
          <w:sz w:val="24"/>
          <w:szCs w:val="24"/>
          <w:lang w:eastAsia="en-US"/>
        </w:rPr>
      </w:pPr>
    </w:p>
    <w:p w:rsidR="00237AEF" w:rsidRDefault="00237AEF" w:rsidP="00237AEF">
      <w:pPr>
        <w:ind w:left="5580"/>
        <w:rPr>
          <w:iCs/>
          <w:kern w:val="0"/>
          <w:sz w:val="24"/>
          <w:szCs w:val="24"/>
        </w:rPr>
      </w:pPr>
    </w:p>
    <w:p w:rsidR="00237AEF" w:rsidRDefault="00237AEF" w:rsidP="00237AEF">
      <w:pPr>
        <w:ind w:left="5580"/>
        <w:rPr>
          <w:iCs/>
          <w:kern w:val="0"/>
          <w:sz w:val="24"/>
          <w:szCs w:val="24"/>
        </w:rPr>
      </w:pPr>
    </w:p>
    <w:p w:rsidR="00237AEF" w:rsidRDefault="00237AEF" w:rsidP="00237AEF">
      <w:pPr>
        <w:ind w:left="5580"/>
        <w:rPr>
          <w:iCs/>
          <w:kern w:val="0"/>
          <w:sz w:val="24"/>
          <w:szCs w:val="24"/>
        </w:rPr>
      </w:pPr>
    </w:p>
    <w:p w:rsidR="00237AEF" w:rsidRDefault="00237AEF" w:rsidP="00237AEF">
      <w:pPr>
        <w:ind w:left="5580"/>
        <w:rPr>
          <w:iCs/>
          <w:kern w:val="0"/>
          <w:sz w:val="24"/>
          <w:szCs w:val="24"/>
        </w:rPr>
      </w:pPr>
    </w:p>
    <w:p w:rsidR="00237AEF" w:rsidRPr="008D1219" w:rsidRDefault="00237AEF" w:rsidP="00237AEF">
      <w:pPr>
        <w:ind w:left="5580"/>
        <w:jc w:val="right"/>
        <w:rPr>
          <w:rFonts w:ascii="Arial" w:hAnsi="Arial" w:cs="Arial"/>
          <w:iCs/>
          <w:kern w:val="0"/>
          <w:sz w:val="24"/>
          <w:szCs w:val="24"/>
        </w:rPr>
      </w:pPr>
      <w:r w:rsidRPr="008D1219">
        <w:rPr>
          <w:rFonts w:ascii="Arial" w:hAnsi="Arial" w:cs="Arial"/>
          <w:iCs/>
          <w:kern w:val="0"/>
          <w:sz w:val="24"/>
          <w:szCs w:val="24"/>
        </w:rPr>
        <w:lastRenderedPageBreak/>
        <w:t xml:space="preserve">Приложение </w:t>
      </w:r>
    </w:p>
    <w:p w:rsidR="00237AEF" w:rsidRPr="008D1219" w:rsidRDefault="00237AEF" w:rsidP="00237AEF">
      <w:pPr>
        <w:ind w:left="5580"/>
        <w:jc w:val="right"/>
        <w:rPr>
          <w:rFonts w:ascii="Arial" w:hAnsi="Arial" w:cs="Arial"/>
          <w:iCs/>
          <w:kern w:val="0"/>
          <w:sz w:val="24"/>
          <w:szCs w:val="24"/>
        </w:rPr>
      </w:pPr>
      <w:r w:rsidRPr="008D1219">
        <w:rPr>
          <w:rFonts w:ascii="Arial" w:hAnsi="Arial" w:cs="Arial"/>
          <w:iCs/>
          <w:kern w:val="0"/>
          <w:sz w:val="24"/>
          <w:szCs w:val="24"/>
        </w:rPr>
        <w:t>к постановлению администрации</w:t>
      </w:r>
    </w:p>
    <w:p w:rsidR="00237AEF" w:rsidRPr="008D1219" w:rsidRDefault="00526465" w:rsidP="00237AEF">
      <w:pPr>
        <w:ind w:left="5580"/>
        <w:jc w:val="right"/>
        <w:rPr>
          <w:rFonts w:ascii="Arial" w:hAnsi="Arial" w:cs="Arial"/>
          <w:kern w:val="0"/>
          <w:sz w:val="24"/>
          <w:szCs w:val="24"/>
        </w:rPr>
      </w:pPr>
      <w:proofErr w:type="spellStart"/>
      <w:r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="00237AEF" w:rsidRPr="008D1219">
        <w:rPr>
          <w:rFonts w:ascii="Arial" w:hAnsi="Arial" w:cs="Arial"/>
          <w:iCs/>
          <w:kern w:val="0"/>
          <w:sz w:val="24"/>
          <w:szCs w:val="24"/>
        </w:rPr>
        <w:t xml:space="preserve"> сельского поселения </w:t>
      </w:r>
      <w:r w:rsidR="00237AEF" w:rsidRPr="008D1219">
        <w:rPr>
          <w:rFonts w:ascii="Arial" w:hAnsi="Arial" w:cs="Arial"/>
          <w:kern w:val="0"/>
          <w:sz w:val="24"/>
          <w:szCs w:val="24"/>
        </w:rPr>
        <w:t xml:space="preserve">от </w:t>
      </w:r>
      <w:r w:rsidR="003B7C68">
        <w:rPr>
          <w:rFonts w:ascii="Arial" w:hAnsi="Arial" w:cs="Arial"/>
          <w:kern w:val="0"/>
          <w:sz w:val="24"/>
          <w:szCs w:val="24"/>
        </w:rPr>
        <w:t>14.02.</w:t>
      </w:r>
      <w:r>
        <w:rPr>
          <w:rFonts w:ascii="Arial" w:hAnsi="Arial" w:cs="Arial"/>
          <w:kern w:val="0"/>
          <w:sz w:val="24"/>
          <w:szCs w:val="24"/>
        </w:rPr>
        <w:t xml:space="preserve">2020 года  № </w:t>
      </w:r>
      <w:r w:rsidR="003B7C68">
        <w:rPr>
          <w:rFonts w:ascii="Arial" w:hAnsi="Arial" w:cs="Arial"/>
          <w:kern w:val="0"/>
          <w:sz w:val="24"/>
          <w:szCs w:val="24"/>
        </w:rPr>
        <w:t>13</w:t>
      </w:r>
      <w:bookmarkStart w:id="0" w:name="_GoBack"/>
      <w:bookmarkEnd w:id="0"/>
    </w:p>
    <w:p w:rsidR="00237AEF" w:rsidRPr="008D1219" w:rsidRDefault="00237AEF" w:rsidP="00237AEF">
      <w:pPr>
        <w:keepNext/>
        <w:spacing w:before="240" w:after="60"/>
        <w:ind w:firstLine="709"/>
        <w:jc w:val="right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МУНИЦИПАЛЬНАЯ </w:t>
      </w: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ПРОГРАММА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«Энергосбережение 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и повышение энергетической эффективности 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на территории </w:t>
      </w:r>
      <w:proofErr w:type="spellStart"/>
      <w:r w:rsidR="00526465">
        <w:rPr>
          <w:rFonts w:ascii="Arial" w:hAnsi="Arial" w:cs="Arial"/>
          <w:b/>
          <w:kern w:val="0"/>
          <w:sz w:val="32"/>
          <w:szCs w:val="32"/>
        </w:rPr>
        <w:t>Усть-Нейского</w:t>
      </w:r>
      <w:proofErr w:type="spellEnd"/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сельского поселения </w:t>
      </w:r>
    </w:p>
    <w:p w:rsidR="00237AEF" w:rsidRPr="008D1219" w:rsidRDefault="00526465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на 2020 – 2022</w:t>
      </w:r>
      <w:r w:rsidR="00237AEF"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годы»</w:t>
      </w:r>
    </w:p>
    <w:p w:rsidR="00237AEF" w:rsidRPr="008D1219" w:rsidRDefault="00237AEF" w:rsidP="00237AEF">
      <w:pPr>
        <w:spacing w:line="276" w:lineRule="auto"/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jc w:val="center"/>
        <w:rPr>
          <w:kern w:val="0"/>
          <w:sz w:val="24"/>
          <w:szCs w:val="24"/>
        </w:rPr>
      </w:pPr>
    </w:p>
    <w:p w:rsidR="00237AEF" w:rsidRPr="008D1219" w:rsidRDefault="00237AEF" w:rsidP="00237AEF">
      <w:pPr>
        <w:ind w:left="720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8D1219">
        <w:rPr>
          <w:rFonts w:ascii="Arial" w:hAnsi="Arial" w:cs="Arial"/>
          <w:b/>
          <w:kern w:val="0"/>
          <w:sz w:val="24"/>
          <w:szCs w:val="24"/>
        </w:rPr>
        <w:t>1. Паспорт муниципальная программа</w:t>
      </w:r>
    </w:p>
    <w:p w:rsidR="00237AEF" w:rsidRPr="008D1219" w:rsidRDefault="00237AEF" w:rsidP="00237AEF">
      <w:pPr>
        <w:jc w:val="center"/>
        <w:rPr>
          <w:rFonts w:ascii="Arial" w:hAnsi="Arial" w:cs="Arial"/>
          <w:b/>
          <w:kern w:val="0"/>
          <w:sz w:val="24"/>
          <w:szCs w:val="24"/>
        </w:rPr>
      </w:pPr>
      <w:r w:rsidRPr="008D1219">
        <w:rPr>
          <w:rFonts w:ascii="Arial" w:hAnsi="Arial" w:cs="Arial"/>
          <w:b/>
          <w:kern w:val="0"/>
          <w:sz w:val="24"/>
          <w:szCs w:val="24"/>
        </w:rPr>
        <w:t>«Энергосбережение и повышение энергетической эффективности</w:t>
      </w:r>
    </w:p>
    <w:p w:rsidR="00237AEF" w:rsidRPr="008D1219" w:rsidRDefault="00237AEF" w:rsidP="00237AEF">
      <w:pPr>
        <w:jc w:val="center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b/>
          <w:kern w:val="0"/>
          <w:sz w:val="24"/>
          <w:szCs w:val="24"/>
        </w:rPr>
        <w:t xml:space="preserve">администрации </w:t>
      </w:r>
      <w:proofErr w:type="spellStart"/>
      <w:r w:rsidR="00526465">
        <w:rPr>
          <w:rFonts w:ascii="Arial" w:hAnsi="Arial" w:cs="Arial"/>
          <w:b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</w:t>
      </w:r>
      <w:r w:rsidR="00526465">
        <w:rPr>
          <w:rFonts w:ascii="Arial" w:hAnsi="Arial" w:cs="Arial"/>
          <w:b/>
          <w:kern w:val="0"/>
          <w:sz w:val="24"/>
          <w:szCs w:val="24"/>
        </w:rPr>
        <w:t>сельского поселения на 2020-2022</w:t>
      </w:r>
      <w:r w:rsidRPr="008D1219">
        <w:rPr>
          <w:rFonts w:ascii="Arial" w:hAnsi="Arial" w:cs="Arial"/>
          <w:b/>
          <w:kern w:val="0"/>
          <w:sz w:val="24"/>
          <w:szCs w:val="24"/>
        </w:rPr>
        <w:t xml:space="preserve"> годы»</w:t>
      </w:r>
    </w:p>
    <w:p w:rsidR="00237AEF" w:rsidRDefault="00237AEF" w:rsidP="00237AEF">
      <w:pPr>
        <w:jc w:val="center"/>
        <w:rPr>
          <w:kern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26465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администрации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 на 2020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-202</w:t>
            </w:r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годы»</w:t>
            </w:r>
          </w:p>
        </w:tc>
      </w:tr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Основание для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разработки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3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37AEF" w:rsidRPr="008D1219" w:rsidRDefault="00237AEF" w:rsidP="00506062">
            <w:pPr>
              <w:shd w:val="clear" w:color="auto" w:fill="FFFFFF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237AEF" w:rsidTr="00506062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2646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Администрация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  </w:t>
            </w:r>
          </w:p>
        </w:tc>
      </w:tr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Разработчик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2646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Администрация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  </w:t>
            </w:r>
          </w:p>
        </w:tc>
      </w:tr>
      <w:tr w:rsidR="00237AEF" w:rsidTr="00506062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Цели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237AEF" w:rsidRPr="008D1219" w:rsidRDefault="00237AEF" w:rsidP="00526465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- снижение расходов бюджета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37AEF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обеспечение учета используемых энергоресурсов администрацией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 и объектов, находящихся в муниципальной собственности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- снижение объема потребления энергоресурсов администрацией сельского поселения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и объектов, находящихся в муниципальной собственности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сокращение расходов на оплату энергоресурсов администрацией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сокращение потерь электрической энергии.</w:t>
            </w:r>
          </w:p>
        </w:tc>
      </w:tr>
      <w:tr w:rsidR="00237AEF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8D1219" w:rsidRDefault="00237AEF" w:rsidP="00526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D1219">
                <w:rPr>
                  <w:rFonts w:ascii="Arial" w:hAnsi="Arial" w:cs="Arial"/>
                  <w:kern w:val="0"/>
                  <w:sz w:val="24"/>
                  <w:szCs w:val="24"/>
                </w:rPr>
                <w:t>1 кв. метр</w:t>
              </w:r>
            </w:smartTag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общей площади) администрации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сельского поселения.</w:t>
            </w:r>
          </w:p>
        </w:tc>
      </w:tr>
      <w:tr w:rsidR="00237AEF" w:rsidTr="00506062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Сроки реализации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526465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2020-2022</w:t>
            </w:r>
            <w:r w:rsidR="00237AEF"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годы</w:t>
            </w:r>
          </w:p>
        </w:tc>
      </w:tr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финансирования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Объем бюджетных ассигнований на реализацию муниципальной </w:t>
            </w:r>
            <w:r w:rsidR="00A43F76">
              <w:rPr>
                <w:rFonts w:ascii="Arial" w:hAnsi="Arial" w:cs="Arial"/>
                <w:kern w:val="0"/>
                <w:sz w:val="24"/>
                <w:szCs w:val="24"/>
              </w:rPr>
              <w:t>программы составляет 17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,0 тыс.руб., в том числе по годам: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местный бюджет:</w:t>
            </w:r>
          </w:p>
          <w:p w:rsidR="00237AEF" w:rsidRPr="008D1219" w:rsidRDefault="00526465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2020</w:t>
            </w:r>
            <w:r w:rsidR="00565D7B">
              <w:rPr>
                <w:rFonts w:ascii="Arial" w:hAnsi="Arial" w:cs="Arial"/>
                <w:kern w:val="0"/>
                <w:sz w:val="24"/>
                <w:szCs w:val="24"/>
              </w:rPr>
              <w:t xml:space="preserve">г.- </w:t>
            </w:r>
            <w:r w:rsidR="00A43F76">
              <w:rPr>
                <w:rFonts w:ascii="Arial" w:hAnsi="Arial" w:cs="Arial"/>
                <w:kern w:val="0"/>
                <w:sz w:val="24"/>
                <w:szCs w:val="24"/>
              </w:rPr>
              <w:t xml:space="preserve">110,0 </w:t>
            </w:r>
            <w:r w:rsidR="00237AEF" w:rsidRPr="008D1219">
              <w:rPr>
                <w:rFonts w:ascii="Arial" w:hAnsi="Arial" w:cs="Arial"/>
                <w:kern w:val="0"/>
                <w:sz w:val="24"/>
                <w:szCs w:val="24"/>
              </w:rPr>
              <w:t>тыс.</w:t>
            </w:r>
            <w:r w:rsidR="00237AE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237AEF" w:rsidRPr="008D1219">
              <w:rPr>
                <w:rFonts w:ascii="Arial" w:hAnsi="Arial" w:cs="Arial"/>
                <w:kern w:val="0"/>
                <w:sz w:val="24"/>
                <w:szCs w:val="24"/>
              </w:rPr>
              <w:t>рублей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202</w:t>
            </w:r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="00565D7B">
              <w:rPr>
                <w:rFonts w:ascii="Arial" w:hAnsi="Arial" w:cs="Arial"/>
                <w:kern w:val="0"/>
                <w:sz w:val="24"/>
                <w:szCs w:val="24"/>
              </w:rPr>
              <w:t xml:space="preserve">г.-    </w:t>
            </w:r>
            <w:r w:rsidR="00A43F76">
              <w:rPr>
                <w:rFonts w:ascii="Arial" w:hAnsi="Arial" w:cs="Arial"/>
                <w:kern w:val="0"/>
                <w:sz w:val="24"/>
                <w:szCs w:val="24"/>
              </w:rPr>
              <w:t>30,0</w:t>
            </w:r>
            <w:r w:rsidR="00565D7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рублей</w:t>
            </w:r>
          </w:p>
          <w:p w:rsidR="00237AEF" w:rsidRPr="008D1219" w:rsidRDefault="00526465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2022</w:t>
            </w:r>
            <w:r w:rsidR="00565D7B">
              <w:rPr>
                <w:rFonts w:ascii="Arial" w:hAnsi="Arial" w:cs="Arial"/>
                <w:kern w:val="0"/>
                <w:sz w:val="24"/>
                <w:szCs w:val="24"/>
              </w:rPr>
              <w:t xml:space="preserve">г.-   </w:t>
            </w:r>
            <w:r w:rsidR="00A43F76">
              <w:rPr>
                <w:rFonts w:ascii="Arial" w:hAnsi="Arial" w:cs="Arial"/>
                <w:kern w:val="0"/>
                <w:sz w:val="24"/>
                <w:szCs w:val="24"/>
              </w:rPr>
              <w:t>30,0</w:t>
            </w:r>
            <w:r w:rsidR="00565D7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237AEF"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 тыс.</w:t>
            </w:r>
            <w:r w:rsidR="00237AE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237AEF" w:rsidRPr="008D1219">
              <w:rPr>
                <w:rFonts w:ascii="Arial" w:hAnsi="Arial" w:cs="Arial"/>
                <w:kern w:val="0"/>
                <w:sz w:val="24"/>
                <w:szCs w:val="24"/>
              </w:rPr>
              <w:t>рублей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Обеспечение: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237AEF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Контроль за</w:t>
            </w:r>
          </w:p>
          <w:p w:rsidR="00237AEF" w:rsidRPr="008D1219" w:rsidRDefault="00237AEF" w:rsidP="0050606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выполнением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2646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Администрация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Усть</w:t>
            </w:r>
            <w:proofErr w:type="spellEnd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proofErr w:type="spellStart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>Нейского</w:t>
            </w:r>
            <w:proofErr w:type="spellEnd"/>
            <w:r w:rsidR="0052646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237AEF" w:rsidRDefault="00237AEF" w:rsidP="00237AEF">
      <w:pPr>
        <w:spacing w:before="30" w:after="30"/>
        <w:rPr>
          <w:b/>
          <w:color w:val="000000"/>
          <w:kern w:val="0"/>
          <w:sz w:val="24"/>
          <w:szCs w:val="24"/>
        </w:rPr>
      </w:pPr>
    </w:p>
    <w:p w:rsidR="00237AEF" w:rsidRPr="008D1219" w:rsidRDefault="00237AEF" w:rsidP="00237AEF">
      <w:pPr>
        <w:spacing w:before="30" w:after="30"/>
        <w:ind w:left="72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b/>
          <w:color w:val="000000"/>
          <w:kern w:val="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37AEF" w:rsidRPr="008D1219" w:rsidRDefault="00237AEF" w:rsidP="00237A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02BA2">
        <w:rPr>
          <w:rFonts w:ascii="Arial" w:hAnsi="Arial" w:cs="Arial"/>
          <w:kern w:val="0"/>
          <w:sz w:val="24"/>
          <w:szCs w:val="24"/>
        </w:rPr>
        <w:t>Усть-Нейского</w:t>
      </w:r>
      <w:r w:rsidRPr="008D1219">
        <w:rPr>
          <w:rFonts w:ascii="Arial" w:hAnsi="Arial" w:cs="Arial"/>
          <w:kern w:val="0"/>
          <w:sz w:val="24"/>
          <w:szCs w:val="24"/>
        </w:rPr>
        <w:t xml:space="preserve"> сельского поселения разработана настоящая Программа. Разработка Программы является основой для </w:t>
      </w:r>
      <w:r w:rsidRPr="008D1219">
        <w:rPr>
          <w:rFonts w:ascii="Arial" w:hAnsi="Arial" w:cs="Arial"/>
          <w:kern w:val="0"/>
          <w:sz w:val="24"/>
          <w:szCs w:val="24"/>
        </w:rPr>
        <w:lastRenderedPageBreak/>
        <w:t>определения политики в области энергосбережения и энергетической эффективности.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Наша цель направлена на снижение </w:t>
      </w:r>
      <w:proofErr w:type="spellStart"/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>энергозатрат</w:t>
      </w:r>
      <w:proofErr w:type="spellEnd"/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>энергоэффективности</w:t>
      </w:r>
      <w:proofErr w:type="spellEnd"/>
      <w:r w:rsidRPr="008D1219">
        <w:rPr>
          <w:rFonts w:ascii="Arial" w:hAnsi="Arial" w:cs="Arial"/>
          <w:bCs/>
          <w:color w:val="000000"/>
          <w:kern w:val="0"/>
          <w:sz w:val="24"/>
          <w:szCs w:val="24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Программа энергосбережения должна обеспечить снижение потребления 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>энергетических ресурсов</w:t>
      </w:r>
      <w:r w:rsidRPr="008D1219">
        <w:rPr>
          <w:rFonts w:ascii="Arial" w:hAnsi="Arial" w:cs="Arial"/>
          <w:kern w:val="0"/>
          <w:sz w:val="24"/>
          <w:szCs w:val="24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>энергетических ресурсов</w:t>
      </w:r>
      <w:r w:rsidRPr="008D1219">
        <w:rPr>
          <w:rFonts w:ascii="Arial" w:hAnsi="Arial" w:cs="Arial"/>
          <w:kern w:val="0"/>
          <w:sz w:val="24"/>
          <w:szCs w:val="24"/>
        </w:rPr>
        <w:t xml:space="preserve"> при полном удовлетворении потребностей в количестве и качестве 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>энергетических ресурсов</w:t>
      </w:r>
      <w:r w:rsidRPr="008D1219">
        <w:rPr>
          <w:rFonts w:ascii="Arial" w:hAnsi="Arial" w:cs="Arial"/>
          <w:kern w:val="0"/>
          <w:sz w:val="24"/>
          <w:szCs w:val="24"/>
        </w:rPr>
        <w:t>, превратить энергосбережение в решающий фактор технического функционирования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</w:t>
      </w:r>
      <w:r w:rsidRPr="008D1219">
        <w:rPr>
          <w:rFonts w:ascii="Arial" w:hAnsi="Arial" w:cs="Arial"/>
          <w:kern w:val="0"/>
          <w:sz w:val="24"/>
          <w:szCs w:val="24"/>
        </w:rPr>
        <w:t xml:space="preserve">одним из приоритетных направлений работы администрации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сельского поселения.</w:t>
      </w:r>
    </w:p>
    <w:p w:rsidR="00237AEF" w:rsidRPr="008D1219" w:rsidRDefault="00237AEF" w:rsidP="00237AEF">
      <w:pPr>
        <w:keepNext/>
        <w:keepLines/>
        <w:ind w:firstLine="708"/>
        <w:jc w:val="both"/>
        <w:outlineLvl w:val="0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8D1219">
        <w:rPr>
          <w:rFonts w:ascii="Arial" w:hAnsi="Arial" w:cs="Arial"/>
          <w:kern w:val="0"/>
          <w:sz w:val="24"/>
          <w:szCs w:val="24"/>
        </w:rPr>
        <w:t xml:space="preserve">администрации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</w:t>
      </w:r>
      <w:proofErr w:type="gramStart"/>
      <w:r w:rsidRPr="008D1219">
        <w:rPr>
          <w:rFonts w:ascii="Arial" w:hAnsi="Arial" w:cs="Arial"/>
          <w:kern w:val="0"/>
          <w:sz w:val="24"/>
          <w:szCs w:val="24"/>
        </w:rPr>
        <w:t>сельского поселения</w:t>
      </w:r>
      <w:proofErr w:type="gramEnd"/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 являются:</w:t>
      </w:r>
    </w:p>
    <w:p w:rsidR="00237AEF" w:rsidRPr="008D1219" w:rsidRDefault="00237AEF" w:rsidP="00237AEF">
      <w:pPr>
        <w:keepNext/>
        <w:keepLines/>
        <w:jc w:val="both"/>
        <w:outlineLvl w:val="0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>- высокий износ зданий, строений, сооружений;</w:t>
      </w:r>
    </w:p>
    <w:p w:rsidR="00237AEF" w:rsidRPr="008D1219" w:rsidRDefault="00237AEF" w:rsidP="00237AEF">
      <w:pPr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- использование оборудования и материалов низкого класса энергетической эффективности.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237AEF" w:rsidRPr="008D1219" w:rsidRDefault="00237AEF" w:rsidP="00237AEF">
      <w:pPr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Программа энергосбережения администрации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 xml:space="preserve">сельского поселения обеспечивает перевод на минимальные затраты на </w:t>
      </w:r>
      <w:r w:rsidRPr="008D1219">
        <w:rPr>
          <w:rFonts w:ascii="Arial" w:hAnsi="Arial" w:cs="Arial"/>
          <w:kern w:val="0"/>
          <w:sz w:val="24"/>
          <w:szCs w:val="24"/>
        </w:rPr>
        <w:t>энергетические ресурсы</w:t>
      </w:r>
      <w:r w:rsidRPr="008D1219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:rsidR="00237AEF" w:rsidRPr="008D1219" w:rsidRDefault="00237AEF" w:rsidP="00237AEF">
      <w:pPr>
        <w:spacing w:before="30" w:after="30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237AEF" w:rsidRPr="008D1219" w:rsidRDefault="00237AEF" w:rsidP="00237AEF">
      <w:pPr>
        <w:spacing w:before="30" w:after="30"/>
        <w:ind w:left="72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8D1219">
        <w:rPr>
          <w:rFonts w:ascii="Arial" w:hAnsi="Arial" w:cs="Arial"/>
          <w:b/>
          <w:color w:val="000000"/>
          <w:kern w:val="0"/>
          <w:sz w:val="24"/>
          <w:szCs w:val="24"/>
        </w:rPr>
        <w:t>3. Основные цели и задачи, ожидаемые результаты реализации муниципальной Программы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Целью Программы является:</w:t>
      </w:r>
    </w:p>
    <w:p w:rsidR="00237AEF" w:rsidRPr="008D1219" w:rsidRDefault="00237AEF" w:rsidP="00237AEF">
      <w:pPr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- повышение заинтересованности в энергосбережении;</w:t>
      </w:r>
    </w:p>
    <w:p w:rsidR="00237AEF" w:rsidRPr="008D1219" w:rsidRDefault="00237AEF" w:rsidP="00237AEF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 xml:space="preserve">- </w:t>
      </w:r>
      <w:r w:rsidRPr="008D1219">
        <w:rPr>
          <w:rFonts w:ascii="Arial" w:hAnsi="Arial" w:cs="Arial"/>
          <w:kern w:val="0"/>
          <w:sz w:val="24"/>
          <w:szCs w:val="24"/>
        </w:rPr>
        <w:t xml:space="preserve">снижение расходов бюджета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="00102E9C">
        <w:rPr>
          <w:rFonts w:ascii="Arial" w:hAnsi="Arial" w:cs="Arial"/>
          <w:kern w:val="0"/>
          <w:sz w:val="24"/>
          <w:szCs w:val="24"/>
        </w:rPr>
        <w:t xml:space="preserve"> </w:t>
      </w:r>
      <w:r w:rsidRPr="008D1219">
        <w:rPr>
          <w:rFonts w:ascii="Arial" w:hAnsi="Arial" w:cs="Arial"/>
          <w:kern w:val="0"/>
          <w:sz w:val="24"/>
          <w:szCs w:val="24"/>
        </w:rPr>
        <w:t>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Индикаторы достижения цели:</w:t>
      </w:r>
    </w:p>
    <w:p w:rsidR="00237AEF" w:rsidRPr="008D1219" w:rsidRDefault="00237AEF" w:rsidP="00237AEF">
      <w:pPr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- снижение объема потребления энергетических ресурсов администрацией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сельского поселения, финансируемой из бюджета поселения.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Для достижения указанной цели необходимо решить следующие задачи:</w:t>
      </w:r>
    </w:p>
    <w:p w:rsidR="00237AEF" w:rsidRPr="008D1219" w:rsidRDefault="00237AEF" w:rsidP="00237AEF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- </w:t>
      </w:r>
      <w:r w:rsidRPr="008D1219">
        <w:rPr>
          <w:rFonts w:ascii="Arial" w:hAnsi="Arial" w:cs="Arial"/>
          <w:kern w:val="0"/>
          <w:sz w:val="24"/>
          <w:szCs w:val="24"/>
        </w:rPr>
        <w:t xml:space="preserve">обеспечение учета используемых энергоресурсов администрацией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="00102E9C">
        <w:rPr>
          <w:rFonts w:ascii="Arial" w:hAnsi="Arial" w:cs="Arial"/>
          <w:kern w:val="0"/>
          <w:sz w:val="24"/>
          <w:szCs w:val="24"/>
        </w:rPr>
        <w:t xml:space="preserve"> </w:t>
      </w:r>
      <w:r w:rsidRPr="008D1219">
        <w:rPr>
          <w:rFonts w:ascii="Arial" w:hAnsi="Arial" w:cs="Arial"/>
          <w:kern w:val="0"/>
          <w:sz w:val="24"/>
          <w:szCs w:val="24"/>
        </w:rPr>
        <w:t xml:space="preserve">сельского поселения и объектов, находящихся в муниципальной собственности </w:t>
      </w:r>
      <w:proofErr w:type="spellStart"/>
      <w:r w:rsidR="00102E9C">
        <w:rPr>
          <w:rFonts w:ascii="Arial" w:hAnsi="Arial" w:cs="Arial"/>
          <w:kern w:val="0"/>
          <w:sz w:val="24"/>
          <w:szCs w:val="24"/>
        </w:rPr>
        <w:t>Усть-Нейского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сельского поселения;</w:t>
      </w:r>
    </w:p>
    <w:p w:rsidR="00237AEF" w:rsidRPr="008D1219" w:rsidRDefault="00237AEF" w:rsidP="00237AEF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- снижение объема потребления энергоресурсов;</w:t>
      </w:r>
    </w:p>
    <w:p w:rsidR="00237AEF" w:rsidRPr="008D1219" w:rsidRDefault="00237AEF" w:rsidP="00237AEF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- сокращение потерь электрической энергии, за счет замены </w:t>
      </w:r>
      <w:proofErr w:type="spellStart"/>
      <w:r w:rsidRPr="008D1219">
        <w:rPr>
          <w:rFonts w:ascii="Arial" w:hAnsi="Arial" w:cs="Arial"/>
          <w:kern w:val="0"/>
          <w:sz w:val="24"/>
          <w:szCs w:val="24"/>
        </w:rPr>
        <w:t>энергооборудования</w:t>
      </w:r>
      <w:proofErr w:type="spellEnd"/>
      <w:r w:rsidRPr="008D1219">
        <w:rPr>
          <w:rFonts w:ascii="Arial" w:hAnsi="Arial" w:cs="Arial"/>
          <w:kern w:val="0"/>
          <w:sz w:val="24"/>
          <w:szCs w:val="24"/>
        </w:rPr>
        <w:t xml:space="preserve"> на энергосберегающее, светодиодное.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По итогам реализации Программы прогнозируется достижение следующих основных результатов: </w:t>
      </w:r>
    </w:p>
    <w:p w:rsidR="00237AEF" w:rsidRPr="008D1219" w:rsidRDefault="00237AEF" w:rsidP="00237AEF">
      <w:pPr>
        <w:tabs>
          <w:tab w:val="num" w:pos="1827"/>
        </w:tabs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- обеспечения надежной и бесперебойной работы системы энергоснабжения организации; </w:t>
      </w:r>
    </w:p>
    <w:p w:rsidR="00237AEF" w:rsidRPr="008D1219" w:rsidRDefault="00237AEF" w:rsidP="00237AEF">
      <w:pPr>
        <w:tabs>
          <w:tab w:val="num" w:pos="1827"/>
        </w:tabs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- снижение расходов на энергетические ресурсы </w:t>
      </w:r>
      <w:r w:rsidR="00102E9C">
        <w:rPr>
          <w:rFonts w:ascii="Arial" w:hAnsi="Arial" w:cs="Arial"/>
          <w:kern w:val="0"/>
          <w:sz w:val="24"/>
          <w:szCs w:val="24"/>
        </w:rPr>
        <w:t>не менее 9 % по отношению к 2019</w:t>
      </w:r>
      <w:r w:rsidRPr="008D1219">
        <w:rPr>
          <w:rFonts w:ascii="Arial" w:hAnsi="Arial" w:cs="Arial"/>
          <w:kern w:val="0"/>
          <w:sz w:val="24"/>
          <w:szCs w:val="24"/>
        </w:rPr>
        <w:t xml:space="preserve"> г., с ежегодным снижением на 3 %;</w:t>
      </w:r>
    </w:p>
    <w:p w:rsidR="00237AEF" w:rsidRPr="008D1219" w:rsidRDefault="00237AEF" w:rsidP="00237AEF">
      <w:pPr>
        <w:tabs>
          <w:tab w:val="num" w:pos="1827"/>
        </w:tabs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- использование оборудования и материалов высокого класса энергетической эффективности; </w:t>
      </w:r>
    </w:p>
    <w:p w:rsidR="00237AEF" w:rsidRPr="008D1219" w:rsidRDefault="00237AEF" w:rsidP="00237AEF">
      <w:pPr>
        <w:tabs>
          <w:tab w:val="num" w:pos="1827"/>
        </w:tabs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>- стимулирование энергосберегающего поведения работников организации.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 w:rsidRPr="008D1219">
        <w:rPr>
          <w:rFonts w:ascii="Arial" w:hAnsi="Arial" w:cs="Arial"/>
          <w:kern w:val="0"/>
          <w:sz w:val="24"/>
          <w:szCs w:val="24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237AEF" w:rsidRPr="008D1219" w:rsidRDefault="00237AEF" w:rsidP="00237AEF">
      <w:pPr>
        <w:ind w:firstLine="540"/>
        <w:jc w:val="both"/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shd w:val="clear" w:color="auto" w:fill="FFFFFF"/>
        <w:ind w:left="720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8D1219">
        <w:rPr>
          <w:rFonts w:ascii="Arial" w:hAnsi="Arial" w:cs="Arial"/>
          <w:b/>
          <w:kern w:val="0"/>
          <w:sz w:val="24"/>
          <w:szCs w:val="24"/>
        </w:rPr>
        <w:t>4. Мероприятия и ресурсное обеспечение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40"/>
        <w:gridCol w:w="1986"/>
        <w:gridCol w:w="993"/>
        <w:gridCol w:w="994"/>
        <w:gridCol w:w="1271"/>
      </w:tblGrid>
      <w:tr w:rsidR="00237AEF" w:rsidTr="0050606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ind w:left="-534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№  </w:t>
            </w:r>
          </w:p>
          <w:p w:rsidR="00237AEF" w:rsidRPr="008D1219" w:rsidRDefault="00237AEF" w:rsidP="00506062">
            <w:pPr>
              <w:ind w:left="-534"/>
              <w:jc w:val="righ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Финансовые затраты (тыс.руб.)</w:t>
            </w:r>
          </w:p>
        </w:tc>
      </w:tr>
      <w:tr w:rsidR="00237AEF" w:rsidTr="0050606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В том числе по годам </w:t>
            </w:r>
          </w:p>
        </w:tc>
      </w:tr>
      <w:tr w:rsidR="00237AEF" w:rsidTr="0050606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8D1219" w:rsidRDefault="00237AEF" w:rsidP="00506062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102E9C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102E9C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102E9C" w:rsidP="00506062">
            <w:pPr>
              <w:ind w:right="33" w:hanging="7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2022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102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Модернизация систем уличного освещения населенных пунктов </w:t>
            </w:r>
            <w:proofErr w:type="spellStart"/>
            <w:r w:rsidR="00102E9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сельского поселения (использование энергосберегающих ламп)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бюджет </w:t>
            </w:r>
            <w:proofErr w:type="spellStart"/>
            <w:r w:rsidR="00A43F76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A43F76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237AEF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  <w:r w:rsidR="00A43F76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10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Утепление окон, входных дверей в муниципальных учреждениях </w:t>
            </w:r>
            <w:proofErr w:type="spellStart"/>
            <w:r w:rsidR="00102E9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Усть-Нейского</w:t>
            </w:r>
            <w:proofErr w:type="spellEnd"/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не требует дополнительных финансовых затрат</w:t>
            </w: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10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 w:rsidR="00102E9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Усть-Нейского</w:t>
            </w:r>
            <w:proofErr w:type="spellEnd"/>
            <w:r w:rsidR="00102E9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сельского поселения информации </w:t>
            </w: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 xml:space="preserve">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 xml:space="preserve">не требует дополнительных финансовых </w:t>
            </w: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237AEF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kern w:val="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8D1219" w:rsidRDefault="00237AEF" w:rsidP="00506062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D1219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237AEF" w:rsidRDefault="00237AEF" w:rsidP="00237AEF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</w:p>
    <w:p w:rsidR="00237AEF" w:rsidRDefault="00237AEF" w:rsidP="00237AEF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kern w:val="0"/>
          <w:sz w:val="24"/>
          <w:szCs w:val="24"/>
        </w:rPr>
      </w:pPr>
    </w:p>
    <w:p w:rsidR="00237AEF" w:rsidRDefault="00237AEF" w:rsidP="00237AEF"/>
    <w:p w:rsidR="006860F3" w:rsidRDefault="006860F3"/>
    <w:sectPr w:rsidR="006860F3" w:rsidSect="00441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AEF"/>
    <w:rsid w:val="00102E9C"/>
    <w:rsid w:val="0013223F"/>
    <w:rsid w:val="00237AEF"/>
    <w:rsid w:val="003B7C68"/>
    <w:rsid w:val="00526465"/>
    <w:rsid w:val="00565D7B"/>
    <w:rsid w:val="00627D66"/>
    <w:rsid w:val="006860F3"/>
    <w:rsid w:val="00764C73"/>
    <w:rsid w:val="00A43F76"/>
    <w:rsid w:val="00D67D25"/>
    <w:rsid w:val="00F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BB075D-1BCF-402E-8F7F-F14BC23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E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11</cp:revision>
  <dcterms:created xsi:type="dcterms:W3CDTF">2019-05-16T08:19:00Z</dcterms:created>
  <dcterms:modified xsi:type="dcterms:W3CDTF">2020-08-27T10:35:00Z</dcterms:modified>
</cp:coreProperties>
</file>