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C" w:rsidRDefault="00036449" w:rsidP="000364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Управления </w:t>
      </w:r>
      <w:proofErr w:type="spellStart"/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естра</w:t>
      </w:r>
      <w:proofErr w:type="spellEnd"/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gramStart"/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  области</w:t>
      </w:r>
      <w:proofErr w:type="gramEnd"/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4 меся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2022 года 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ЕГРН внесено 2174 записей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ипотеке. За аналог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ичный период 2021 года - 3049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6449" w:rsidRDefault="0072623C" w:rsidP="000364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D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время увеличилась в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остребованность подачи заявлений на регистрацию </w:t>
      </w:r>
      <w:r w:rsidR="00BD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ипотеки в электронном виде</w:t>
      </w:r>
      <w:r w:rsidR="00BD75DF" w:rsidRPr="00BD75DF">
        <w:rPr>
          <w:color w:val="000000"/>
          <w:sz w:val="28"/>
          <w:szCs w:val="28"/>
          <w:shd w:val="clear" w:color="auto" w:fill="FFFFFF"/>
        </w:rPr>
        <w:t xml:space="preserve"> </w:t>
      </w:r>
      <w:r w:rsidR="00BD75DF">
        <w:rPr>
          <w:color w:val="000000"/>
          <w:sz w:val="28"/>
          <w:szCs w:val="28"/>
          <w:shd w:val="clear" w:color="auto" w:fill="FFFFFF"/>
        </w:rPr>
        <w:t>c 40% за 4 месяца 2021 до 63% за указанный период 2022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75DF" w:rsidRPr="002A443B" w:rsidRDefault="00BD75DF" w:rsidP="00BD75D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Добровольская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отметила: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2A44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четыре месяца текущего года на регистрацию ипотеки в электронном виде было подано 1373 заявлени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</w:t>
      </w:r>
      <w:r w:rsidRPr="002A44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тогда как за аналогичный период  прошлого года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2A44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всего 1221 заявление.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2A44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36449" w:rsidRDefault="00B3272C" w:rsidP="000364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«Электронная ипотека 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 день»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возможность</w:t>
      </w:r>
      <w:r w:rsidR="0047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регистрации ипотеки и 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7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купли-продажи </w:t>
      </w:r>
      <w:proofErr w:type="gramStart"/>
      <w:r w:rsidR="0047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ипотекой</w:t>
      </w:r>
      <w:proofErr w:type="gramEnd"/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выходя из дома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сократить сроки регистрации до 24 часов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отсутствии оснований для приостановления регистрационных действий.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сравнения, срок оказания данной услуги через МФЦ составляет 7 рабочих дней</w:t>
      </w:r>
      <w:r w:rsidR="00036449"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6449" w:rsidRDefault="00036449" w:rsidP="000364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стоит отметить </w:t>
      </w:r>
      <w:r w:rsidR="00B046DA" w:rsidRPr="00B04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увеличение</w:t>
      </w:r>
      <w:r w:rsidRPr="00B046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 заявлений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регистрацию договоров участия в долевом строительстве</w:t>
      </w:r>
      <w:r w:rsidR="0078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(ДДУ)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за период с января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текущего года зарегистрировано 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464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ДДУ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205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заявлений было подано в электронном виде. Для сравнения, за аналогичный период 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года 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зарегистрировано 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410 ДДУ, 124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</w:t>
      </w:r>
      <w:r w:rsidR="00B04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 </w:t>
      </w:r>
    </w:p>
    <w:p w:rsidR="007824D3" w:rsidRDefault="007824D3" w:rsidP="000364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документов на регистрацию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ДДУ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становится все более актуальной услугой</w:t>
      </w:r>
    </w:p>
    <w:p w:rsidR="002A443B" w:rsidRPr="002A443B" w:rsidRDefault="002A443B" w:rsidP="002A443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4289">
        <w:rPr>
          <w:rFonts w:ascii="Times New Roman" w:hAnsi="Times New Roman" w:cs="Times New Roman"/>
          <w:color w:val="000000"/>
          <w:sz w:val="28"/>
          <w:szCs w:val="28"/>
          <w:shd w:val="clear" w:color="auto" w:fill="EEFFDE"/>
        </w:rPr>
        <w:t xml:space="preserve">Руководитель Управления Ирина </w:t>
      </w:r>
      <w:proofErr w:type="spellStart"/>
      <w:r w:rsidRPr="00B54289">
        <w:rPr>
          <w:rFonts w:ascii="Times New Roman" w:hAnsi="Times New Roman" w:cs="Times New Roman"/>
          <w:color w:val="000000"/>
          <w:sz w:val="28"/>
          <w:szCs w:val="28"/>
          <w:shd w:val="clear" w:color="auto" w:fill="EEFFDE"/>
        </w:rPr>
        <w:t>Ахромченкова</w:t>
      </w:r>
      <w:proofErr w:type="spellEnd"/>
      <w:r w:rsidRPr="00B54289">
        <w:rPr>
          <w:rFonts w:ascii="Times New Roman" w:hAnsi="Times New Roman" w:cs="Times New Roman"/>
          <w:color w:val="000000"/>
          <w:sz w:val="28"/>
          <w:szCs w:val="28"/>
          <w:shd w:val="clear" w:color="auto" w:fill="EEFFDE"/>
        </w:rPr>
        <w:t xml:space="preserve"> акцентировала внимание: </w:t>
      </w:r>
      <w:r w:rsidRPr="00B54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EFFDE"/>
        </w:rPr>
        <w:t>«</w:t>
      </w:r>
      <w:proofErr w:type="spellStart"/>
      <w:r w:rsidRPr="00B54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EFFDE"/>
        </w:rPr>
        <w:t>Росреестр</w:t>
      </w:r>
      <w:proofErr w:type="spellEnd"/>
      <w:r w:rsidRPr="00B54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EFFDE"/>
        </w:rPr>
        <w:t xml:space="preserve"> системно работает над повышением доли электронных услуг и сокращением сроков их предоставления. Электронный формат регистрации не только экономит время, но и снижает финансовые затраты.»</w:t>
      </w:r>
      <w:bookmarkStart w:id="0" w:name="_GoBack"/>
      <w:bookmarkEnd w:id="0"/>
    </w:p>
    <w:p w:rsidR="00036449" w:rsidRDefault="00036449" w:rsidP="000364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Напомним</w:t>
      </w:r>
      <w:r w:rsidR="00B32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 1 мая снижена ставка по льготной ипотек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на новостройки с 12% до 9%, 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продлена до конца 2022 года. Это 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доступности приобретения жилья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сохран</w:t>
      </w:r>
      <w:r w:rsidR="0072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спрос</w:t>
      </w:r>
      <w:r w:rsidR="002A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A443B" w:rsidRDefault="002A443B" w:rsidP="000364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A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BD"/>
    <w:rsid w:val="00036449"/>
    <w:rsid w:val="001347C7"/>
    <w:rsid w:val="0016347E"/>
    <w:rsid w:val="002A443B"/>
    <w:rsid w:val="00371F61"/>
    <w:rsid w:val="00456BBD"/>
    <w:rsid w:val="004720E5"/>
    <w:rsid w:val="00495409"/>
    <w:rsid w:val="0072623C"/>
    <w:rsid w:val="007824D3"/>
    <w:rsid w:val="00950845"/>
    <w:rsid w:val="00B046DA"/>
    <w:rsid w:val="00B3272C"/>
    <w:rsid w:val="00B54289"/>
    <w:rsid w:val="00BD75DF"/>
    <w:rsid w:val="00CB74A1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5A22-9037-44D2-8294-FD2962C6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Сироткина Юлия Петровна</cp:lastModifiedBy>
  <cp:revision>4</cp:revision>
  <cp:lastPrinted>2022-05-27T14:41:00Z</cp:lastPrinted>
  <dcterms:created xsi:type="dcterms:W3CDTF">2022-05-30T10:38:00Z</dcterms:created>
  <dcterms:modified xsi:type="dcterms:W3CDTF">2022-05-31T12:45:00Z</dcterms:modified>
</cp:coreProperties>
</file>