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04" w:rsidRDefault="00A21904" w:rsidP="00A21904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371725" cy="9817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738B" w:rsidRDefault="0069738B" w:rsidP="001C79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38B" w:rsidRPr="0069738B" w:rsidRDefault="0069738B" w:rsidP="006973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38B">
        <w:rPr>
          <w:rFonts w:ascii="Times New Roman" w:hAnsi="Times New Roman" w:cs="Times New Roman"/>
          <w:sz w:val="28"/>
          <w:szCs w:val="28"/>
        </w:rPr>
        <w:t xml:space="preserve">Управление Росреестра по Костромской области (далее – Управление) </w:t>
      </w:r>
      <w:r w:rsidR="007A0909">
        <w:rPr>
          <w:rFonts w:ascii="Times New Roman" w:hAnsi="Times New Roman" w:cs="Times New Roman"/>
          <w:sz w:val="28"/>
          <w:szCs w:val="28"/>
        </w:rPr>
        <w:t>обраща</w:t>
      </w:r>
      <w:r w:rsidR="00F63FE8">
        <w:rPr>
          <w:rFonts w:ascii="Times New Roman" w:hAnsi="Times New Roman" w:cs="Times New Roman"/>
          <w:sz w:val="28"/>
          <w:szCs w:val="28"/>
        </w:rPr>
        <w:t>ет</w:t>
      </w:r>
      <w:r w:rsidR="007A0909">
        <w:rPr>
          <w:rFonts w:ascii="Times New Roman" w:hAnsi="Times New Roman" w:cs="Times New Roman"/>
          <w:sz w:val="28"/>
          <w:szCs w:val="28"/>
        </w:rPr>
        <w:t xml:space="preserve"> внимание на необходимость </w:t>
      </w:r>
      <w:r w:rsidR="00F63FE8">
        <w:rPr>
          <w:rFonts w:ascii="Times New Roman" w:hAnsi="Times New Roman" w:cs="Times New Roman"/>
          <w:sz w:val="28"/>
          <w:szCs w:val="28"/>
        </w:rPr>
        <w:t>предотвра</w:t>
      </w:r>
      <w:r w:rsidR="007A0909">
        <w:rPr>
          <w:rFonts w:ascii="Times New Roman" w:hAnsi="Times New Roman" w:cs="Times New Roman"/>
          <w:sz w:val="28"/>
          <w:szCs w:val="28"/>
        </w:rPr>
        <w:t>щения</w:t>
      </w:r>
      <w:r w:rsidR="00F63FE8">
        <w:rPr>
          <w:rFonts w:ascii="Times New Roman" w:hAnsi="Times New Roman" w:cs="Times New Roman"/>
          <w:sz w:val="28"/>
          <w:szCs w:val="28"/>
        </w:rPr>
        <w:t xml:space="preserve"> недобросовестны</w:t>
      </w:r>
      <w:r w:rsidR="007A0909">
        <w:rPr>
          <w:rFonts w:ascii="Times New Roman" w:hAnsi="Times New Roman" w:cs="Times New Roman"/>
          <w:sz w:val="28"/>
          <w:szCs w:val="28"/>
        </w:rPr>
        <w:t>х</w:t>
      </w:r>
      <w:r w:rsidR="00F63FE8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7A0909">
        <w:rPr>
          <w:rFonts w:ascii="Times New Roman" w:hAnsi="Times New Roman" w:cs="Times New Roman"/>
          <w:sz w:val="28"/>
          <w:szCs w:val="28"/>
        </w:rPr>
        <w:t>й</w:t>
      </w:r>
      <w:r w:rsidR="008A57A3">
        <w:rPr>
          <w:rFonts w:ascii="Times New Roman" w:hAnsi="Times New Roman" w:cs="Times New Roman"/>
          <w:sz w:val="28"/>
          <w:szCs w:val="28"/>
        </w:rPr>
        <w:t xml:space="preserve"> </w:t>
      </w:r>
      <w:r w:rsidR="00F63FE8" w:rsidRPr="00F63FE8">
        <w:rPr>
          <w:rFonts w:ascii="Times New Roman" w:hAnsi="Times New Roman" w:cs="Times New Roman"/>
          <w:sz w:val="28"/>
          <w:szCs w:val="28"/>
        </w:rPr>
        <w:t>со стороны третьих лиц</w:t>
      </w:r>
      <w:r w:rsidR="008A57A3">
        <w:rPr>
          <w:rFonts w:ascii="Times New Roman" w:hAnsi="Times New Roman" w:cs="Times New Roman"/>
          <w:sz w:val="28"/>
          <w:szCs w:val="28"/>
        </w:rPr>
        <w:t xml:space="preserve"> </w:t>
      </w:r>
      <w:r w:rsidR="00F63FE8">
        <w:rPr>
          <w:rFonts w:ascii="Times New Roman" w:hAnsi="Times New Roman" w:cs="Times New Roman"/>
          <w:sz w:val="28"/>
          <w:szCs w:val="28"/>
        </w:rPr>
        <w:t>в отношении</w:t>
      </w:r>
      <w:r w:rsidR="008A57A3">
        <w:rPr>
          <w:rFonts w:ascii="Times New Roman" w:hAnsi="Times New Roman" w:cs="Times New Roman"/>
          <w:sz w:val="28"/>
          <w:szCs w:val="28"/>
        </w:rPr>
        <w:t xml:space="preserve"> </w:t>
      </w:r>
      <w:r w:rsidR="007A0909">
        <w:rPr>
          <w:rFonts w:ascii="Times New Roman" w:hAnsi="Times New Roman" w:cs="Times New Roman"/>
          <w:sz w:val="28"/>
          <w:szCs w:val="28"/>
        </w:rPr>
        <w:t>чужой</w:t>
      </w:r>
      <w:r w:rsidR="008A57A3">
        <w:rPr>
          <w:rFonts w:ascii="Times New Roman" w:hAnsi="Times New Roman" w:cs="Times New Roman"/>
          <w:sz w:val="28"/>
          <w:szCs w:val="28"/>
        </w:rPr>
        <w:t xml:space="preserve"> </w:t>
      </w:r>
      <w:r w:rsidR="00F63FE8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451A5C" w:rsidRDefault="007A0909" w:rsidP="006973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Правообладатель может з</w:t>
      </w:r>
      <w:r w:rsidR="0069738B" w:rsidRPr="0069738B">
        <w:rPr>
          <w:rFonts w:ascii="Times New Roman" w:hAnsi="Times New Roman" w:cs="Times New Roman"/>
          <w:sz w:val="28"/>
          <w:szCs w:val="28"/>
        </w:rPr>
        <w:t>ащитить свою недвижимость от мошеннических действий</w:t>
      </w:r>
      <w:r w:rsidR="00FA14A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69738B" w:rsidRPr="0069738B">
        <w:rPr>
          <w:rFonts w:ascii="Times New Roman" w:hAnsi="Times New Roman" w:cs="Times New Roman"/>
          <w:sz w:val="28"/>
          <w:szCs w:val="28"/>
        </w:rPr>
        <w:t xml:space="preserve"> подав </w:t>
      </w:r>
      <w:r>
        <w:rPr>
          <w:rFonts w:ascii="Times New Roman" w:hAnsi="Times New Roman" w:cs="Times New Roman"/>
          <w:sz w:val="28"/>
          <w:szCs w:val="28"/>
        </w:rPr>
        <w:t xml:space="preserve">в ОГКУ «МФЦ» </w:t>
      </w:r>
      <w:r w:rsidR="0069738B" w:rsidRPr="0069738B">
        <w:rPr>
          <w:rFonts w:ascii="Times New Roman" w:hAnsi="Times New Roman" w:cs="Times New Roman"/>
          <w:sz w:val="28"/>
          <w:szCs w:val="28"/>
        </w:rPr>
        <w:t>заявление о невозможности регистрации перехода, прекращения, ограничения права и обременения объекта недвижимости без его личного участия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57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0309" w:rsidRPr="005E0309">
        <w:rPr>
          <w:rFonts w:ascii="Times New Roman" w:hAnsi="Times New Roman" w:cs="Times New Roman"/>
          <w:sz w:val="28"/>
          <w:szCs w:val="28"/>
        </w:rPr>
        <w:t>Если в отношении объекта недвижимости в дальнейшем будет подано заявление о государственной регистрации права (продажа, мена, дарение и так далее) от</w:t>
      </w:r>
      <w:r w:rsidR="00451A5C">
        <w:rPr>
          <w:rFonts w:ascii="Times New Roman" w:hAnsi="Times New Roman" w:cs="Times New Roman"/>
          <w:sz w:val="28"/>
          <w:szCs w:val="28"/>
        </w:rPr>
        <w:t xml:space="preserve"> третьих лиц</w:t>
      </w:r>
      <w:r>
        <w:rPr>
          <w:rFonts w:ascii="Times New Roman" w:hAnsi="Times New Roman" w:cs="Times New Roman"/>
          <w:sz w:val="28"/>
          <w:szCs w:val="28"/>
        </w:rPr>
        <w:t xml:space="preserve">, даже при наличии </w:t>
      </w:r>
      <w:r w:rsidR="00451A5C">
        <w:rPr>
          <w:rFonts w:ascii="Times New Roman" w:hAnsi="Times New Roman" w:cs="Times New Roman"/>
          <w:sz w:val="28"/>
          <w:szCs w:val="28"/>
        </w:rPr>
        <w:t>нотариально удостоверенной доверенности</w:t>
      </w:r>
      <w:r w:rsidR="005E0309" w:rsidRPr="005E0309">
        <w:rPr>
          <w:rFonts w:ascii="Times New Roman" w:hAnsi="Times New Roman" w:cs="Times New Roman"/>
          <w:sz w:val="28"/>
          <w:szCs w:val="28"/>
        </w:rPr>
        <w:t xml:space="preserve">, такое заявление </w:t>
      </w:r>
      <w:r w:rsidR="005E0309">
        <w:rPr>
          <w:rFonts w:ascii="Times New Roman" w:hAnsi="Times New Roman" w:cs="Times New Roman"/>
          <w:sz w:val="28"/>
          <w:szCs w:val="28"/>
        </w:rPr>
        <w:t>Управление</w:t>
      </w:r>
      <w:r w:rsidR="005E0309" w:rsidRPr="005E0309">
        <w:rPr>
          <w:rFonts w:ascii="Times New Roman" w:hAnsi="Times New Roman" w:cs="Times New Roman"/>
          <w:sz w:val="28"/>
          <w:szCs w:val="28"/>
        </w:rPr>
        <w:t xml:space="preserve"> просто вернет заявителю без рассмотрения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51A5C">
        <w:rPr>
          <w:rFonts w:ascii="Times New Roman" w:hAnsi="Times New Roman" w:cs="Times New Roman"/>
          <w:sz w:val="28"/>
          <w:szCs w:val="28"/>
        </w:rPr>
        <w:t>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случаев</w:t>
      </w:r>
      <w:r w:rsidR="00451A5C">
        <w:rPr>
          <w:rFonts w:ascii="Times New Roman" w:hAnsi="Times New Roman" w:cs="Times New Roman"/>
          <w:sz w:val="28"/>
          <w:szCs w:val="28"/>
        </w:rPr>
        <w:t>, если основанием для государственной регистрации права будет являться вступившее в силу законное решение суда, а также требовани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51A5C">
        <w:rPr>
          <w:rFonts w:ascii="Times New Roman" w:hAnsi="Times New Roman" w:cs="Times New Roman"/>
          <w:sz w:val="28"/>
          <w:szCs w:val="28"/>
        </w:rPr>
        <w:t xml:space="preserve"> судебного пристава-исполнителя.</w:t>
      </w:r>
      <w:proofErr w:type="gramEnd"/>
    </w:p>
    <w:p w:rsidR="00F63FE8" w:rsidRDefault="00DA40F9" w:rsidP="006973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начальника отдела кадастровой оценки Надежда Шулепникова отмечает, что данная услуга востребована</w:t>
      </w:r>
      <w:r w:rsidR="005E0309">
        <w:rPr>
          <w:rFonts w:ascii="Times New Roman" w:hAnsi="Times New Roman" w:cs="Times New Roman"/>
          <w:sz w:val="28"/>
          <w:szCs w:val="28"/>
        </w:rPr>
        <w:t xml:space="preserve"> среди заявителей</w:t>
      </w:r>
      <w:r>
        <w:rPr>
          <w:rFonts w:ascii="Times New Roman" w:hAnsi="Times New Roman" w:cs="Times New Roman"/>
          <w:sz w:val="28"/>
          <w:szCs w:val="28"/>
        </w:rPr>
        <w:t xml:space="preserve">. За 2 года </w:t>
      </w:r>
      <w:r w:rsidR="007A0909">
        <w:rPr>
          <w:rFonts w:ascii="Times New Roman" w:hAnsi="Times New Roman" w:cs="Times New Roman"/>
          <w:sz w:val="28"/>
          <w:szCs w:val="28"/>
        </w:rPr>
        <w:t>в Управление поступило</w:t>
      </w:r>
      <w:r>
        <w:rPr>
          <w:rFonts w:ascii="Times New Roman" w:hAnsi="Times New Roman" w:cs="Times New Roman"/>
          <w:sz w:val="28"/>
          <w:szCs w:val="28"/>
        </w:rPr>
        <w:t xml:space="preserve"> почти 5000 заявлений </w:t>
      </w:r>
      <w:r w:rsidRPr="00DA40F9">
        <w:rPr>
          <w:rFonts w:ascii="Times New Roman" w:hAnsi="Times New Roman" w:cs="Times New Roman"/>
          <w:sz w:val="28"/>
          <w:szCs w:val="28"/>
        </w:rPr>
        <w:t>о невозможности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права без личного участия заявителя.</w:t>
      </w:r>
    </w:p>
    <w:p w:rsidR="00DA40F9" w:rsidRDefault="00D3064A" w:rsidP="006973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внимание, что услуга о внесении записи в Единый государственный реестр недвижимости о </w:t>
      </w:r>
      <w:r w:rsidRPr="00D3064A">
        <w:rPr>
          <w:rFonts w:ascii="Times New Roman" w:hAnsi="Times New Roman" w:cs="Times New Roman"/>
          <w:sz w:val="28"/>
          <w:szCs w:val="28"/>
        </w:rPr>
        <w:t>невозможности регистрации права без личного участия заявителя</w:t>
      </w:r>
      <w:r>
        <w:rPr>
          <w:rFonts w:ascii="Times New Roman" w:hAnsi="Times New Roman" w:cs="Times New Roman"/>
          <w:sz w:val="28"/>
          <w:szCs w:val="28"/>
        </w:rPr>
        <w:t xml:space="preserve"> оказывается на безвозмездной основе.</w:t>
      </w:r>
    </w:p>
    <w:p w:rsidR="00DA40F9" w:rsidRDefault="00DA40F9" w:rsidP="006973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40F9" w:rsidRDefault="00DA40F9" w:rsidP="006973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40F9" w:rsidRDefault="00DA40F9" w:rsidP="006973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40F9" w:rsidRDefault="00DA40F9" w:rsidP="006973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40F9" w:rsidRDefault="00DA40F9" w:rsidP="006973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40F9" w:rsidRDefault="00DA40F9" w:rsidP="006973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40F9" w:rsidRDefault="00DA40F9" w:rsidP="006973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40F9" w:rsidRDefault="00DA40F9" w:rsidP="006973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40F9" w:rsidRDefault="00DA40F9" w:rsidP="006973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40F9" w:rsidRDefault="00DA40F9" w:rsidP="006973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40F9" w:rsidRDefault="00DA40F9" w:rsidP="006973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40F9" w:rsidRDefault="00DA40F9" w:rsidP="006973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40F9" w:rsidRDefault="00DA40F9" w:rsidP="006973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40F9" w:rsidRDefault="00DA40F9" w:rsidP="006973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40F9" w:rsidRDefault="00DA40F9" w:rsidP="006973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A40F9" w:rsidSect="001C79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96E"/>
    <w:rsid w:val="001C796E"/>
    <w:rsid w:val="00451A5C"/>
    <w:rsid w:val="004A04E9"/>
    <w:rsid w:val="005E0309"/>
    <w:rsid w:val="0068498C"/>
    <w:rsid w:val="0069738B"/>
    <w:rsid w:val="00730C16"/>
    <w:rsid w:val="007A0909"/>
    <w:rsid w:val="008A57A3"/>
    <w:rsid w:val="00A21904"/>
    <w:rsid w:val="00BA5DB3"/>
    <w:rsid w:val="00C270E3"/>
    <w:rsid w:val="00D3064A"/>
    <w:rsid w:val="00DA40F9"/>
    <w:rsid w:val="00E02A04"/>
    <w:rsid w:val="00F63FE8"/>
    <w:rsid w:val="00FA1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3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0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kosopanova_as</dc:creator>
  <cp:lastModifiedBy>kosopanova_as</cp:lastModifiedBy>
  <cp:revision>15</cp:revision>
  <cp:lastPrinted>2021-03-24T09:28:00Z</cp:lastPrinted>
  <dcterms:created xsi:type="dcterms:W3CDTF">2019-11-05T07:57:00Z</dcterms:created>
  <dcterms:modified xsi:type="dcterms:W3CDTF">2021-03-25T06:58:00Z</dcterms:modified>
</cp:coreProperties>
</file>