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D93" w:rsidRDefault="00282D93" w:rsidP="00282D93">
      <w:pPr>
        <w:pStyle w:val="a3"/>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74EBD93">
            <wp:extent cx="2371725" cy="981710"/>
            <wp:effectExtent l="0" t="0" r="952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1725" cy="981710"/>
                    </a:xfrm>
                    <a:prstGeom prst="rect">
                      <a:avLst/>
                    </a:prstGeom>
                    <a:noFill/>
                  </pic:spPr>
                </pic:pic>
              </a:graphicData>
            </a:graphic>
          </wp:inline>
        </w:drawing>
      </w:r>
    </w:p>
    <w:p w:rsidR="000F36EC" w:rsidRDefault="000F36EC" w:rsidP="000F36EC">
      <w:pPr>
        <w:pStyle w:val="a3"/>
        <w:jc w:val="center"/>
        <w:rPr>
          <w:rFonts w:ascii="Times New Roman" w:hAnsi="Times New Roman" w:cs="Times New Roman"/>
          <w:b/>
          <w:sz w:val="28"/>
          <w:szCs w:val="28"/>
        </w:rPr>
      </w:pPr>
      <w:r w:rsidRPr="000F36EC">
        <w:rPr>
          <w:rFonts w:ascii="Times New Roman" w:hAnsi="Times New Roman" w:cs="Times New Roman"/>
          <w:b/>
          <w:sz w:val="28"/>
          <w:szCs w:val="28"/>
        </w:rPr>
        <w:t>Вопрос-ответ: Как подарить недвижимость?</w:t>
      </w:r>
    </w:p>
    <w:p w:rsidR="00282D93" w:rsidRPr="000F36EC" w:rsidRDefault="00282D93" w:rsidP="000F36EC">
      <w:pPr>
        <w:pStyle w:val="a3"/>
        <w:jc w:val="center"/>
        <w:rPr>
          <w:rFonts w:ascii="Times New Roman" w:hAnsi="Times New Roman" w:cs="Times New Roman"/>
          <w:b/>
          <w:sz w:val="28"/>
          <w:szCs w:val="28"/>
        </w:rPr>
      </w:pP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 xml:space="preserve">В рубрике «Вопрос – ответ» </w:t>
      </w:r>
      <w:proofErr w:type="spellStart"/>
      <w:r w:rsidRPr="000F36EC">
        <w:rPr>
          <w:rFonts w:ascii="Times New Roman" w:hAnsi="Times New Roman" w:cs="Times New Roman"/>
          <w:sz w:val="28"/>
          <w:szCs w:val="28"/>
        </w:rPr>
        <w:t>Росреестр</w:t>
      </w:r>
      <w:proofErr w:type="spellEnd"/>
      <w:r w:rsidRPr="000F36EC">
        <w:rPr>
          <w:rFonts w:ascii="Times New Roman" w:hAnsi="Times New Roman" w:cs="Times New Roman"/>
          <w:sz w:val="28"/>
          <w:szCs w:val="28"/>
        </w:rPr>
        <w:t xml:space="preserve"> разъясняет актуальные вопросы в сфере недвижимости. В этот раз расскажем о процедуре дарения.</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Подарить недвижимость (квартиру, дом, земельный участок)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Важно!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Важно! 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rsidR="000F36EC" w:rsidRPr="000F36EC" w:rsidRDefault="000F36EC" w:rsidP="000F36EC">
      <w:pPr>
        <w:pStyle w:val="a3"/>
        <w:jc w:val="center"/>
        <w:rPr>
          <w:rFonts w:ascii="Times New Roman" w:hAnsi="Times New Roman" w:cs="Times New Roman"/>
          <w:b/>
          <w:sz w:val="28"/>
          <w:szCs w:val="28"/>
        </w:rPr>
      </w:pPr>
      <w:r w:rsidRPr="000F36EC">
        <w:rPr>
          <w:rFonts w:ascii="Times New Roman" w:hAnsi="Times New Roman" w:cs="Times New Roman"/>
          <w:b/>
          <w:sz w:val="28"/>
          <w:szCs w:val="28"/>
        </w:rPr>
        <w:t>Нужно ли платить налог за подаренную квартиру</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 xml:space="preserve">Стороны договора дарения могут как состоять в родстве, так и не являться родственниками. В п. 18.1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w:t>
      </w:r>
      <w:r w:rsidRPr="000F36EC">
        <w:rPr>
          <w:rFonts w:ascii="Times New Roman" w:hAnsi="Times New Roman" w:cs="Times New Roman"/>
          <w:sz w:val="28"/>
          <w:szCs w:val="28"/>
        </w:rPr>
        <w:lastRenderedPageBreak/>
        <w:t>близкий родственник, то по закону он должен уплатить подоходный налог в размере 13% от кадастровой стоимости объекта.</w:t>
      </w:r>
    </w:p>
    <w:p w:rsidR="000F36EC" w:rsidRPr="000F36EC" w:rsidRDefault="000F36EC" w:rsidP="000F36EC">
      <w:pPr>
        <w:pStyle w:val="a3"/>
        <w:jc w:val="center"/>
        <w:rPr>
          <w:rFonts w:ascii="Times New Roman" w:hAnsi="Times New Roman" w:cs="Times New Roman"/>
          <w:b/>
          <w:sz w:val="28"/>
          <w:szCs w:val="28"/>
        </w:rPr>
      </w:pPr>
      <w:r w:rsidRPr="000F36EC">
        <w:rPr>
          <w:rFonts w:ascii="Times New Roman" w:hAnsi="Times New Roman" w:cs="Times New Roman"/>
          <w:b/>
          <w:sz w:val="28"/>
          <w:szCs w:val="28"/>
        </w:rPr>
        <w:t>Кто может дарить и получать в дар недвижимость?</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Законодательно дарение регулируется Гражданским кодексом Российской Федерации, где в 32 Главе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статье 576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Закон предусматривает определенный круг лиц, которым запрещается осуществлять дарение:</w:t>
      </w:r>
    </w:p>
    <w:p w:rsidR="000F36EC" w:rsidRPr="000F36EC" w:rsidRDefault="000F36EC" w:rsidP="000F36EC">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F36EC">
        <w:rPr>
          <w:rFonts w:ascii="Times New Roman" w:hAnsi="Times New Roman" w:cs="Times New Roman"/>
          <w:sz w:val="28"/>
          <w:szCs w:val="28"/>
        </w:rPr>
        <w:t>законным представителям малолетних и признанных недееспособными граждан запрещается дарить недвижимость их подопечных;</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w:t>
      </w:r>
      <w:r>
        <w:rPr>
          <w:rFonts w:ascii="Times New Roman" w:hAnsi="Times New Roman" w:cs="Times New Roman"/>
          <w:sz w:val="28"/>
          <w:szCs w:val="28"/>
        </w:rPr>
        <w:t>л</w:t>
      </w:r>
      <w:r w:rsidRPr="000F36EC">
        <w:rPr>
          <w:rFonts w:ascii="Times New Roman" w:hAnsi="Times New Roman" w:cs="Times New Roman"/>
          <w:sz w:val="28"/>
          <w:szCs w:val="28"/>
        </w:rPr>
        <w:t>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hAnsi="Times New Roman" w:cs="Times New Roman"/>
          <w:sz w:val="28"/>
          <w:szCs w:val="28"/>
        </w:rPr>
        <w:t>;</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·коммерческим организациям, если дарителем является также коммерческая организация (за исключением подарков, стоимость которых не превышает 3 тыс. руб.)</w:t>
      </w:r>
      <w:r>
        <w:rPr>
          <w:rFonts w:ascii="Times New Roman" w:hAnsi="Times New Roman" w:cs="Times New Roman"/>
          <w:sz w:val="28"/>
          <w:szCs w:val="28"/>
        </w:rPr>
        <w:t>.</w:t>
      </w:r>
    </w:p>
    <w:p w:rsidR="000F36EC" w:rsidRPr="00282D93" w:rsidRDefault="000F36EC" w:rsidP="000F36EC">
      <w:pPr>
        <w:pStyle w:val="a3"/>
        <w:jc w:val="center"/>
        <w:rPr>
          <w:rFonts w:ascii="Times New Roman" w:hAnsi="Times New Roman" w:cs="Times New Roman"/>
          <w:b/>
          <w:sz w:val="28"/>
          <w:szCs w:val="28"/>
        </w:rPr>
      </w:pPr>
      <w:r w:rsidRPr="00282D93">
        <w:rPr>
          <w:rFonts w:ascii="Times New Roman" w:hAnsi="Times New Roman" w:cs="Times New Roman"/>
          <w:b/>
          <w:sz w:val="28"/>
          <w:szCs w:val="28"/>
        </w:rPr>
        <w:t>Регистрация перехода права при дарении</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 xml:space="preserve">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w:t>
      </w:r>
      <w:proofErr w:type="spellStart"/>
      <w:r w:rsidRPr="000F36EC">
        <w:rPr>
          <w:rFonts w:ascii="Times New Roman" w:hAnsi="Times New Roman" w:cs="Times New Roman"/>
          <w:sz w:val="28"/>
          <w:szCs w:val="28"/>
        </w:rPr>
        <w:t>Росреестр</w:t>
      </w:r>
      <w:proofErr w:type="spellEnd"/>
      <w:r w:rsidRPr="000F36EC">
        <w:rPr>
          <w:rFonts w:ascii="Times New Roman" w:hAnsi="Times New Roman" w:cs="Times New Roman"/>
          <w:sz w:val="28"/>
          <w:szCs w:val="28"/>
        </w:rPr>
        <w:t>.</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Для регистрации перехода прав собственности на подаренный объект недвижимости представляются:</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1.</w:t>
      </w:r>
      <w:r>
        <w:rPr>
          <w:rFonts w:ascii="Times New Roman" w:hAnsi="Times New Roman" w:cs="Times New Roman"/>
          <w:sz w:val="28"/>
          <w:szCs w:val="28"/>
        </w:rPr>
        <w:t xml:space="preserve"> з</w:t>
      </w:r>
      <w:r w:rsidRPr="000F36EC">
        <w:rPr>
          <w:rFonts w:ascii="Times New Roman" w:hAnsi="Times New Roman" w:cs="Times New Roman"/>
          <w:sz w:val="28"/>
          <w:szCs w:val="28"/>
        </w:rPr>
        <w:t>аявление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 xml:space="preserve">2.    </w:t>
      </w:r>
      <w:r>
        <w:rPr>
          <w:rFonts w:ascii="Times New Roman" w:hAnsi="Times New Roman" w:cs="Times New Roman"/>
          <w:sz w:val="28"/>
          <w:szCs w:val="28"/>
        </w:rPr>
        <w:t>д</w:t>
      </w:r>
      <w:r w:rsidRPr="000F36EC">
        <w:rPr>
          <w:rFonts w:ascii="Times New Roman" w:hAnsi="Times New Roman" w:cs="Times New Roman"/>
          <w:sz w:val="28"/>
          <w:szCs w:val="28"/>
        </w:rPr>
        <w:t>окументы, удостоверяющие личность участников договора;</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lastRenderedPageBreak/>
        <w:t>3. нотариально удостоверенная доверенность, если третье лицо действует от имени участника договора;</w:t>
      </w:r>
    </w:p>
    <w:p w:rsidR="000F36EC" w:rsidRPr="000F36EC" w:rsidRDefault="000F36EC" w:rsidP="000F36EC">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4.   договор дарения;</w:t>
      </w:r>
    </w:p>
    <w:p w:rsidR="000F36EC" w:rsidRPr="000F36EC" w:rsidRDefault="000F36EC" w:rsidP="003A03A8">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5.   иные документы, необходимые для государственной регистрации.</w:t>
      </w:r>
    </w:p>
    <w:p w:rsidR="000F36EC" w:rsidRPr="000F36EC" w:rsidRDefault="000F36EC" w:rsidP="003A03A8">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документов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rsidR="00E27AFF" w:rsidRDefault="000F36EC" w:rsidP="003A03A8">
      <w:pPr>
        <w:pStyle w:val="a3"/>
        <w:ind w:firstLine="708"/>
        <w:jc w:val="both"/>
        <w:rPr>
          <w:rFonts w:ascii="Times New Roman" w:hAnsi="Times New Roman" w:cs="Times New Roman"/>
          <w:sz w:val="28"/>
          <w:szCs w:val="28"/>
        </w:rPr>
      </w:pPr>
      <w:r w:rsidRPr="000F36EC">
        <w:rPr>
          <w:rFonts w:ascii="Times New Roman" w:hAnsi="Times New Roman" w:cs="Times New Roman"/>
          <w:sz w:val="28"/>
          <w:szCs w:val="28"/>
        </w:rPr>
        <w:t>Подать заявление на государственную регистрацию прав можно и без нотар</w:t>
      </w:r>
      <w:r w:rsidR="003A03A8">
        <w:rPr>
          <w:rFonts w:ascii="Times New Roman" w:hAnsi="Times New Roman" w:cs="Times New Roman"/>
          <w:sz w:val="28"/>
          <w:szCs w:val="28"/>
        </w:rPr>
        <w:t>иуса, обратившись в МФЦ</w:t>
      </w:r>
      <w:r w:rsidRPr="000F36EC">
        <w:rPr>
          <w:rFonts w:ascii="Times New Roman" w:hAnsi="Times New Roman" w:cs="Times New Roman"/>
          <w:sz w:val="28"/>
          <w:szCs w:val="28"/>
        </w:rPr>
        <w:t xml:space="preserve">. Также можно воспользоваться электронным сервисом на сайте </w:t>
      </w:r>
      <w:proofErr w:type="spellStart"/>
      <w:r w:rsidRPr="000F36EC">
        <w:rPr>
          <w:rFonts w:ascii="Times New Roman" w:hAnsi="Times New Roman" w:cs="Times New Roman"/>
          <w:sz w:val="28"/>
          <w:szCs w:val="28"/>
        </w:rPr>
        <w:t>Росреестра</w:t>
      </w:r>
      <w:proofErr w:type="spellEnd"/>
      <w:r w:rsidRPr="000F36EC">
        <w:rPr>
          <w:rFonts w:ascii="Times New Roman" w:hAnsi="Times New Roman" w:cs="Times New Roman"/>
          <w:sz w:val="28"/>
          <w:szCs w:val="28"/>
        </w:rPr>
        <w:t>.</w:t>
      </w:r>
    </w:p>
    <w:p w:rsidR="00CD14A5" w:rsidRPr="00CD14A5" w:rsidRDefault="008A280A" w:rsidP="00CD14A5">
      <w:pPr>
        <w:pStyle w:val="a3"/>
        <w:ind w:firstLine="708"/>
        <w:jc w:val="both"/>
        <w:rPr>
          <w:rFonts w:ascii="Times New Roman" w:hAnsi="Times New Roman" w:cs="Times New Roman"/>
          <w:sz w:val="28"/>
          <w:szCs w:val="28"/>
        </w:rPr>
      </w:pPr>
      <w:r w:rsidRPr="008A280A">
        <w:rPr>
          <w:rFonts w:ascii="Times New Roman" w:hAnsi="Times New Roman" w:cs="Times New Roman"/>
          <w:sz w:val="28"/>
          <w:szCs w:val="28"/>
        </w:rPr>
        <w:t xml:space="preserve">Начальник отдела регистрации объектов недвижимости жилого назначения, ипотеки и долевого участия в строительстве </w:t>
      </w: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Костромской области </w:t>
      </w:r>
      <w:r w:rsidRPr="008A280A">
        <w:rPr>
          <w:rFonts w:ascii="Times New Roman" w:hAnsi="Times New Roman" w:cs="Times New Roman"/>
          <w:sz w:val="28"/>
          <w:szCs w:val="28"/>
        </w:rPr>
        <w:t>Надежда Макарова</w:t>
      </w:r>
      <w:r>
        <w:rPr>
          <w:rFonts w:ascii="Times New Roman" w:hAnsi="Times New Roman" w:cs="Times New Roman"/>
          <w:sz w:val="28"/>
          <w:szCs w:val="28"/>
        </w:rPr>
        <w:t xml:space="preserve"> обратила внимание, что н</w:t>
      </w:r>
      <w:r w:rsidR="00CD14A5" w:rsidRPr="00CD14A5">
        <w:rPr>
          <w:rFonts w:ascii="Times New Roman" w:hAnsi="Times New Roman" w:cs="Times New Roman"/>
          <w:sz w:val="28"/>
          <w:szCs w:val="28"/>
        </w:rPr>
        <w:t>е следует путать такие понятия как договор дарения объекта недвижимости и завещание такого объекта. Дарение представляет собой двухстороннюю сделку с обязательным условием безвозмездности, т.е. без наличия выгоды для дарителя.</w:t>
      </w:r>
    </w:p>
    <w:p w:rsidR="00CD14A5" w:rsidRPr="00CD14A5" w:rsidRDefault="00CD14A5" w:rsidP="00CD14A5">
      <w:pPr>
        <w:pStyle w:val="a3"/>
        <w:ind w:firstLine="708"/>
        <w:jc w:val="both"/>
        <w:rPr>
          <w:rFonts w:ascii="Times New Roman" w:hAnsi="Times New Roman" w:cs="Times New Roman"/>
          <w:sz w:val="28"/>
          <w:szCs w:val="28"/>
        </w:rPr>
      </w:pPr>
      <w:r w:rsidRPr="00CD14A5">
        <w:rPr>
          <w:rFonts w:ascii="Times New Roman" w:hAnsi="Times New Roman" w:cs="Times New Roman"/>
          <w:sz w:val="28"/>
          <w:szCs w:val="28"/>
        </w:rPr>
        <w:t>Важно подчеркнуть то, что договор дарения недвижимости считается заключенным с момента государственной регистрации перехода права собственности (ст. 433 ГК РФ). В отличие от одаряемого наследник может начать процедуру регистрации своего права только после получения свидетельства о праве на наследство</w:t>
      </w:r>
      <w:r w:rsidR="00282D93">
        <w:rPr>
          <w:rFonts w:ascii="Times New Roman" w:hAnsi="Times New Roman" w:cs="Times New Roman"/>
          <w:sz w:val="28"/>
          <w:szCs w:val="28"/>
        </w:rPr>
        <w:t xml:space="preserve">, </w:t>
      </w:r>
      <w:r w:rsidRPr="00CD14A5">
        <w:rPr>
          <w:rFonts w:ascii="Times New Roman" w:hAnsi="Times New Roman" w:cs="Times New Roman"/>
          <w:sz w:val="28"/>
          <w:szCs w:val="28"/>
        </w:rPr>
        <w:t>которое выдается через 6 месяцев со дня открытия наследства в соответствии со ст. 1163 ГК РФ.</w:t>
      </w:r>
    </w:p>
    <w:p w:rsidR="00CD14A5" w:rsidRDefault="00CD14A5" w:rsidP="00CD14A5">
      <w:pPr>
        <w:pStyle w:val="a3"/>
        <w:ind w:firstLine="708"/>
        <w:jc w:val="both"/>
        <w:rPr>
          <w:rFonts w:ascii="Times New Roman" w:hAnsi="Times New Roman" w:cs="Times New Roman"/>
          <w:sz w:val="28"/>
          <w:szCs w:val="28"/>
        </w:rPr>
      </w:pPr>
      <w:r w:rsidRPr="00CD14A5">
        <w:rPr>
          <w:rFonts w:ascii="Times New Roman" w:hAnsi="Times New Roman" w:cs="Times New Roman"/>
          <w:sz w:val="28"/>
          <w:szCs w:val="28"/>
        </w:rPr>
        <w:t>Еще одной особенностью передачи имущества по договору дарения является то, что даритель не имеет права ставить никаких условий одаряемому по использованию или распоряжению имуществом. В свою очередь, ст. 1139 ГК РФ позволяет завещателю в завещании возложить на одного или нескольких наследников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w:t>
      </w:r>
      <w:r>
        <w:rPr>
          <w:rFonts w:ascii="Times New Roman" w:hAnsi="Times New Roman" w:cs="Times New Roman"/>
          <w:sz w:val="28"/>
          <w:szCs w:val="28"/>
        </w:rPr>
        <w:t>.</w:t>
      </w:r>
    </w:p>
    <w:p w:rsidR="00D1516E" w:rsidRDefault="00D1516E" w:rsidP="00CD14A5">
      <w:pPr>
        <w:pStyle w:val="a3"/>
        <w:ind w:firstLine="708"/>
        <w:jc w:val="both"/>
        <w:rPr>
          <w:rFonts w:ascii="Times New Roman" w:hAnsi="Times New Roman" w:cs="Times New Roman"/>
          <w:sz w:val="28"/>
          <w:szCs w:val="28"/>
        </w:rPr>
      </w:pPr>
    </w:p>
    <w:p w:rsidR="00D1516E" w:rsidRDefault="00D1516E" w:rsidP="00CD14A5">
      <w:pPr>
        <w:pStyle w:val="a3"/>
        <w:ind w:firstLine="708"/>
        <w:jc w:val="both"/>
        <w:rPr>
          <w:rFonts w:ascii="Times New Roman" w:hAnsi="Times New Roman" w:cs="Times New Roman"/>
          <w:sz w:val="28"/>
          <w:szCs w:val="28"/>
        </w:rPr>
      </w:pPr>
    </w:p>
    <w:p w:rsidR="00D1516E" w:rsidRDefault="00D1516E" w:rsidP="00CD14A5">
      <w:pPr>
        <w:pStyle w:val="a3"/>
        <w:ind w:firstLine="708"/>
        <w:jc w:val="both"/>
        <w:rPr>
          <w:rFonts w:ascii="Times New Roman" w:hAnsi="Times New Roman" w:cs="Times New Roman"/>
          <w:sz w:val="28"/>
          <w:szCs w:val="28"/>
        </w:rPr>
      </w:pPr>
    </w:p>
    <w:p w:rsidR="00D1516E" w:rsidRDefault="00D1516E" w:rsidP="00CD14A5">
      <w:pPr>
        <w:pStyle w:val="a3"/>
        <w:ind w:firstLine="708"/>
        <w:jc w:val="both"/>
        <w:rPr>
          <w:rFonts w:ascii="Times New Roman" w:hAnsi="Times New Roman" w:cs="Times New Roman"/>
          <w:sz w:val="28"/>
          <w:szCs w:val="28"/>
        </w:rPr>
      </w:pPr>
      <w:bookmarkStart w:id="0" w:name="_GoBack"/>
      <w:bookmarkEnd w:id="0"/>
    </w:p>
    <w:p w:rsidR="00D1516E" w:rsidRPr="00D1516E" w:rsidRDefault="00D1516E" w:rsidP="00D1516E">
      <w:pPr>
        <w:pStyle w:val="a3"/>
        <w:jc w:val="both"/>
        <w:rPr>
          <w:rFonts w:ascii="Times New Roman" w:hAnsi="Times New Roman" w:cs="Times New Roman"/>
          <w:sz w:val="24"/>
          <w:szCs w:val="24"/>
        </w:rPr>
      </w:pPr>
      <w:r w:rsidRPr="00D1516E">
        <w:rPr>
          <w:rFonts w:ascii="Times New Roman" w:hAnsi="Times New Roman" w:cs="Times New Roman"/>
          <w:sz w:val="24"/>
          <w:szCs w:val="24"/>
        </w:rPr>
        <w:t xml:space="preserve">С уважением, </w:t>
      </w:r>
    </w:p>
    <w:p w:rsidR="00D1516E" w:rsidRPr="00D1516E" w:rsidRDefault="00D1516E" w:rsidP="00D1516E">
      <w:pPr>
        <w:pStyle w:val="a3"/>
        <w:jc w:val="both"/>
        <w:rPr>
          <w:rFonts w:ascii="Times New Roman" w:hAnsi="Times New Roman" w:cs="Times New Roman"/>
          <w:sz w:val="24"/>
          <w:szCs w:val="24"/>
        </w:rPr>
      </w:pPr>
      <w:r w:rsidRPr="00D1516E">
        <w:rPr>
          <w:rFonts w:ascii="Times New Roman" w:hAnsi="Times New Roman" w:cs="Times New Roman"/>
          <w:sz w:val="24"/>
          <w:szCs w:val="24"/>
        </w:rPr>
        <w:t xml:space="preserve">пресс- служба Управления </w:t>
      </w:r>
      <w:proofErr w:type="spellStart"/>
      <w:r w:rsidRPr="00D1516E">
        <w:rPr>
          <w:rFonts w:ascii="Times New Roman" w:hAnsi="Times New Roman" w:cs="Times New Roman"/>
          <w:sz w:val="24"/>
          <w:szCs w:val="24"/>
        </w:rPr>
        <w:t>Росреестра</w:t>
      </w:r>
      <w:proofErr w:type="spellEnd"/>
      <w:r w:rsidRPr="00D1516E">
        <w:rPr>
          <w:rFonts w:ascii="Times New Roman" w:hAnsi="Times New Roman" w:cs="Times New Roman"/>
          <w:sz w:val="24"/>
          <w:szCs w:val="24"/>
        </w:rPr>
        <w:t xml:space="preserve"> </w:t>
      </w:r>
    </w:p>
    <w:p w:rsidR="00D1516E" w:rsidRPr="00D1516E" w:rsidRDefault="00D1516E" w:rsidP="00D1516E">
      <w:pPr>
        <w:pStyle w:val="a3"/>
        <w:jc w:val="both"/>
        <w:rPr>
          <w:rFonts w:ascii="Times New Roman" w:hAnsi="Times New Roman" w:cs="Times New Roman"/>
          <w:sz w:val="24"/>
          <w:szCs w:val="24"/>
        </w:rPr>
      </w:pPr>
      <w:r w:rsidRPr="00D1516E">
        <w:rPr>
          <w:rFonts w:ascii="Times New Roman" w:hAnsi="Times New Roman" w:cs="Times New Roman"/>
          <w:sz w:val="24"/>
          <w:szCs w:val="24"/>
        </w:rPr>
        <w:t>по Костромской области</w:t>
      </w:r>
    </w:p>
    <w:p w:rsidR="00D1516E" w:rsidRPr="00D1516E" w:rsidRDefault="00D1516E" w:rsidP="00D1516E">
      <w:pPr>
        <w:pStyle w:val="a3"/>
        <w:jc w:val="both"/>
        <w:rPr>
          <w:rFonts w:ascii="Times New Roman" w:hAnsi="Times New Roman" w:cs="Times New Roman"/>
          <w:sz w:val="24"/>
          <w:szCs w:val="24"/>
        </w:rPr>
      </w:pPr>
      <w:r w:rsidRPr="00D1516E">
        <w:rPr>
          <w:rFonts w:ascii="Times New Roman" w:hAnsi="Times New Roman" w:cs="Times New Roman"/>
          <w:sz w:val="24"/>
          <w:szCs w:val="24"/>
        </w:rPr>
        <w:t>Телефон 8(4942) 64-56-53, 64-56-58</w:t>
      </w:r>
    </w:p>
    <w:p w:rsidR="00D1516E" w:rsidRPr="00D1516E" w:rsidRDefault="00D1516E" w:rsidP="00D1516E">
      <w:pPr>
        <w:pStyle w:val="a3"/>
        <w:jc w:val="both"/>
        <w:rPr>
          <w:rFonts w:ascii="Times New Roman" w:hAnsi="Times New Roman" w:cs="Times New Roman"/>
          <w:sz w:val="24"/>
          <w:szCs w:val="24"/>
        </w:rPr>
      </w:pPr>
      <w:proofErr w:type="gramStart"/>
      <w:r w:rsidRPr="00D1516E">
        <w:rPr>
          <w:rFonts w:ascii="Times New Roman" w:hAnsi="Times New Roman" w:cs="Times New Roman"/>
          <w:sz w:val="24"/>
          <w:szCs w:val="24"/>
        </w:rPr>
        <w:t>E-</w:t>
      </w:r>
      <w:proofErr w:type="spellStart"/>
      <w:r w:rsidRPr="00D1516E">
        <w:rPr>
          <w:rFonts w:ascii="Times New Roman" w:hAnsi="Times New Roman" w:cs="Times New Roman"/>
          <w:sz w:val="24"/>
          <w:szCs w:val="24"/>
        </w:rPr>
        <w:t>mail</w:t>
      </w:r>
      <w:proofErr w:type="spellEnd"/>
      <w:r w:rsidRPr="00D1516E">
        <w:rPr>
          <w:rFonts w:ascii="Times New Roman" w:hAnsi="Times New Roman" w:cs="Times New Roman"/>
          <w:sz w:val="24"/>
          <w:szCs w:val="24"/>
        </w:rPr>
        <w:t>:  44_upr@rosreestr.ru</w:t>
      </w:r>
      <w:proofErr w:type="gramEnd"/>
    </w:p>
    <w:sectPr w:rsidR="00D1516E" w:rsidRPr="00D1516E" w:rsidSect="00D1516E">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5E"/>
    <w:rsid w:val="000F36EC"/>
    <w:rsid w:val="00282D93"/>
    <w:rsid w:val="003A03A8"/>
    <w:rsid w:val="008A280A"/>
    <w:rsid w:val="00CD14A5"/>
    <w:rsid w:val="00D1516E"/>
    <w:rsid w:val="00D3055E"/>
    <w:rsid w:val="00E2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6A4B"/>
  <w15:chartTrackingRefBased/>
  <w15:docId w15:val="{150878BC-B99E-429E-A1EC-EA008B5A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36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Сироткина Юлия Петровна</dc:creator>
  <cp:keywords/>
  <dc:description/>
  <cp:lastModifiedBy>Сироткина Юлия Петровна</cp:lastModifiedBy>
  <cp:revision>6</cp:revision>
  <dcterms:created xsi:type="dcterms:W3CDTF">2021-11-22T08:35:00Z</dcterms:created>
  <dcterms:modified xsi:type="dcterms:W3CDTF">2021-11-22T09:11:00Z</dcterms:modified>
</cp:coreProperties>
</file>