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Pr="000E7BBE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4776C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11</w:t>
            </w:r>
            <w:r w:rsidR="005B7BC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9672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9672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06</w:t>
            </w:r>
            <w:r w:rsidR="004776C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июля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9A116C" w:rsidRPr="009A116C" w:rsidRDefault="00FE568E" w:rsidP="009A11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A116C" w:rsidRPr="009A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РОССИЙСКАЯ ФЕДЕРАЦИЯ</w:t>
      </w: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КОСТРОМСКАЯ ОБЛАСТЬ</w:t>
      </w: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  УСТЬ-НЕЙСКОГО  СЕЛЬСКОГО ПОСЕЛЕНИЯ</w:t>
      </w: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МАКАРЬЕВСКОГО МУНИЦИПАЛЬНОГО РАЙОНА </w:t>
      </w: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06.06.2022  года                                              №23</w:t>
      </w:r>
      <w:r w:rsidRPr="009A116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внесении изменений в постановление 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 Усть-Нейского сельского поселения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15.12.2017 года №44 «Об утверждении административного Регламента предоставления администрацией Усть-Нейского сельского поселения Макарьевского муниципального района Костромской области муниципальной услуги по выдаче разрешений на рубку (обрезку) древесно-кустарниковой растительности и ликвидацию травяного покрова, в том числе в электронном виде.»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целях приведения муниципальных нормативных правовых актов в соответствии с действующим законодательством, Администрация   Усть-Нейского сельского  поселения 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Внести в постановление администрации Усть-Нейского сельского поселения Макарьевского муниципального района Костромской области от 15.12.2017 года №44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утверждении административного Регламента предоставления администрацией Усть-Нейского сельского поселения Макарьевского муниципального района Костромской области муниципальной услуги по выдаче разрешений на рубку (обрезку) древесно-кустарниковой растительности и ликвидацию травяного покрова, в том числе в электронном виде» (в редакции от 19.11.2020 года №49) следующие изменения: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1.1.В пункте 53  раздела 3 цифру «3» заменить на цифру «1».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В пункте 62  раздела 3 цифру «3» заменить на цифру «1».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В пункте 69  раздела 3 цифру «3» заменить на цифру «1».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2.Контроль исполнения настоящего распоряжения оставляю за собой.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3. Настоящее постановление вступает в силу со дня его официального опубликования в информационном бюллетене « Усть-Нейский вестник».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  Усть-Нейского  сельского поселения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Макарьевского  муниципального района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11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Костромской  области:                                                                             В.А Круглов</w:t>
      </w: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РОССИЙСКАЯ  ФЕДЕРАЦИЯ   </w:t>
      </w: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 </w:t>
      </w:r>
      <w:r w:rsidRPr="0094225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КОСТРОМСКАЯ ОБЛАСТЬ</w:t>
      </w:r>
    </w:p>
    <w:p w:rsidR="0094225E" w:rsidRPr="0094225E" w:rsidRDefault="0094225E" w:rsidP="0094225E">
      <w:pPr>
        <w:widowControl w:val="0"/>
        <w:suppressAutoHyphens/>
        <w:ind w:firstLine="0"/>
        <w:jc w:val="left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94225E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АДМИНИСТРАЦИЯ </w:t>
      </w:r>
      <w:r w:rsidRPr="0094225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УСТЬ-НЕЙСКОГО  СЕЛЬСКОГО  ПОСЕЛЕНИЯ</w:t>
      </w: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МАКАРЬЕВСКОГО  МУНИЦИПАЛЬНОГО  РАЙОНА</w:t>
      </w: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94225E" w:rsidRPr="0094225E" w:rsidRDefault="0094225E" w:rsidP="0094225E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94225E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ПОСТАНОВЛЕНИЕ</w:t>
      </w:r>
    </w:p>
    <w:p w:rsidR="0094225E" w:rsidRPr="0094225E" w:rsidRDefault="0094225E" w:rsidP="0094225E">
      <w:pPr>
        <w:suppressAutoHyphens/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autoSpaceDE w:val="0"/>
        <w:ind w:firstLine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  <w:r w:rsidRPr="0094225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  <w:t xml:space="preserve">От 08  июня 2022 года                               № 26 </w:t>
      </w:r>
    </w:p>
    <w:p w:rsidR="0094225E" w:rsidRPr="0094225E" w:rsidRDefault="0094225E" w:rsidP="0094225E">
      <w:pPr>
        <w:suppressAutoHyphens/>
        <w:autoSpaceDE w:val="0"/>
        <w:ind w:firstLine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spacing w:line="11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6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6"/>
          <w:lang w:eastAsia="zh-CN" w:bidi="hi-IN"/>
        </w:rPr>
        <w:t xml:space="preserve">Об утверждении Порядка составления и </w:t>
      </w:r>
    </w:p>
    <w:p w:rsidR="0094225E" w:rsidRPr="0094225E" w:rsidRDefault="0094225E" w:rsidP="0094225E">
      <w:pPr>
        <w:suppressAutoHyphens/>
        <w:spacing w:line="11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6"/>
          <w:lang w:eastAsia="zh-CN" w:bidi="hi-IN"/>
        </w:rPr>
        <w:t xml:space="preserve">ведения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кассового плана исполнения бюджета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1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 –Нейского сельского поселения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1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Макарьевского муниципального района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1" w:lineRule="atLeast"/>
        <w:ind w:firstLine="0"/>
        <w:contextualSpacing/>
        <w:jc w:val="lef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Костромской области</w:t>
      </w:r>
    </w:p>
    <w:p w:rsidR="0094225E" w:rsidRPr="0094225E" w:rsidRDefault="0094225E" w:rsidP="0094225E">
      <w:pPr>
        <w:suppressAutoHyphens/>
        <w:autoSpaceDE w:val="0"/>
        <w:ind w:firstLine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spacing w:line="0" w:lineRule="atLeast"/>
        <w:ind w:firstLine="0"/>
        <w:contextualSpacing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6"/>
          <w:lang w:eastAsia="zh-CN" w:bidi="hi-IN"/>
        </w:rPr>
        <w:t xml:space="preserve">В соответствии со статьей 217.1 Бюджетного кодекса Российской Федерации Администрация Усть-Нейского сельского поселения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Макарьевского муниципального района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Костромской  области</w:t>
      </w:r>
    </w:p>
    <w:p w:rsidR="0094225E" w:rsidRPr="0094225E" w:rsidRDefault="0094225E" w:rsidP="0094225E">
      <w:pPr>
        <w:suppressAutoHyphens/>
        <w:spacing w:line="0" w:lineRule="atLeast"/>
        <w:ind w:firstLine="0"/>
        <w:contextualSpacing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181"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П О С Т А Н О В Л Я Е Т 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181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Утвердить Порядок составления и ведения кассового плана исполнения бюджета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6"/>
          <w:lang w:eastAsia="zh-CN" w:bidi="hi-IN"/>
        </w:rPr>
        <w:t xml:space="preserve">Усть-Нейского сельского поселения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Макарьевского муниципального района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Костромской  области.</w:t>
      </w:r>
    </w:p>
    <w:p w:rsidR="0094225E" w:rsidRPr="0094225E" w:rsidRDefault="0094225E" w:rsidP="0094225E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7"/>
        </w:tabs>
        <w:suppressAutoHyphens/>
        <w:spacing w:line="0" w:lineRule="atLeast"/>
        <w:contextualSpacing/>
        <w:jc w:val="left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Опубликовать настоящее постановление в информационном бюллетене                 «Усть-Нейский вестник» и разместить на официальном сайте администрации  сельского поселения.</w:t>
      </w:r>
    </w:p>
    <w:p w:rsidR="0094225E" w:rsidRPr="0094225E" w:rsidRDefault="0094225E" w:rsidP="0094225E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0" w:firstLine="454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 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Настоящее постановление вступает в силу с 01 января 2022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454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4.Контроль за исполнением данного постановления оставляю за собой.</w:t>
      </w:r>
    </w:p>
    <w:p w:rsidR="0094225E" w:rsidRPr="0094225E" w:rsidRDefault="0094225E" w:rsidP="0094225E">
      <w:pPr>
        <w:suppressAutoHyphens/>
        <w:autoSpaceDE w:val="0"/>
        <w:spacing w:line="0" w:lineRule="atLeast"/>
        <w:ind w:firstLine="0"/>
        <w:contextualSpacing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autoSpaceDE w:val="0"/>
        <w:spacing w:line="0" w:lineRule="atLeast"/>
        <w:ind w:firstLine="0"/>
        <w:contextualSpacing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autoSpaceDE w:val="0"/>
        <w:spacing w:line="0" w:lineRule="atLeast"/>
        <w:ind w:firstLine="0"/>
        <w:contextualSpacing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autoSpaceDE w:val="0"/>
        <w:spacing w:line="0" w:lineRule="atLeast"/>
        <w:ind w:firstLine="0"/>
        <w:contextualSpacing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suppressAutoHyphens/>
        <w:autoSpaceDE w:val="0"/>
        <w:spacing w:line="0" w:lineRule="atLeast"/>
        <w:ind w:firstLine="0"/>
        <w:contextualSpacing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zh-C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94225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Глава Усть-Нейского сельского поселения 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94225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Макарьевского муниципального района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94225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Костромской области                                     </w:t>
      </w:r>
      <w:r w:rsidR="00496727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                      </w:t>
      </w:r>
      <w:r w:rsidRPr="0094225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В.А. Круглов</w:t>
      </w: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</w:p>
    <w:p w:rsidR="0094225E" w:rsidRPr="0094225E" w:rsidRDefault="0094225E" w:rsidP="0094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0"/>
        <w:jc w:val="righ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 w:bidi="hi-IN"/>
        </w:rPr>
        <w:t>Утвержден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righ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постановлением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righ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от 16.06.2022г   № 26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ПОРЯДОК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98" w:line="0" w:lineRule="atLeast"/>
        <w:ind w:firstLine="0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составления и ведения кассового плана исполнения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98" w:line="0" w:lineRule="atLeast"/>
        <w:ind w:firstLine="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бюджета</w:t>
      </w: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 xml:space="preserve"> Усть-Нейского сельского поселения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11" w:lineRule="atLeast"/>
        <w:ind w:firstLine="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Макарьевского муниципального района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98" w:line="0" w:lineRule="atLeast"/>
        <w:ind w:firstLine="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Костромской области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98" w:line="0" w:lineRule="atLeast"/>
        <w:ind w:firstLine="0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540"/>
        <w:jc w:val="center"/>
        <w:rPr>
          <w:rFonts w:ascii="Times New Roman" w:eastAsia="SimSun" w:hAnsi="Times New Roman" w:cs="Times New Roman"/>
          <w:b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I. Общие положения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1. Настоящий Порядок определяет правила составления и ведения кассового</w:t>
      </w:r>
      <w:r w:rsidRPr="0094225E">
        <w:rPr>
          <w:rFonts w:ascii="Liberation Serif" w:eastAsia="SimSun" w:hAnsi="Liberation Serif" w:cs="Mangal"/>
          <w:color w:val="0D0D0D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плана исполнения бюджета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 - 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в текущем финансовом году (далее соответственно – кассовый план, местный бюджет), а также состав и сроки представления главными распорядителями (распорядителями) средств, главными администраторами  доходов бюджета, главными администраторами источников финансирования дефицита бюджета, сведений, необходимых для составления и ведения кассового плана (далее – Сведения).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II. Утверждение и ведение кассового плана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1. Составление кассового плана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Состав кассового плана.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Кассовый план составляется финансовым органом бюджета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, либо уполномоченным сотрудником(далее – финансовый орган) на очередной финансовый год в разрезе кварталов с детализацией по месяцам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Кассовый план составляется в соответствии с показателями Решения о бюджете на очередной финансовый год и плановый период (далее –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Решение о бюджете) с использованием Сведений, направляемых участниками бюджетного процесса.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состав кассового плана включаются: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распределение доходов бюджета на очередной финансовый год (далее – кассовый план по доходам) в разрезе: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главных администраторов доходов;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кодов классификации доходов бюджета;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кодов классификаторов аналитического учета (типам средств);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кодов целевых средств (по межбюджетным трансфертам);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распределение расходов местного бюджета на очередной финансовый год (далее – кассовый план по расходам) в разрезе: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разделов, подразделов, целевых статей муниципальных программ и непрограммных направлений деятельности;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групп, подгрупп и элементов видов расходов классификации расходов бюджета;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кодов классификаторов аналитического учета (тип средств, код классификации расходов контрактной системы, код классификации операций сектора государственного управления, код целевых средств (по межбюджетным трансфертам), код субсидий (для муниципальных бюджетных и автономных учреждений);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распределение источников финансирования дефицита бюджета на очередной финансовый год (далее – кассовый план по источникам финансирования дефицита) в разрезе: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главных администраторов источников;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кодов источников классификации источников финансирования дефицита бюджета.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lang w:eastAsia="zh-CN" w:bidi="hi-IN"/>
        </w:rPr>
        <w:t>Составление кассового плана по доходам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 Кассовый план по доходам составляется на основании сведений о доходах главных администраторов доходов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на очередной финансовый год в разрезе кодов бюджетной классификации по администрируемым источникам доходов  бюджета. Кассовый план по доходам составляется главным администратором доходов.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Планируемые поступления средств целевых межбюджетных</w:t>
      </w:r>
      <w:r w:rsidRPr="0094225E">
        <w:rPr>
          <w:rFonts w:ascii="Liberation Serif" w:eastAsia="SimSun" w:hAnsi="Liberation Serif" w:cs="Mangal"/>
          <w:color w:val="0D0D0D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трансфертов из федерального бюджета и доле соответствующей уровню софинансирования расходного обязательства из областного бюджета подлежат отражению в декабре очередного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Показатели кассового плана по доходам должны соответствовать: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lastRenderedPageBreak/>
        <w:t>1) бюджетному законодательству Российской Федерации, нормативным правовым актам, регулирующим бюджетные правоотношения, в том числе настоящему Порядку;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2) правильности применения бюджетной классификации Российской Федерации,</w:t>
      </w:r>
      <w:r w:rsidRPr="0094225E">
        <w:rPr>
          <w:rFonts w:ascii="Liberation Serif" w:eastAsia="SimSun" w:hAnsi="Liberation Serif" w:cs="Mangal"/>
          <w:color w:val="0D0D0D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классификаторов аналитического учета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3) полноте и достоверности представленных Сведений.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4"/>
          <w:lang w:eastAsia="zh-CN" w:bidi="hi-IN"/>
        </w:rPr>
        <w:t>Составление кассового плана по расходам</w:t>
      </w: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 xml:space="preserve">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60"/>
        </w:tabs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целях составления кассового плана по расходам участники бюджетного процесса в течении двух рабочих дней после доведения до них лимитов бюджетных обязательств на очередной финансовый год и плановый период представляют главному распорядителю средств Сведения, содержащие: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поквартальное распределение расходов бюджета с детализацией по месяцам очередного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расчеты и обоснования поквартального распределения расходов бюджета по месяцам очередного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Поквартальное распределение расходов бюджета с детализацией по месяцам очередного финансового года подготавливается с учетом: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приоритета обеспечения полноты и своевременности выплаты заработной платы, выполнения публичных нормативных обязательств получателей средств местного бюджета с учетом сроков и объемов оплаты соответствующих денежных обязательств;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прогноза кассовых выплат по оплате муниципальных контрактов, иных договоров получателей средств местного бюджета с учетом сроков и объемов оплаты соответствующих денежных обязательств;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поквартальном распределении расходов местного бюджета с детализацией по месяцам очередного финансового года подлежат отражению в декабре очередного финансового года: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расходы местного бюджета за счет средств, зарезервированных в составе бюджетных ассигнований, утвержденных на реализацию Указов Президента Российской Федерации в части повышения оплаты труда отдельных категорий (формирование резерва осуществляется по отдельному типу средств «Средства, зарезервированные на реализацию Указов Президента Российской Федерации в части повышения оплаты труда отдельных категорий работников»);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2) 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расходы бюджета за счет средств, зарезервированных в составе бюджетных ассигнований, утвержденных на предоставление средств из резервного фонда администрации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участниками бюджетного процесса.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3) расходы бюджета за счет средств, утвержденных в составе бюджетных ассигнований, на выполнение прочих выплат по обязательствам 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 области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Поступившие главному распорядителю средств сведения для составления кассового плана по расходам рассматриваются в течение трех рабочих дней со дня поступления. В течение данного срока финансовым органом осуществляется проверка поступивших документов и материалов на предмет: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соблюдению бюджетному законодательству Российской Федерации, нормативным правовым актам, регулирующим бюджетные правоотношения, в том числе настоящему Порядку, включая соответствие доведенным до главного распорядителя средств лимитам бюджетных обязательств на очередной финансовый год;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правильность применения бюджетной классификации Российской Федерации, классификаторов аналитического учета;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полноту и достоверность представленной информации.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left="57"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В случае наличия замечаний по результатам проверки Сведений для составления кассового плана по расходам финансовый орган в пределах срока ее проведения возвращает представленные документы и материалы на доработку получателю средств бюджета с указанием причины возврата.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Доработка Сведений для составления кассового плана по расходам осуществляется участниками бюджетного процесса в течение одного рабочего дня после их возврата финансовым органом.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В случае отсутствия замечаний по результатам проверки Сведений для составления кассового плана по расходам они включаются финансовым органом в проект кассового плана по расходам.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На основании представленных Сведений составляется кассовый план по расходам 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D0D0D"/>
          <w:kern w:val="1"/>
          <w:sz w:val="28"/>
          <w:szCs w:val="24"/>
          <w:lang w:eastAsia="zh-CN" w:bidi="hi-IN"/>
        </w:rPr>
        <w:t>Составление кассового плана по источникам финансирования дефицита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b/>
          <w:bCs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 xml:space="preserve">В целях составления кассового плана по источникам финансирования дефицита после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утверждения Решения о бюджете на очередной финансовый год и плановый период (далее-Решение о бюджете),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осуществляется поквартальное распределение источников финансирования дефицита с детализацией по месяцам (за исключением группы источников «Изменение остатков на счетах по учету средств бюджета»), в разрезе кодов доходов и расходов местного бюджета, поступлений и выплат по источникам финансирования дефицита.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D0D0D"/>
          <w:kern w:val="1"/>
          <w:sz w:val="28"/>
          <w:szCs w:val="24"/>
          <w:lang w:eastAsia="zh-CN" w:bidi="hi-IN"/>
        </w:rPr>
        <w:t>Утверждение кассового плана и доведение его показателей. График финансирования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left="57"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Кассовый план утверждается руководителем финансового органа до начала очередного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Утвержденные руководителем финансового органа показатели кассового плана считаются доведенными до участников бюджетного процесса.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До муниципальных образований главными распорядителями средств доводятся уведомления о поквартальном распределении расходов бюджета по межбюджетным трансфертам.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Для установления очередности осуществления кассовых выплат в течение месяца в соответствии с утвержденным кассовым планом до начала соответствующего месяца утверждается </w:t>
      </w:r>
      <w:hyperlink w:anchor="P995" w:history="1">
        <w:r w:rsidRPr="0094225E">
          <w:rPr>
            <w:rFonts w:ascii="Times New Roman" w:eastAsia="SimSun" w:hAnsi="Times New Roman" w:cs="Times New Roman"/>
            <w:color w:val="000000"/>
            <w:kern w:val="1"/>
            <w:sz w:val="28"/>
            <w:szCs w:val="24"/>
            <w:u w:val="single"/>
          </w:rPr>
          <w:t>график</w:t>
        </w:r>
      </w:hyperlink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 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финансирования.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График финансирования утверждается на уровне муниципального образования.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График финансирования доводится до участников бюджетного процесса не позднее чем за три календарных дней до начала очередного месяца текущего финансового года.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0"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Кассовые выплаты вне утвержденного графика финансирования могут осуществляться по согласованию с главой муниципального образования на основании письменного обращения участников бюджетного процесса.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ind w:firstLine="54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Уточненный график финансирования с учетом утвержденных изменений доводится финансовым органом до участников бюджетного процесса в течение двух рабочих дней со дня внесения в него изменений.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88" w:lineRule="auto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center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lastRenderedPageBreak/>
        <w:t>III. Ведение кассового плана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left="57" w:firstLine="0"/>
        <w:jc w:val="lef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Ведением кассового плана в целях настоящего Порядка является внесение изменений в показатели утвержденного кассового плана, осуществляемое нарастающим итогом с начала текущего финансового года в разрезе кварталов с детализацией по месяцам.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1. Ведение кассового плана по доходам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64" w:lineRule="auto"/>
        <w:ind w:firstLine="0"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Внесение изменений в кассовый план по доходам осуществляется по следующим основаниям: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внесение изменений в Решения о бюджете в части, затрагивающей объемы поступлений доходов бюджета, а также в случае перераспределения источников доходов бюджета без изменения общей суммы доходов;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изменение функций главных администраторов доходов;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3) перераспределение источников доходов бюджета, между главными администраторами доходов;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4) уточнение помесячного прогноза поступления доходов бюджета;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5) изменение годового прогноза поступления в бюджет целевых средств по основаниям, предусматривающим в соответствии с бюджетным законодательством Российской Федерации внесение изменений в сводную бюджетную роспись бюджета без внесения изменений в Решение о бюджете;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6) дополнительное поступление целевых средств или доведение (отзыв) лимитов бюджетных обязательств в части переданных Управлению Федерального казначейства по Костромской области (далее – УФК по КО) полномочий получателя средств федерального бюджета по перечислению в бюджет межбюджетных трансфертов, имеющих целевое назначение, в пределах сумм, необходимых для оплаты денежных обязательств по расходам получателей средств местного бюджета;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7) поступление (осуществление возврата) доходов от возврата остатков субсидий, субвенций и иных межбюджетных трансфертов из областного бюджета, имеющих целевое назначение, прошлых лет;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8) возврат межбюджетных трансфертов, полученных в форме субсидий, субвенций и иных межбюджетных трансфертов, в областной бюджет в соответствии с решениями главных администраторов доходов;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9) изменение бюджетной классификации Российской Федерации и (или) изменение порядка ее применения.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Предложения главного администратора доходов средств бюджета о внесении изменений в кассовый план по доходам по основанию,  могут направляться не чаще одного раза в месяц и не позднее десяти рабочих дней до завершения текущего финансового года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В целях изменения показателей кассового плана по доходам главный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распорядитель средств бюджета направляет в финансовый орган предложение о внесении изменений, которое включает: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1) письменное обращение с указанием причин и оснований для внесения изменений в кассовый план по доходам, подписанное администратором доходов, руководителем администрации Усть-Нейского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сельского поселения Макарьевского муниципального района Костромской  области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расчеты и обоснования предлагаемых изменений;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иные документы, необходимые для согласования представленных изменений в зависимости от причин и оснований для их внесения.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114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Поступившее предложение рассматривается финансовым органом в течение десяти рабочих дней со дня его поступления. В течение данного срока финансовым органом осуществляется проверка поступившего предложения на: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соответствие бюджетному законодательству Российской Федерации, нормативным правовым актам, регулирующим бюджетные правоотношения, в том числе настоящему Порядку;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правильность применения бюджетной классификации Российской Федерации;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полноту и достоверность представленной информации.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случае наличия замечаний по результатам проверки предложения главного администратора доходов средств бюджета финансовый орган в пределах срока ее проведения возвращает представленное предложение с прилагаемыми материалами на доработку главному администратору доходов с указанием причины возврата.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случае отсутствия замечаний по результатам проверки предложения главного администратора доходов средств бюджета руководитель финансового органа принимает решение об утверждении предлагаемых изменений либо об их отклонении.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случае принятия руководителем финансового органа решения об утверждении предложенных главным администратором доходов средств бюджета изменений в кассовый план, финансовый орган в течение одного рабочего дня после принятия данного решения осуществляет внесение соответствующих изменений в кассовый план.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В случае принятия финансовым органом решения об отклонении предложенных главным администратором доходов бюджета 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изменений в кассовый план по доходам, финансовый орган в течение одного рабочего дня уведомляет администрацию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о причинах отклонения предложенных изменений.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В течение трех рабочих дней со дня утверждения изменений в кассовый план по доходам осуществляется доведение уведомления об изменении поквартального распределения доходов бюджета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Усть-Нейского сельского поселения Макарьевского муниципального района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lastRenderedPageBreak/>
        <w:t xml:space="preserve">Костромской  области с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детализацией по месяцам по межбюджетным трансфертам.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2. Ведение кассового плана по расходам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90"/>
        </w:tabs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Внесение изменений в кассовый план по расходам с одновременным внесением изменений в сводную бюджетную роспись бюджета и (или) лимиты бюджетных обязательств на текущий финансовый год осуществляется в соответствии с Порядком составления и ведения сводной бюджетной росписи бюджета.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90"/>
        </w:tabs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Внесение изменений в кассовый план по расходам без изменения сводной бюджетной росписи и (или) лимитов бюджетных обязательств осуществляется по следующим основаниям: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недостаточность бюджетных средств для исполнения публичных нормативных обязательств в соответствующем месяце текущего финансового года;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bookmarkStart w:id="0" w:name="Par4"/>
      <w:bookmarkEnd w:id="0"/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возникновение потребности в дополнительных объемах финансирования в соответствующем месяце за счет перераспределения объемов финансирования других месяцев текущего финансового года;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изменение помесячного распределения доходов  бюджета за счет целевых средств;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4) в случае выделения (перераспределения) средств резервного фонда администрацией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5) в случае использования средств, зарезервированных в составе утвержденных бюджетных ассигнований на реализацию Указов Президента Российской Федерации в части повышения оплаты труда отдельных категорий работников;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6) в случае уточнения расходов в соответствующем периоде (месяце) текущего финансового года в целях не превышения объема прогнозируемых поступлений на соответствующий период (месяц);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7) в случае корректировки кассового плана в объеме неиспользованных остатков за отчетный период (месяц).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Предложения главного распорядителя средств местного бюджета о внесении изменений в кассовый план по расходам, могут направляться не чаще одного раза в месяц и не позднее десяти рабочих дней до завершения текущего финансового года, за исключением предложений: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направляемых с целью: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а) внесения изменений в кассовый план по расходам в части социальных выплат гражданам, включая оплату банковских услуг и услуг почтовой связи по их доставке;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б) внесения изменений в кассовый план по расходам в объеме неиспользованных остатков бюджетных средств за отчетный период;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в) уточнения расходов в соответствующем месяце в целях обеспечения не превышения объема прогнозируемых поступлений целевых средств на соответствующий месяц;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д) финансирования осуществления капитальных вложений;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е) финансирования реконструкции и обслуживания объектов дорожного хозяйства в разрезе направлений и объектов;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з) обеспечения граждан жилыми помещениями;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и) выполнения обязательств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Усть-Нейского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 на условиях софинансирования с областным и федеральным бюджетами;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к) обеспечения исполнения судебных актов, предусматривающих обращение взыскания на средства местного бюджета;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о внесении изменений в части расходов за счет целевых средств;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3) о внесении изменений в случае использования (перераспределения) средств резервного фонда администрации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Усть-Нейского сельского поселения Макарьевского муниципального района Костромской  области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целях изменения показателей кассового плана по расходам главный распорядитель средств бюджета направляет в финансовый орган предложение о внесении изменений, которое включает: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письменное обращение с указанием причин и оснований для внесения изменений в кассовый план по расходам, подписанное руководителем учреждения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расчеты и обоснования предлагаемых изменений;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3) принятое обязательство о недопущении образования кредиторской задолженности по уменьшаемым расходам. 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4) иные документы, необходимые для согласования представленных изменений в зависимости от причин и оснований для их внесения.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Поступившее предложение рассматривается финансовым органом в течение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десяти рабочих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дней со дня его поступления. В течение данного срока финансовым органом осуществляется проверка поступившего предложения на: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соответствие бюджетному законодательству Российской Федерации, нормативным правовым актам, регулирующим бюджетные правоотношения, в том числе настоящему Порядку;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правильность применения бюджетной классификации Российской Федерации;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полноту и достоверность представленной информации.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В случае наличия замечаний по результатам проверки предложения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главного распорядителя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финансовый орган в пределах срока ее проведения возвращает представленное предложение с прилагаемыми материалами на доработку участнику бюджетного процесса с указанием причины возврата.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В случае отсутствия замечаний по результатам проверки предложения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главного распорядителя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руководитель финансового органа принимает решение об утверждении предлагаемых изменений либо об их отклонении.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В случае принятия руководителем финансового органа решения об утверждении предложенных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главным распорядителем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lastRenderedPageBreak/>
        <w:t>изменений в кассовый план, финансовый орган в течение одного рабочего дня после принятия данного решения осуществляет внесение соответствующих изменений в кассовый план.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В случае принятия финансовым органом решения об отклонении предложенных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главным распорядителем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изменений в кассовый план по расходам, финансовый орган в течение одного рабочего дня уведомляет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главного распорядителя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о причинах отклонения предложенных изменений.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течение трех рабочих дней со дня утверждения изменений в кассовый план по расходам осуществляется доведение уведомления до главного распорядителя об изменении поквартального распределения расходов бюджета Усть-Нейского сельского поселения с детализацией по месяцам по межбюджетным трансфертам.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При направлении предложения о внесении изменений в кассовый план по расходам в целях использования средств  бюджета, зарезервированных в составе бюджетных ассигнований на предоставление средств из резервного фонда администрации муниципального образования, главным распорядителем средств местного бюджета дополнительно направляется: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1) копия распоряжения администрации  Усть-Нейского сельского поселения о выделение средств из резервного фонда администрации Усть-нейского сельского поселения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документы, подтверждающие выполнение работ, предоставление услуг (при наличии).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 xml:space="preserve">3. Ведение кассового плана по источникам финансирования дефицита 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bookmarkStart w:id="1" w:name="Par1"/>
      <w:bookmarkEnd w:id="1"/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Ведение кассового плана по источникам финансирования дефицита бюджета осуществляется нарастающим итогом с начала текущего финансового года поквартально с детализацией по месяцам.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Внесение изменений в распределение источников осуществляется главным администратором источников финансирования дефицита бюджета по следующим основаниям: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внесение изменений в Решения о бюджете;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2)изменения объема и (или) срока прогнозируемых поступлений и (или) выплат по источникам финансирования дефицита.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целях изменения показателей кассового плана по источникам финансирования дефицита местного бюджета главный администратор источников финансирования дефицита средств местного бюджета направляет в финансовый орган предложение о внесении изменений, которое включает: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письменное обращение с указанием причин и оснований для внесения изменений в кассовый план по источникам финансирования дефицита бюджета, подписанное администратором источников финансирования дефицита администрации  Усть-Нейского сельского поселения;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2) расчеты и обоснования предлагаемых изменений;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иные документы, необходимые для согласования представленных изменений в зависимости от причин и оснований для их внесения.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left="57"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Поступившее предложение рассматривается финансовым органом в течение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десяти рабочих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дней со дня его поступления. В течение данного срока финансовым органом осуществляется проверка поступившего предложения на: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1) соответствие бюджетному законодательству Российской Федерации, нормативным правовым актам, регулирующим бюджетные правоотношения, в том числе настоящему Порядку;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2) правильность применения бюджетной классификации Российской Федерации;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3) полноту и достоверность представленной информации.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В случае наличия замечаний по результатам проверки предложения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главного администратора источников финансирования дефицита средств бюджета</w:t>
      </w:r>
      <w:r w:rsidRPr="0094225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финансовый орган в пределах срока ее проведения возвращает представленное предложение с прилагаемыми материалами на доработку главному администратору источников финансирования дефицита бюджета с указанием причины возврата.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случае отсутствия замечаний по результатам проверки предложения главного администратора источников финансирования дефицита бюджета средств местного бюджета руководитель финансового органа принимает решение об утверждении предлагаемых изменений либо об их отклонении.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случае принятия руководителем финансового органа решения об утверждении предложенных главным администратором источников финансирования дефицита бюджета средств бюджета изменений в кассовый план, финансовый орган в течение одного рабочего дня после принятия данного решения осуществляет внесение соответствующих изменений в кассовый план.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течение трех рабочих дней со дня утверждения изменений в кассовый план по источникам финансирования дефицита местного бюджета осуществляется доведение уведомления об изменении поквартального распределения источников и кодов финансирования дефицита бюджета Усть-Нейского сельского поселения с детализацией по месяцам по источникам.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zh-CN" w:bidi="hi-IN"/>
        </w:rPr>
        <w:t>4</w:t>
      </w: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.Ведение кассового плана в части доходов и расходов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>местного бюджета за счет федеральных целевых средств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 xml:space="preserve">Внесение изменений в кассовый план по доходам и расходам бюджета Усть-Нейского сельского поселения за счет целевых федеральных средств осуществляется на основании и в соответствии с уведомлениями о предоставлении из областного бюджета субсидий, </w:t>
      </w: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lastRenderedPageBreak/>
        <w:t>субвенций, иных межбюджетных трансфертов, имеющих целевое назначение.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случае заключения соглашения о предоставлении иных межбюджетных трансфертов из областного бюджета, содержащего условие о направлении средств местного бюджета на установленные соглашением цели в рамках софинансирования, главный распорядитель уточняет показатели кассового плана по расходам по кодам аналитического учета для отражения указанных средств местного бюджета по типу средств «Средства местного бюджета для софинансирования».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4"/>
          <w:lang w:eastAsia="zh-CN" w:bidi="hi-IN"/>
        </w:rPr>
        <w:t xml:space="preserve">  5. Ведение кассового плана по кодам аналитического учета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Ведение кассового плана по доходам по кодам аналитического учета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В целях изменения показателей кассового плана по доходам по коду аналитического учета (тип средств, код целевых средств) главный администратор доходов изменяет кассовый план в соответствии с уведомлениями главных администраторов доходов областного бюджета, приказами Министерств Костромской области и других документов, содержащих указанную информацию.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zh-CN" w:bidi="hi-IN"/>
        </w:rPr>
        <w:t>Ведение кассового плана по расходам по кодам аналитического учета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540"/>
        <w:contextualSpacing/>
        <w:jc w:val="left"/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</w:pPr>
      <w:r w:rsidRPr="0094225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 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94225E">
        <w:rPr>
          <w:rFonts w:ascii="Times New Roman" w:eastAsia="SimSun" w:hAnsi="Times New Roman" w:cs="Times New Roman"/>
          <w:color w:val="0D0D0D"/>
          <w:kern w:val="1"/>
          <w:sz w:val="28"/>
          <w:szCs w:val="24"/>
          <w:lang w:eastAsia="zh-CN" w:bidi="hi-IN"/>
        </w:rPr>
        <w:t>Изменение показателей кассового плана по расходам по кодам аналитического учета (типам средств, кодам субсидий (для муниципальных бюджетных и автономных учреждений), по межбюджетным трансфертам в разрезе муниципальных образований и кодам целевых средств, кодам классификации расходов контрактной системы, кодам операций сектора государственного управления) (далее – коды аналитического учета) осуществляется финансовым органом по предложению главных распорядителей (распорядителей) средств местного бюджета в соответствии с уведомлениями, полученными от главных распорядителей средств областного бюджета, приказами министерств Костромской области и иных документов, содержащих указанную информацию.</w:t>
      </w:r>
    </w:p>
    <w:p w:rsidR="0094225E" w:rsidRPr="0094225E" w:rsidRDefault="0094225E" w:rsidP="00942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ind w:firstLine="0"/>
        <w:contextualSpacing/>
        <w:jc w:val="left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Усть-Нейского сельского поселения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Макарьевского муниципального района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Костромской области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510" w:rsidRPr="00BC3510" w:rsidRDefault="00BC3510" w:rsidP="00BC351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20.06.2022 года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№28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предоставления 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гарантий 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определения порядка и условий предоставления муниципальных гарантий за счет средств бюджета Усть-Нейского сельского поселения, на основании статей 115, 115.1, 115.2, 115.3, 117 Бюджетного кодекса Российской Федерации, руководствуясь Уставом Усть-Нейского сельского поселения. Администрация Усть-Нейского сельского поселения </w:t>
      </w:r>
    </w:p>
    <w:p w:rsidR="00BC3510" w:rsidRPr="00BC3510" w:rsidRDefault="00BC3510" w:rsidP="00BC3510">
      <w:pPr>
        <w:ind w:left="102" w:firstLine="6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C3510" w:rsidRPr="00BC3510" w:rsidRDefault="00BC3510" w:rsidP="00BC3510">
      <w:pPr>
        <w:ind w:left="102" w:firstLine="6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left="102" w:firstLine="6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numPr>
          <w:ilvl w:val="0"/>
          <w:numId w:val="9"/>
        </w:num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предоставления муниципальных гарантий за счет средств местного бюджета (приложение № 1).</w:t>
      </w:r>
    </w:p>
    <w:p w:rsidR="00BC3510" w:rsidRPr="00BC3510" w:rsidRDefault="00BC3510" w:rsidP="00BC3510">
      <w:pPr>
        <w:numPr>
          <w:ilvl w:val="0"/>
          <w:numId w:val="9"/>
        </w:num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C3510" w:rsidRPr="00BC3510" w:rsidRDefault="00BC3510" w:rsidP="00BC3510">
      <w:pPr>
        <w:numPr>
          <w:ilvl w:val="0"/>
          <w:numId w:val="9"/>
        </w:num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Усть-Нейского сельского поселения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В.А Круглов</w:t>
      </w: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Усть-Нейского сельского поселения</w:t>
      </w:r>
    </w:p>
    <w:p w:rsidR="00BC3510" w:rsidRPr="00BC3510" w:rsidRDefault="00BC3510" w:rsidP="00BC3510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20.06.2022 г. № 28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ПРЕДОСТАВЛЕНИЯ МУНИЦИПАЛЬНЫХ ГАРАНТИЙ 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 СЧЕТ СРЕДСТВ МЕСТНОГО БЮДЖЕТА</w:t>
      </w:r>
    </w:p>
    <w:p w:rsidR="00BC3510" w:rsidRPr="00BC3510" w:rsidRDefault="00BC3510" w:rsidP="00BC3510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Порядок устанавливает единые условия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 - лицо, предоставляющее гарантию;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Муниципальная гарантия - вид долгового обязательства, в силу которого администрация Усть-Нейского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1. Общие положения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Pr="00BC35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Усть-Нейского сельского поселения Макарьевского муниципального района Костромской области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администрация)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Муниципальная гарантия оформляется письменно.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создание дополнительных рабочих мест;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увеличение налогооблагаемой базы;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решение приоритетных социальных вопросов.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верхнего предела долга по муниципальным гарантиям по состоянию на 1 января года,  следующего за очередным финансовым годом;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наименование принципала;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дата возникновения обязательства;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срок исполнения обязательства;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счет источников финансирования дефицита бюджета муниципального образования,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счет расходов бюджета муниципального образования.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Органом, уполномоченным от имени муниципального образования, предоставлять муниципальные гарантии является администрация Усть-Нейского сельского поселения Макарьевского муниципального района.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Усть-Нейского сельского поселения: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финансовое состояние принципала является удовлетворительным;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предоставление принципалом до даты выдачи муниципальной гарантии соответствующего требованиям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статьи 115.3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Юридическое лицо, претендующее на получение муниципальной гарантии представляет в администрацию Усть-Нейского сельского поселения Макарьевского муниципального района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анкета претендента, содержащая информацию о: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своих банковских реквизитах, вхождении в холдинг или другие объединения в качестве дочернего или зависимого общества;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случае необходимости администрация Усть-Нейского сельского поселения Макарьевского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Администрация муниципального образования обязана принять решение об отказе предоставления муниципальной гарантии в случаях, если претендент: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представил необходимые документы не в полном объеме;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сообщил о себе ложные сведения.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Костромской области и правовыми актами органов местного самоуправления Усть-Нейского сельского поселения Макарьевского муниципального района.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Решение о продлении срока действия муниципальной гарантии принимается администрацией Усть-Нейского сельского поселения Макарьевского муниципального района в порядке, предусмотренном настоящим Положением для предоставления муниципальных гарантий.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4. Учет муниципальных гарантий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Ведение муниципальной долговой книги обеспечить бухгалтерии администрации Усть-Нейского сельского поселения Макарьевского муниципального района.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Финансовый орган муниципального образования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Администрация Усть-Нейского сельского поселения Макарьевского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Принципал обязан ежемесячно не позднее 3 числа месяца, следующего за отчетным, представлять в бухгалтерию Администрации Усть-Нейского сельского поселения Макарьевского муниципального района отчет о состоянии задолженности по обязательствам, обеспеченным муниципальной гарантией.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Администрация Усть-Нейского сельского поселения Макарьевского муниципального района ежегодно, вместе с отчетом об исполнении бюджета муниципального образования за предыдущий год, представляет в Совет депутатов Усть-Нейского сельского поселения Макарьевского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Усть-Нейского сельского поселения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ДОГОВОРА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ГАРАНТИИ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УСТЬ-НЕЙСКОГО СЕЛЬСКОГО ПОСЕЛЕНИЯ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                      ________________ "___" _________ 20___ года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Усть-Нейского сельского поселения Макарьевского муниципального района, именуемая в дальнейшем Гарантом, в лице Главы Усть-Нейского сельского поселения ________________________________________,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(Ф.И.О. полностью)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____________________________________________________________________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________________________________________________________________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Принципалом, в лице ____________________________________________________________________,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уполномоченного лица, Ф.И.О. полностью)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документ, в соответствии с которым предоставлено право подписи)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далее именуемые Сторонами, заключили настоящий договор о предоставлении муниципальной гарантии муниципального образования Усть-Нейского сельского поселения (далее - Договор) о нижеследующем: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Предмет Договора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Гарант обязуется по поручению Принципала на условиях, определенных в Договоре, предоставить в пользу ____________________________________________________________________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Бенефициаром, муниципальную гарантию муниципального образования Усть-Нейского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заключенному между Бенефициаром и Принципалом (далее - Кредитный договор)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___________________________________________________________________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(обязательство, в обеспечение которого выдается гарантия)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пункте 1.1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Гарантия предоставляется на безвозмездной основе.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Источником исполнения обязательств Гаранта по Договору являются средства бюджета МО Усть-Нейского сельского поселения предусмотренные решением Совета депутатов муниципального образования Усть-Нейского сельского поселения "О бюджете МО Усть-Нейского сельского поселения» на _______ год".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Усть-Нейского сельского поселения.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Гаранта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Гарант обязуется: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Гарант имеет право: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Списывать в соответствии с положениями 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статьи 3.1.2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3.Права и обязанности Принципала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Принципал обязуется: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Предоставленные Принципалом в качестве обеспечения гаранты подлежат обязательной оценке субъектом оценочной деятельности, соответствующим требованиям Федерального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закона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Гаранту копии указанных дополнительных соглашений.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безакцептное списание средств со счетов Принципала.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поступление Гаранту от Принципала сумм по требованию Гаранта к Принципалу в сроки, предусмотренные в настоящем пункте, означает нарушение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Информировать Гаранта о возникающих разногласиях с Бенефициаром.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Исполнение обязательств по Гарантии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Исполнение обязательств по Гарантии осуществляется за счет средств, предусмотренных в бюджете муниципального образования Шангского сельского поселения на соответствующий финансовый год.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Договора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 вступает в силу после его подписания.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действует до ______________________.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Разрешение споров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Неурегулированные разногласия передаются на рассмотрение Арбитражного суда Костромской области.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Юридические адреса и подписи сторон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ПРИНЦИПАЛ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_______________________М.П.              _______________________М.П.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2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Усть-Нейское сельское поселение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ПРЕДОСТАВЛЕНИИ МУНИЦИПАЛЬНОЙ ГАРАНТИИ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Усть-Нейского сельского поселения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                     ________________ "___" _________ 20___ года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Усть-Нейского сельского поселения, именуемая в дальнейшем Гарантом, в лице главы сельского поселения ________________________ __________________________________________,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действующего на основании_______________________________________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____________________________________________________________________,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Принципалом, в лице ____________________________________________________________________,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уполномоченного лица, Ф.И.О. полностью)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____________________________________________________________________,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документ, в соответствии с которым предоставлено право подписи)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далее именуемые Сторонами, заключили настоящий договор о предоставлении муниципальной гарантии муниципального образования Усть-Нейского сельского поселения далее - Договор) о нижеследующем: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Гарант обязуется по поручению Принципала на условиях, определенных в Договоре, предоставить в пользу ____________________________________________________________________,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Бенефициаром, муниципальную гарантию муниципального образования Усть-Нейского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заключенному между Бенефициаром и Принципалом (далее - Кредитный договор) в целях ________________________________________________________________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(обязательство, в обеспечение которого выдается гарантия)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пункте 1.1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Гарантия предоставляется на безвозмездной основе.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Источником исполнения обязательств Гаранта по Договору являются средства бюджета муниципального образования Усть-Нейского сельского поселения предусмотренные решением Совета депутатов муниципального образования Усть-Нейского сельского поселения "О бюджете муниципального образования Усть-Нейского сельского поселения на _______ год".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Усть-Нейского сельского поселения.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Гаранта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Гарант обязуется: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Принципала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Принципал обязуется: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Информировать Гаранта о возникающих разногласиях с Бенефициаром.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Исполнение обязательств по Гарантии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Исполнение обязательств по Гарантии осуществляется за счет средств, предусмотренных в бюджете муниципального образования Усть-Нейского сельского поселения на соответствующий финансовый год.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Договора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 вступает в силу после его подписания.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действует до ______________________.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Разрешение споров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Юридические адреса и подписи сторон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ГАРАНТ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ПРИНЦИПАЛ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_______________________М.П.              _______________________М.П.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3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C3510" w:rsidRPr="00BC3510" w:rsidRDefault="00BC3510" w:rsidP="00BC351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Усть-Нейское сельское поселение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ГАРАНТИИ 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УСТЬ-НЕЙСКОЕ  СЕЛЬСКОЕ ПОСЕЛЕНИЕ</w:t>
      </w:r>
    </w:p>
    <w:p w:rsidR="00BC3510" w:rsidRPr="00BC3510" w:rsidRDefault="00BC3510" w:rsidP="00BC351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                    ________________ "___" _________ 20___ г.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spacing w:before="120"/>
        <w:ind w:right="9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Усть-Нейского сельского поселения, именуемая в дальнейшем Гарантом, в лице Главы сельского поселения ___________________________________________________________________,</w:t>
      </w:r>
    </w:p>
    <w:p w:rsidR="00BC3510" w:rsidRPr="00BC3510" w:rsidRDefault="00BC3510" w:rsidP="00BC3510">
      <w:pPr>
        <w:spacing w:before="120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BC3510" w:rsidRPr="00BC3510" w:rsidRDefault="00BC3510" w:rsidP="00BC3510">
      <w:pPr>
        <w:spacing w:before="120"/>
        <w:ind w:right="9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____________________________________,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выступающая от имени муниципального образования Усть-Нейское сельское поселение, муниципальную гарантию муниципального образования Усть-Нейского сельского поселения (далее - Гарантия).</w:t>
      </w:r>
    </w:p>
    <w:p w:rsidR="00BC3510" w:rsidRPr="00BC3510" w:rsidRDefault="00BC3510" w:rsidP="00BC3510">
      <w:pPr>
        <w:spacing w:before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предоставляется на основании решения Совета депутатов муниципального образования Усть-Нейского сельского поселения "О бюджете муниципального образования Усть-Нейского сельского поселения на _____ год", постановления администрации Усть-Нейского сельского поселения от "__" ________ 20___ года "__________________________________________________________________",</w:t>
      </w:r>
    </w:p>
    <w:p w:rsidR="00BC3510" w:rsidRPr="00BC3510" w:rsidRDefault="00BC3510" w:rsidP="00BC3510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постановления)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предоставлении муниципальной гарантии N _____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 ________ 20___ года (далее - Договор).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предоставляется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BC3510" w:rsidRPr="00BC3510" w:rsidRDefault="00BC3510" w:rsidP="00BC3510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именуемому в дальнейшем Принципалом, в пользу______________________________________________________________,</w:t>
      </w:r>
    </w:p>
    <w:p w:rsidR="00BC3510" w:rsidRPr="00BC3510" w:rsidRDefault="00BC3510" w:rsidP="00BC3510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Бенефициаром, в обеспечение надлежащего исполнения</w:t>
      </w:r>
    </w:p>
    <w:p w:rsidR="00BC3510" w:rsidRPr="00BC3510" w:rsidRDefault="00BC3510" w:rsidP="00BC3510">
      <w:pPr>
        <w:spacing w:before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Принципалом обязательств по кредитному договору от "__" _______ 20___ года, заключенному между Бенефициаром и Принципалом (далее - кредитный договор) в целях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________________________________________________________________________________________________________________________________________.</w:t>
      </w:r>
    </w:p>
    <w:p w:rsidR="00BC3510" w:rsidRPr="00BC3510" w:rsidRDefault="00BC3510" w:rsidP="00BC3510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(обязательство, в обеспечение которого выдана Гарантия)</w:t>
      </w:r>
    </w:p>
    <w:p w:rsidR="00BC3510" w:rsidRPr="00BC3510" w:rsidRDefault="00BC3510" w:rsidP="00BC3510">
      <w:pPr>
        <w:spacing w:before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Условия Гарантии</w:t>
      </w:r>
    </w:p>
    <w:p w:rsidR="00BC3510" w:rsidRPr="00BC3510" w:rsidRDefault="00BC3510" w:rsidP="00BC3510">
      <w:pPr>
        <w:spacing w:before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 наступлении гарантийного случая Гарант обязуется уплатить по письменному требованию Бенефициара в порядке и размере, установленных Гарантией, денежную сумму в валюте Российской Федерации.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пункте 1.3</w:t>
      </w: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Гарантии.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Исполнение Гарантом своих обязательств по Гарантии _________________ к _________________________________________________</w:t>
      </w:r>
    </w:p>
    <w:p w:rsidR="00BC3510" w:rsidRPr="00BC3510" w:rsidRDefault="00BC3510" w:rsidP="00BC3510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(ведет, не ведет) возникновению регрессных требований со стороны Гаранта к Принципалу.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Источником исполнения обязательств Гаранта по Гарантии являются средства бюджета муниципального образования Усть-Нейского сельского поселения предусмотренные решением Совета депутатов муниципального образования Усть-Нейского сельского поселения "О бюджете муниципального образования Усть-Нейского сельского поселения на _____ год",</w:t>
      </w:r>
    </w:p>
    <w:p w:rsidR="00BC3510" w:rsidRPr="00BC3510" w:rsidRDefault="00BC3510" w:rsidP="00BC3510">
      <w:pPr>
        <w:spacing w:before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Гарантия вступает в силу ____________________________________________________________________</w:t>
      </w:r>
    </w:p>
    <w:p w:rsidR="00BC3510" w:rsidRPr="00BC3510" w:rsidRDefault="00BC3510" w:rsidP="00BC351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(календарная дата или наступление события (условия), которое произойдет в будущем)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Срок действия Гарантии заканчивается ____________.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исполнения Гарантом обязательств по Гарантии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требовании должны быть указаны: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просроченных неисполненных гарантированных обязательств;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основание для требования Бенефициара и платежа Гаранта в виде ссылок на Гарантию и Кредитный договор;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субсидиарности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платежные реквизиты Бенефициара.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предлагающиеся к требованию: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выписки по ссудным счетам Принципала на день, следующий за расчетным днем;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расчеты, подтверждающие размер просроченного непогашенного кредита (основного долга);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заверенная Бенефициаром копия полученного Принципалом обращения с требованием погашения кредита (основного долга);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ответа Принципала на указанное обращение (при наличии такового).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Датой предъявления требования к Гаранту считается дата его поступления к Гаранту.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с даты его поступления.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BC3510" w:rsidRPr="00BC3510" w:rsidRDefault="00BC3510" w:rsidP="00BC3510">
      <w:pPr>
        <w:numPr>
          <w:ilvl w:val="0"/>
          <w:numId w:val="8"/>
        </w:numPr>
        <w:spacing w:before="120" w:after="200" w:line="276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предъявлено по окончании определенного в Гарантии срока;</w:t>
      </w:r>
    </w:p>
    <w:p w:rsidR="00BC3510" w:rsidRPr="00BC3510" w:rsidRDefault="00BC3510" w:rsidP="00BC3510">
      <w:pPr>
        <w:numPr>
          <w:ilvl w:val="0"/>
          <w:numId w:val="8"/>
        </w:numPr>
        <w:spacing w:before="120" w:after="200" w:line="276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или приложенные к нему документы не соответствуют условиям Гарантии;</w:t>
      </w:r>
    </w:p>
    <w:p w:rsidR="00BC3510" w:rsidRPr="00BC3510" w:rsidRDefault="00BC3510" w:rsidP="00BC3510">
      <w:pPr>
        <w:numPr>
          <w:ilvl w:val="0"/>
          <w:numId w:val="8"/>
        </w:numPr>
        <w:spacing w:before="120" w:after="200" w:line="276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Иные условия Гарантии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Усть- сельского поселения.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Гарантия может быть отозвана Гарантом в случаях: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Уведомление об отзыве Гарантии направляется Принципалу и Бенефициару одновременно.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Обязательство Гаранта перед Бенефициаром по Гарантии прекращается: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уплатой Гарантом Бенефициару суммы, определенной Гарантией;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истечением определенного в Гарантии срока, на который она выдана;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BC3510" w:rsidRPr="00BC3510" w:rsidRDefault="00BC3510" w:rsidP="00BC3510">
      <w:pPr>
        <w:spacing w:before="120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обязательство Принципала, в обеспечение которого предоставлена Гарантия, не возникло.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составлена в двух подлинных экземплярах.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C3510" w:rsidRPr="00BC3510" w:rsidRDefault="00BC3510" w:rsidP="00BC3510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510" w:rsidRPr="00BC3510" w:rsidRDefault="00BC3510" w:rsidP="00BC3510">
      <w:pPr>
        <w:spacing w:after="20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116C" w:rsidRPr="009A116C" w:rsidRDefault="009A116C" w:rsidP="009A116C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_GoBack"/>
      <w:bookmarkEnd w:id="2"/>
    </w:p>
    <w:p w:rsidR="000D6707" w:rsidRDefault="000D6707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86E09" w:rsidRDefault="00C86E09" w:rsidP="00C86E0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6E09" w:rsidRDefault="00C86E09" w:rsidP="00AF68C3">
      <w:pPr>
        <w:rPr>
          <w:rFonts w:ascii="Times New Roman" w:eastAsia="Calibri" w:hAnsi="Times New Roman" w:cs="Times New Roman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A1C05" w:rsidP="0049672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4967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4967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4776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4967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4776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C86E0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22" w:rsidRDefault="007D5622" w:rsidP="007B7FD3">
      <w:r>
        <w:separator/>
      </w:r>
    </w:p>
  </w:endnote>
  <w:endnote w:type="continuationSeparator" w:id="0">
    <w:p w:rsidR="007D5622" w:rsidRDefault="007D562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22" w:rsidRDefault="007D5622" w:rsidP="007B7FD3">
      <w:r>
        <w:separator/>
      </w:r>
    </w:p>
  </w:footnote>
  <w:footnote w:type="continuationSeparator" w:id="0">
    <w:p w:rsidR="007D5622" w:rsidRDefault="007D562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CF94E06"/>
    <w:multiLevelType w:val="multilevel"/>
    <w:tmpl w:val="E20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E55EE"/>
    <w:multiLevelType w:val="hybridMultilevel"/>
    <w:tmpl w:val="F64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42BC"/>
    <w:rsid w:val="00035D87"/>
    <w:rsid w:val="000572F9"/>
    <w:rsid w:val="0006797E"/>
    <w:rsid w:val="000971A2"/>
    <w:rsid w:val="000B7EA2"/>
    <w:rsid w:val="000C187D"/>
    <w:rsid w:val="000D6707"/>
    <w:rsid w:val="000E75A9"/>
    <w:rsid w:val="000F54C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776CD"/>
    <w:rsid w:val="00496727"/>
    <w:rsid w:val="00496D40"/>
    <w:rsid w:val="004A2029"/>
    <w:rsid w:val="004A575F"/>
    <w:rsid w:val="004D579F"/>
    <w:rsid w:val="00521406"/>
    <w:rsid w:val="00523B09"/>
    <w:rsid w:val="005249CF"/>
    <w:rsid w:val="005A6680"/>
    <w:rsid w:val="005B6267"/>
    <w:rsid w:val="005B7BC0"/>
    <w:rsid w:val="005D68E5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D5622"/>
    <w:rsid w:val="007F68E0"/>
    <w:rsid w:val="008278C1"/>
    <w:rsid w:val="00831DB7"/>
    <w:rsid w:val="00837F87"/>
    <w:rsid w:val="00885255"/>
    <w:rsid w:val="008A1C05"/>
    <w:rsid w:val="008A2505"/>
    <w:rsid w:val="008A273B"/>
    <w:rsid w:val="008B40D1"/>
    <w:rsid w:val="008C65DF"/>
    <w:rsid w:val="008D65D4"/>
    <w:rsid w:val="00907F41"/>
    <w:rsid w:val="00931C58"/>
    <w:rsid w:val="0094225E"/>
    <w:rsid w:val="00985D0F"/>
    <w:rsid w:val="009A116C"/>
    <w:rsid w:val="009A3F17"/>
    <w:rsid w:val="009A6D50"/>
    <w:rsid w:val="009C4DB5"/>
    <w:rsid w:val="009E1629"/>
    <w:rsid w:val="00A01460"/>
    <w:rsid w:val="00A142D2"/>
    <w:rsid w:val="00A47C05"/>
    <w:rsid w:val="00A8514B"/>
    <w:rsid w:val="00A915AC"/>
    <w:rsid w:val="00AA5F7F"/>
    <w:rsid w:val="00AB0F06"/>
    <w:rsid w:val="00AD459A"/>
    <w:rsid w:val="00AF68C3"/>
    <w:rsid w:val="00B05CFB"/>
    <w:rsid w:val="00B423FE"/>
    <w:rsid w:val="00B76355"/>
    <w:rsid w:val="00BB27D9"/>
    <w:rsid w:val="00BC3510"/>
    <w:rsid w:val="00BC59C9"/>
    <w:rsid w:val="00BE76A4"/>
    <w:rsid w:val="00C505A4"/>
    <w:rsid w:val="00C72112"/>
    <w:rsid w:val="00C8140B"/>
    <w:rsid w:val="00C82AA0"/>
    <w:rsid w:val="00C86E09"/>
    <w:rsid w:val="00C90D15"/>
    <w:rsid w:val="00CA31D6"/>
    <w:rsid w:val="00CB0065"/>
    <w:rsid w:val="00CC2D4F"/>
    <w:rsid w:val="00CC7563"/>
    <w:rsid w:val="00D079E5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3CBA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10787</Words>
  <Characters>61490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2022-06-27T10:37:00Z</cp:lastPrinted>
  <dcterms:created xsi:type="dcterms:W3CDTF">2017-07-06T08:18:00Z</dcterms:created>
  <dcterms:modified xsi:type="dcterms:W3CDTF">2022-07-07T10:13:00Z</dcterms:modified>
</cp:coreProperties>
</file>