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A51" w:rsidRPr="00972A51" w:rsidRDefault="00972A51" w:rsidP="00972A51">
      <w:pPr>
        <w:jc w:val="center"/>
        <w:rPr>
          <w:rFonts w:ascii="Arial" w:hAnsi="Arial" w:cs="Arial"/>
          <w:sz w:val="24"/>
          <w:szCs w:val="24"/>
        </w:rPr>
      </w:pPr>
      <w:r w:rsidRPr="00972A51">
        <w:rPr>
          <w:rFonts w:ascii="Arial" w:hAnsi="Arial" w:cs="Arial"/>
          <w:sz w:val="24"/>
          <w:szCs w:val="24"/>
        </w:rPr>
        <w:t>РОССИЙСКАЯ ФЕДЕРАЦИЯ</w:t>
      </w:r>
    </w:p>
    <w:p w:rsidR="00972A51" w:rsidRPr="00972A51" w:rsidRDefault="00972A51" w:rsidP="00972A51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972A51">
        <w:rPr>
          <w:rFonts w:ascii="Arial" w:hAnsi="Arial" w:cs="Arial"/>
          <w:sz w:val="24"/>
          <w:szCs w:val="24"/>
        </w:rPr>
        <w:t>КОСТРОМСКАЯ  ОБЛАСТЬ</w:t>
      </w:r>
      <w:proofErr w:type="gramEnd"/>
    </w:p>
    <w:p w:rsidR="00972A51" w:rsidRPr="00972A51" w:rsidRDefault="00972A51" w:rsidP="00972A51">
      <w:pPr>
        <w:jc w:val="center"/>
        <w:rPr>
          <w:rFonts w:ascii="Arial" w:hAnsi="Arial" w:cs="Arial"/>
          <w:sz w:val="24"/>
          <w:szCs w:val="24"/>
        </w:rPr>
      </w:pPr>
    </w:p>
    <w:p w:rsidR="00972A51" w:rsidRPr="00972A51" w:rsidRDefault="00972A51" w:rsidP="00972A51">
      <w:pPr>
        <w:jc w:val="center"/>
        <w:rPr>
          <w:rFonts w:ascii="Arial" w:hAnsi="Arial" w:cs="Arial"/>
          <w:sz w:val="24"/>
          <w:szCs w:val="24"/>
        </w:rPr>
      </w:pPr>
      <w:r w:rsidRPr="00972A51">
        <w:rPr>
          <w:rFonts w:ascii="Arial" w:hAnsi="Arial" w:cs="Arial"/>
          <w:sz w:val="24"/>
          <w:szCs w:val="24"/>
        </w:rPr>
        <w:t xml:space="preserve"> АДМИНИСТРАЦИЯ УСТЬ-</w:t>
      </w:r>
      <w:proofErr w:type="gramStart"/>
      <w:r w:rsidRPr="00972A51">
        <w:rPr>
          <w:rFonts w:ascii="Arial" w:hAnsi="Arial" w:cs="Arial"/>
          <w:sz w:val="24"/>
          <w:szCs w:val="24"/>
        </w:rPr>
        <w:t>НЕЙСКОГО  СЕЛЬСКОГО</w:t>
      </w:r>
      <w:proofErr w:type="gramEnd"/>
      <w:r w:rsidRPr="00972A51">
        <w:rPr>
          <w:rFonts w:ascii="Arial" w:hAnsi="Arial" w:cs="Arial"/>
          <w:sz w:val="24"/>
          <w:szCs w:val="24"/>
        </w:rPr>
        <w:t xml:space="preserve"> ПОСЕЛЕНИЯ</w:t>
      </w:r>
    </w:p>
    <w:p w:rsidR="00972A51" w:rsidRPr="00972A51" w:rsidRDefault="00972A51" w:rsidP="00972A51">
      <w:pPr>
        <w:jc w:val="center"/>
        <w:rPr>
          <w:rFonts w:ascii="Arial" w:hAnsi="Arial" w:cs="Arial"/>
          <w:sz w:val="24"/>
          <w:szCs w:val="24"/>
        </w:rPr>
      </w:pPr>
      <w:r w:rsidRPr="00972A51">
        <w:rPr>
          <w:rFonts w:ascii="Arial" w:hAnsi="Arial" w:cs="Arial"/>
          <w:sz w:val="24"/>
          <w:szCs w:val="24"/>
        </w:rPr>
        <w:t xml:space="preserve">МАКАРЬЕВСКОГО </w:t>
      </w:r>
      <w:proofErr w:type="gramStart"/>
      <w:r w:rsidRPr="00972A51">
        <w:rPr>
          <w:rFonts w:ascii="Arial" w:hAnsi="Arial" w:cs="Arial"/>
          <w:sz w:val="24"/>
          <w:szCs w:val="24"/>
        </w:rPr>
        <w:t>МУНИЦИПАЛЬНОГО  РАЙОНА</w:t>
      </w:r>
      <w:proofErr w:type="gramEnd"/>
    </w:p>
    <w:p w:rsidR="00972A51" w:rsidRPr="00972A51" w:rsidRDefault="00972A51" w:rsidP="00972A51">
      <w:pPr>
        <w:jc w:val="center"/>
        <w:rPr>
          <w:rFonts w:ascii="Arial" w:hAnsi="Arial" w:cs="Arial"/>
          <w:sz w:val="24"/>
          <w:szCs w:val="24"/>
        </w:rPr>
      </w:pPr>
    </w:p>
    <w:p w:rsidR="00972A51" w:rsidRPr="00972A51" w:rsidRDefault="00972A51" w:rsidP="00972A51">
      <w:pPr>
        <w:jc w:val="center"/>
        <w:rPr>
          <w:rFonts w:ascii="Arial" w:hAnsi="Arial" w:cs="Arial"/>
          <w:sz w:val="24"/>
          <w:szCs w:val="24"/>
        </w:rPr>
      </w:pPr>
      <w:r w:rsidRPr="00972A51">
        <w:rPr>
          <w:rFonts w:ascii="Arial" w:hAnsi="Arial" w:cs="Arial"/>
          <w:sz w:val="24"/>
          <w:szCs w:val="24"/>
        </w:rPr>
        <w:t>РАСПОРЯЖЕНИЕ</w:t>
      </w:r>
    </w:p>
    <w:p w:rsidR="00972A51" w:rsidRPr="00972A51" w:rsidRDefault="00972A51" w:rsidP="00972A51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cs="Arial"/>
          <w:sz w:val="24"/>
          <w:szCs w:val="24"/>
        </w:rPr>
      </w:pPr>
    </w:p>
    <w:p w:rsidR="00972A51" w:rsidRPr="00972A51" w:rsidRDefault="00972A51" w:rsidP="00972A51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cs="Arial"/>
          <w:caps/>
          <w:sz w:val="24"/>
          <w:szCs w:val="24"/>
        </w:rPr>
      </w:pPr>
    </w:p>
    <w:p w:rsidR="00972A51" w:rsidRPr="00972A51" w:rsidRDefault="00946DA5" w:rsidP="00972A51">
      <w:pPr>
        <w:pStyle w:val="a3"/>
        <w:framePr w:w="0" w:hRule="auto" w:wrap="auto" w:vAnchor="margin" w:hAnchor="text" w:yAlign="inline"/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от   </w:t>
      </w:r>
      <w:r w:rsidR="004A6320">
        <w:rPr>
          <w:rFonts w:cs="Arial"/>
          <w:sz w:val="24"/>
          <w:szCs w:val="24"/>
        </w:rPr>
        <w:t>15.04</w:t>
      </w:r>
      <w:r>
        <w:rPr>
          <w:rFonts w:cs="Arial"/>
          <w:sz w:val="24"/>
          <w:szCs w:val="24"/>
        </w:rPr>
        <w:t>.201</w:t>
      </w:r>
      <w:r w:rsidR="004A6320">
        <w:rPr>
          <w:rFonts w:cs="Arial"/>
          <w:sz w:val="24"/>
          <w:szCs w:val="24"/>
        </w:rPr>
        <w:t xml:space="preserve">9 года            </w:t>
      </w:r>
      <w:r w:rsidR="004A6320">
        <w:rPr>
          <w:rFonts w:cs="Arial"/>
          <w:sz w:val="24"/>
          <w:szCs w:val="24"/>
        </w:rPr>
        <w:tab/>
      </w:r>
      <w:r w:rsidR="004A6320">
        <w:rPr>
          <w:rFonts w:cs="Arial"/>
          <w:sz w:val="24"/>
          <w:szCs w:val="24"/>
        </w:rPr>
        <w:tab/>
        <w:t>№ 15</w:t>
      </w:r>
    </w:p>
    <w:p w:rsidR="00972A51" w:rsidRPr="00972A51" w:rsidRDefault="00972A51" w:rsidP="00972A51">
      <w:pPr>
        <w:pStyle w:val="a3"/>
        <w:framePr w:w="0" w:hRule="auto" w:wrap="auto" w:vAnchor="margin" w:hAnchor="text" w:yAlign="inline"/>
        <w:spacing w:line="240" w:lineRule="auto"/>
        <w:jc w:val="both"/>
        <w:rPr>
          <w:rFonts w:cs="Arial"/>
          <w:sz w:val="24"/>
          <w:szCs w:val="24"/>
        </w:rPr>
      </w:pPr>
    </w:p>
    <w:p w:rsidR="00972A51" w:rsidRPr="00972A51" w:rsidRDefault="00972A51" w:rsidP="00972A51">
      <w:pPr>
        <w:rPr>
          <w:rFonts w:ascii="Arial" w:hAnsi="Arial" w:cs="Arial"/>
          <w:sz w:val="24"/>
          <w:szCs w:val="24"/>
        </w:rPr>
      </w:pPr>
      <w:r w:rsidRPr="00972A5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72A51">
        <w:rPr>
          <w:rFonts w:ascii="Arial" w:hAnsi="Arial" w:cs="Arial"/>
          <w:sz w:val="24"/>
          <w:szCs w:val="24"/>
        </w:rPr>
        <w:t>О  принятии</w:t>
      </w:r>
      <w:proofErr w:type="gramEnd"/>
      <w:r w:rsidRPr="00972A51">
        <w:rPr>
          <w:rFonts w:ascii="Arial" w:hAnsi="Arial" w:cs="Arial"/>
          <w:sz w:val="24"/>
          <w:szCs w:val="24"/>
        </w:rPr>
        <w:t xml:space="preserve">  мер  по   предупреждению</w:t>
      </w:r>
    </w:p>
    <w:p w:rsidR="00972A51" w:rsidRPr="00972A51" w:rsidRDefault="00972A51" w:rsidP="00972A51">
      <w:pPr>
        <w:rPr>
          <w:rFonts w:ascii="Arial" w:hAnsi="Arial" w:cs="Arial"/>
          <w:sz w:val="24"/>
          <w:szCs w:val="24"/>
        </w:rPr>
      </w:pPr>
      <w:r w:rsidRPr="00972A51">
        <w:rPr>
          <w:rFonts w:ascii="Arial" w:hAnsi="Arial" w:cs="Arial"/>
          <w:sz w:val="24"/>
          <w:szCs w:val="24"/>
        </w:rPr>
        <w:t xml:space="preserve">и ликвидации   пожаров </w:t>
      </w:r>
    </w:p>
    <w:p w:rsidR="00972A51" w:rsidRPr="00972A51" w:rsidRDefault="00972A51" w:rsidP="00972A51">
      <w:pPr>
        <w:rPr>
          <w:rFonts w:ascii="Arial" w:hAnsi="Arial" w:cs="Arial"/>
          <w:sz w:val="24"/>
          <w:szCs w:val="24"/>
        </w:rPr>
      </w:pPr>
      <w:r w:rsidRPr="00972A51">
        <w:rPr>
          <w:rFonts w:ascii="Arial" w:hAnsi="Arial" w:cs="Arial"/>
          <w:sz w:val="24"/>
          <w:szCs w:val="24"/>
        </w:rPr>
        <w:t xml:space="preserve">на </w:t>
      </w:r>
      <w:proofErr w:type="gramStart"/>
      <w:r w:rsidRPr="00972A51">
        <w:rPr>
          <w:rFonts w:ascii="Arial" w:hAnsi="Arial" w:cs="Arial"/>
          <w:sz w:val="24"/>
          <w:szCs w:val="24"/>
        </w:rPr>
        <w:t xml:space="preserve">территории  </w:t>
      </w:r>
      <w:proofErr w:type="spellStart"/>
      <w:r w:rsidRPr="00972A51">
        <w:rPr>
          <w:rFonts w:ascii="Arial" w:hAnsi="Arial" w:cs="Arial"/>
          <w:sz w:val="24"/>
          <w:szCs w:val="24"/>
        </w:rPr>
        <w:t>Усть</w:t>
      </w:r>
      <w:proofErr w:type="gramEnd"/>
      <w:r w:rsidRPr="00972A51">
        <w:rPr>
          <w:rFonts w:ascii="Arial" w:hAnsi="Arial" w:cs="Arial"/>
          <w:sz w:val="24"/>
          <w:szCs w:val="24"/>
        </w:rPr>
        <w:t>-Нейского</w:t>
      </w:r>
      <w:proofErr w:type="spellEnd"/>
      <w:r w:rsidRPr="00972A51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72A51" w:rsidRPr="00972A51" w:rsidRDefault="00972A51" w:rsidP="00972A51">
      <w:pPr>
        <w:rPr>
          <w:rFonts w:ascii="Arial" w:hAnsi="Arial" w:cs="Arial"/>
          <w:sz w:val="24"/>
          <w:szCs w:val="24"/>
        </w:rPr>
      </w:pPr>
      <w:proofErr w:type="spellStart"/>
      <w:r w:rsidRPr="00972A51">
        <w:rPr>
          <w:rFonts w:ascii="Arial" w:hAnsi="Arial" w:cs="Arial"/>
          <w:sz w:val="24"/>
          <w:szCs w:val="24"/>
        </w:rPr>
        <w:t>Макарьевского</w:t>
      </w:r>
      <w:proofErr w:type="spellEnd"/>
      <w:r w:rsidRPr="00972A51">
        <w:rPr>
          <w:rFonts w:ascii="Arial" w:hAnsi="Arial" w:cs="Arial"/>
          <w:sz w:val="24"/>
          <w:szCs w:val="24"/>
        </w:rPr>
        <w:t xml:space="preserve"> муниципального района.</w:t>
      </w:r>
    </w:p>
    <w:p w:rsidR="00972A51" w:rsidRPr="00972A51" w:rsidRDefault="00972A51" w:rsidP="00972A51">
      <w:pPr>
        <w:rPr>
          <w:rFonts w:ascii="Arial" w:hAnsi="Arial" w:cs="Arial"/>
          <w:sz w:val="24"/>
          <w:szCs w:val="24"/>
        </w:rPr>
      </w:pPr>
    </w:p>
    <w:p w:rsidR="00972A51" w:rsidRPr="00972A51" w:rsidRDefault="00972A51" w:rsidP="00972A51">
      <w:pPr>
        <w:rPr>
          <w:rFonts w:ascii="Arial" w:hAnsi="Arial" w:cs="Arial"/>
          <w:sz w:val="24"/>
          <w:szCs w:val="24"/>
        </w:rPr>
      </w:pPr>
    </w:p>
    <w:p w:rsidR="00972A51" w:rsidRPr="00972A51" w:rsidRDefault="00972A51" w:rsidP="00972A51">
      <w:pPr>
        <w:rPr>
          <w:rFonts w:ascii="Arial" w:hAnsi="Arial" w:cs="Arial"/>
          <w:sz w:val="24"/>
          <w:szCs w:val="24"/>
        </w:rPr>
      </w:pPr>
    </w:p>
    <w:p w:rsidR="00972A51" w:rsidRPr="00972A51" w:rsidRDefault="00972A51" w:rsidP="00972A51">
      <w:pPr>
        <w:rPr>
          <w:rFonts w:ascii="Arial" w:hAnsi="Arial" w:cs="Arial"/>
          <w:sz w:val="24"/>
          <w:szCs w:val="24"/>
        </w:rPr>
      </w:pPr>
      <w:r w:rsidRPr="00972A51">
        <w:rPr>
          <w:rFonts w:ascii="Arial" w:hAnsi="Arial" w:cs="Arial"/>
          <w:sz w:val="24"/>
          <w:szCs w:val="24"/>
        </w:rPr>
        <w:t xml:space="preserve"> Руководствуясь Федеральным </w:t>
      </w:r>
      <w:proofErr w:type="gramStart"/>
      <w:r w:rsidRPr="00972A51">
        <w:rPr>
          <w:rFonts w:ascii="Arial" w:hAnsi="Arial" w:cs="Arial"/>
          <w:sz w:val="24"/>
          <w:szCs w:val="24"/>
        </w:rPr>
        <w:t>законом  от</w:t>
      </w:r>
      <w:proofErr w:type="gramEnd"/>
      <w:r w:rsidRPr="00972A51">
        <w:rPr>
          <w:rFonts w:ascii="Arial" w:hAnsi="Arial" w:cs="Arial"/>
          <w:sz w:val="24"/>
          <w:szCs w:val="24"/>
        </w:rPr>
        <w:t xml:space="preserve"> 6  октября  2003 года №131-ФЗ « Об  общих принципах  организации  местного  самоуправления  в  Российской  Федерации», от 21 декабря 1994  года № 69-ФЗ» О  пожарной  безопасности», руководствуясь Уставом </w:t>
      </w:r>
      <w:proofErr w:type="spellStart"/>
      <w:r w:rsidRPr="00972A51">
        <w:rPr>
          <w:rFonts w:ascii="Arial" w:hAnsi="Arial" w:cs="Arial"/>
          <w:sz w:val="24"/>
          <w:szCs w:val="24"/>
        </w:rPr>
        <w:t>Усть-Нейского</w:t>
      </w:r>
      <w:proofErr w:type="spellEnd"/>
      <w:r w:rsidRPr="00972A51">
        <w:rPr>
          <w:rFonts w:ascii="Arial" w:hAnsi="Arial" w:cs="Arial"/>
          <w:sz w:val="24"/>
          <w:szCs w:val="24"/>
        </w:rPr>
        <w:t xml:space="preserve">  сельского  поселения  </w:t>
      </w:r>
      <w:proofErr w:type="spellStart"/>
      <w:r w:rsidRPr="00972A51">
        <w:rPr>
          <w:rFonts w:ascii="Arial" w:hAnsi="Arial" w:cs="Arial"/>
          <w:sz w:val="24"/>
          <w:szCs w:val="24"/>
        </w:rPr>
        <w:t>Макарьевского</w:t>
      </w:r>
      <w:proofErr w:type="spellEnd"/>
      <w:r w:rsidRPr="00972A51">
        <w:rPr>
          <w:rFonts w:ascii="Arial" w:hAnsi="Arial" w:cs="Arial"/>
          <w:sz w:val="24"/>
          <w:szCs w:val="24"/>
        </w:rPr>
        <w:t xml:space="preserve">  муниципального района,   в  целях  противопожарной  пропаганды, снижения  риска  возникновения пожаров, обеспечения  защищенности  жизни людей  и  имущества  от пожаров:</w:t>
      </w:r>
    </w:p>
    <w:p w:rsidR="00972A51" w:rsidRPr="00972A51" w:rsidRDefault="00972A51" w:rsidP="00972A51">
      <w:pPr>
        <w:ind w:firstLine="720"/>
        <w:rPr>
          <w:rFonts w:ascii="Arial" w:hAnsi="Arial" w:cs="Arial"/>
          <w:sz w:val="24"/>
          <w:szCs w:val="24"/>
        </w:rPr>
      </w:pPr>
      <w:r w:rsidRPr="00972A51">
        <w:rPr>
          <w:rFonts w:ascii="Arial" w:hAnsi="Arial" w:cs="Arial"/>
          <w:sz w:val="24"/>
          <w:szCs w:val="24"/>
        </w:rPr>
        <w:t>.</w:t>
      </w:r>
    </w:p>
    <w:p w:rsidR="00972A51" w:rsidRPr="00972A51" w:rsidRDefault="00972A51" w:rsidP="00972A51">
      <w:pPr>
        <w:ind w:firstLine="720"/>
        <w:rPr>
          <w:rFonts w:ascii="Arial" w:hAnsi="Arial" w:cs="Arial"/>
          <w:sz w:val="24"/>
          <w:szCs w:val="24"/>
        </w:rPr>
      </w:pPr>
      <w:r w:rsidRPr="00972A51">
        <w:rPr>
          <w:rFonts w:ascii="Arial" w:hAnsi="Arial" w:cs="Arial"/>
          <w:sz w:val="24"/>
          <w:szCs w:val="24"/>
        </w:rPr>
        <w:t xml:space="preserve">1.  Специалистам </w:t>
      </w:r>
      <w:proofErr w:type="gramStart"/>
      <w:r w:rsidRPr="00972A51">
        <w:rPr>
          <w:rFonts w:ascii="Arial" w:hAnsi="Arial" w:cs="Arial"/>
          <w:sz w:val="24"/>
          <w:szCs w:val="24"/>
        </w:rPr>
        <w:t>администрации  проводить</w:t>
      </w:r>
      <w:proofErr w:type="gramEnd"/>
      <w:r w:rsidRPr="00972A51">
        <w:rPr>
          <w:rFonts w:ascii="Arial" w:hAnsi="Arial" w:cs="Arial"/>
          <w:sz w:val="24"/>
          <w:szCs w:val="24"/>
        </w:rPr>
        <w:t xml:space="preserve">   подворный  обход граждан, особое  внимание  уделять  социально незащищенным гражданам, многодетным  и  неполным  семьям.</w:t>
      </w:r>
    </w:p>
    <w:p w:rsidR="00972A51" w:rsidRPr="00972A51" w:rsidRDefault="00972A51" w:rsidP="00972A51">
      <w:pPr>
        <w:ind w:firstLine="720"/>
        <w:rPr>
          <w:rFonts w:ascii="Arial" w:hAnsi="Arial" w:cs="Arial"/>
          <w:sz w:val="24"/>
          <w:szCs w:val="24"/>
        </w:rPr>
      </w:pPr>
      <w:r w:rsidRPr="00972A51">
        <w:rPr>
          <w:rFonts w:ascii="Arial" w:hAnsi="Arial" w:cs="Arial"/>
          <w:sz w:val="24"/>
          <w:szCs w:val="24"/>
        </w:rPr>
        <w:t xml:space="preserve">2. Провести соответствующую разъяснительную </w:t>
      </w:r>
      <w:proofErr w:type="gramStart"/>
      <w:r w:rsidRPr="00972A51">
        <w:rPr>
          <w:rFonts w:ascii="Arial" w:hAnsi="Arial" w:cs="Arial"/>
          <w:sz w:val="24"/>
          <w:szCs w:val="24"/>
        </w:rPr>
        <w:t>работу  о</w:t>
      </w:r>
      <w:proofErr w:type="gramEnd"/>
      <w:r w:rsidRPr="00972A51">
        <w:rPr>
          <w:rFonts w:ascii="Arial" w:hAnsi="Arial" w:cs="Arial"/>
          <w:sz w:val="24"/>
          <w:szCs w:val="24"/>
        </w:rPr>
        <w:t xml:space="preserve"> мерах пожарной безопасности и действиях в случае пожара  во  всех  населенных  пунктах  поселения.</w:t>
      </w:r>
    </w:p>
    <w:p w:rsidR="00972A51" w:rsidRPr="00972A51" w:rsidRDefault="00972A51" w:rsidP="00972A51">
      <w:pPr>
        <w:ind w:firstLine="720"/>
        <w:rPr>
          <w:rFonts w:ascii="Arial" w:hAnsi="Arial" w:cs="Arial"/>
          <w:sz w:val="24"/>
          <w:szCs w:val="24"/>
        </w:rPr>
      </w:pPr>
      <w:r w:rsidRPr="00972A51">
        <w:rPr>
          <w:rFonts w:ascii="Arial" w:hAnsi="Arial" w:cs="Arial"/>
          <w:sz w:val="24"/>
          <w:szCs w:val="24"/>
        </w:rPr>
        <w:t xml:space="preserve">3.Усилить контроль по пропаганде мер противопожарной безопасности в быту и на производстве, </w:t>
      </w:r>
      <w:proofErr w:type="gramStart"/>
      <w:r w:rsidRPr="00972A51">
        <w:rPr>
          <w:rFonts w:ascii="Arial" w:hAnsi="Arial" w:cs="Arial"/>
          <w:sz w:val="24"/>
          <w:szCs w:val="24"/>
        </w:rPr>
        <w:t>руководителям  предприятий</w:t>
      </w:r>
      <w:proofErr w:type="gramEnd"/>
      <w:r w:rsidRPr="00972A51">
        <w:rPr>
          <w:rFonts w:ascii="Arial" w:hAnsi="Arial" w:cs="Arial"/>
          <w:sz w:val="24"/>
          <w:szCs w:val="24"/>
        </w:rPr>
        <w:t xml:space="preserve">  и  организаций  провести  мероприятия по  повышению  уровня  пожарной  безопасности подведомственных  объектов.</w:t>
      </w:r>
    </w:p>
    <w:p w:rsidR="00972A51" w:rsidRPr="00972A51" w:rsidRDefault="00972A51" w:rsidP="00972A51">
      <w:pPr>
        <w:ind w:firstLine="720"/>
        <w:rPr>
          <w:rFonts w:ascii="Arial" w:hAnsi="Arial" w:cs="Arial"/>
          <w:sz w:val="24"/>
          <w:szCs w:val="24"/>
        </w:rPr>
      </w:pPr>
      <w:r w:rsidRPr="00972A51">
        <w:rPr>
          <w:rFonts w:ascii="Arial" w:hAnsi="Arial" w:cs="Arial"/>
          <w:sz w:val="24"/>
          <w:szCs w:val="24"/>
        </w:rPr>
        <w:t xml:space="preserve">4.Контроль за выполнением </w:t>
      </w:r>
      <w:proofErr w:type="gramStart"/>
      <w:r w:rsidRPr="00972A51">
        <w:rPr>
          <w:rFonts w:ascii="Arial" w:hAnsi="Arial" w:cs="Arial"/>
          <w:sz w:val="24"/>
          <w:szCs w:val="24"/>
        </w:rPr>
        <w:t>данного  распоряжения</w:t>
      </w:r>
      <w:proofErr w:type="gramEnd"/>
      <w:r w:rsidRPr="00972A51">
        <w:rPr>
          <w:rFonts w:ascii="Arial" w:hAnsi="Arial" w:cs="Arial"/>
          <w:sz w:val="24"/>
          <w:szCs w:val="24"/>
        </w:rPr>
        <w:t xml:space="preserve">  оставляю за собой.</w:t>
      </w:r>
    </w:p>
    <w:p w:rsidR="00972A51" w:rsidRPr="00972A51" w:rsidRDefault="00972A51" w:rsidP="00972A51">
      <w:pPr>
        <w:shd w:val="clear" w:color="auto" w:fill="FFFFFF"/>
        <w:spacing w:line="336" w:lineRule="exact"/>
        <w:ind w:right="5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972A51">
        <w:rPr>
          <w:rFonts w:ascii="Arial" w:hAnsi="Arial" w:cs="Arial"/>
          <w:sz w:val="24"/>
          <w:szCs w:val="24"/>
        </w:rPr>
        <w:t>5.Данное  распоряжение</w:t>
      </w:r>
      <w:proofErr w:type="gramEnd"/>
      <w:r w:rsidRPr="00972A51">
        <w:rPr>
          <w:rFonts w:ascii="Arial" w:hAnsi="Arial" w:cs="Arial"/>
          <w:sz w:val="24"/>
          <w:szCs w:val="24"/>
        </w:rPr>
        <w:t xml:space="preserve">  вступает в силу с момента опубликования в печатном издании</w:t>
      </w:r>
      <w:r>
        <w:rPr>
          <w:rFonts w:ascii="Arial" w:hAnsi="Arial" w:cs="Arial"/>
          <w:sz w:val="24"/>
          <w:szCs w:val="24"/>
        </w:rPr>
        <w:t xml:space="preserve"> </w:t>
      </w:r>
      <w:r w:rsidRPr="00972A51">
        <w:rPr>
          <w:rFonts w:ascii="Arial" w:hAnsi="Arial" w:cs="Arial"/>
          <w:sz w:val="24"/>
          <w:szCs w:val="24"/>
        </w:rPr>
        <w:t xml:space="preserve">« </w:t>
      </w:r>
      <w:proofErr w:type="spellStart"/>
      <w:r w:rsidRPr="00972A51">
        <w:rPr>
          <w:rFonts w:ascii="Arial" w:hAnsi="Arial" w:cs="Arial"/>
          <w:sz w:val="24"/>
          <w:szCs w:val="24"/>
        </w:rPr>
        <w:t>Усть-Нейский</w:t>
      </w:r>
      <w:proofErr w:type="spellEnd"/>
      <w:r w:rsidRPr="00972A51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972A51">
        <w:rPr>
          <w:rFonts w:ascii="Arial" w:hAnsi="Arial" w:cs="Arial"/>
          <w:sz w:val="24"/>
          <w:szCs w:val="24"/>
        </w:rPr>
        <w:t>весник</w:t>
      </w:r>
      <w:proofErr w:type="spellEnd"/>
      <w:r w:rsidRPr="00972A51">
        <w:rPr>
          <w:rFonts w:ascii="Arial" w:hAnsi="Arial" w:cs="Arial"/>
          <w:sz w:val="24"/>
          <w:szCs w:val="24"/>
        </w:rPr>
        <w:t>».</w:t>
      </w:r>
    </w:p>
    <w:p w:rsidR="00972A51" w:rsidRPr="00972A51" w:rsidRDefault="00972A51" w:rsidP="00972A51">
      <w:pPr>
        <w:jc w:val="both"/>
        <w:rPr>
          <w:rFonts w:ascii="Arial" w:hAnsi="Arial" w:cs="Arial"/>
          <w:sz w:val="24"/>
          <w:szCs w:val="24"/>
        </w:rPr>
      </w:pPr>
      <w:r w:rsidRPr="00972A51">
        <w:rPr>
          <w:rFonts w:ascii="Arial" w:hAnsi="Arial" w:cs="Arial"/>
          <w:sz w:val="24"/>
          <w:szCs w:val="24"/>
        </w:rPr>
        <w:tab/>
      </w:r>
    </w:p>
    <w:p w:rsidR="00972A51" w:rsidRPr="00972A51" w:rsidRDefault="00972A51" w:rsidP="00972A51">
      <w:pPr>
        <w:shd w:val="clear" w:color="auto" w:fill="FFFFFF"/>
        <w:spacing w:line="336" w:lineRule="exact"/>
        <w:ind w:right="5"/>
        <w:rPr>
          <w:rFonts w:ascii="Arial" w:hAnsi="Arial" w:cs="Arial"/>
          <w:sz w:val="24"/>
          <w:szCs w:val="24"/>
        </w:rPr>
      </w:pPr>
    </w:p>
    <w:p w:rsidR="00972A51" w:rsidRPr="00972A51" w:rsidRDefault="004A6320" w:rsidP="00972A5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И.П г</w:t>
      </w:r>
      <w:r w:rsidR="00972A51" w:rsidRPr="00972A51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="00972A51" w:rsidRPr="00972A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2A51" w:rsidRPr="00972A51">
        <w:rPr>
          <w:rFonts w:ascii="Arial" w:hAnsi="Arial" w:cs="Arial"/>
          <w:sz w:val="24"/>
          <w:szCs w:val="24"/>
        </w:rPr>
        <w:t>Усть-Нейского</w:t>
      </w:r>
      <w:proofErr w:type="spellEnd"/>
      <w:r w:rsidR="00972A51" w:rsidRPr="00972A51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72A51" w:rsidRPr="00972A51" w:rsidRDefault="00972A51" w:rsidP="00972A5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972A51">
        <w:rPr>
          <w:rFonts w:ascii="Arial" w:hAnsi="Arial" w:cs="Arial"/>
          <w:sz w:val="24"/>
          <w:szCs w:val="24"/>
        </w:rPr>
        <w:t>Макарьевского</w:t>
      </w:r>
      <w:proofErr w:type="spellEnd"/>
      <w:r w:rsidRPr="00972A51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972A51" w:rsidRPr="00972A51" w:rsidRDefault="00972A51" w:rsidP="00972A5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  <w:sectPr w:rsidR="00972A51" w:rsidRPr="00972A51" w:rsidSect="00AC38D6">
          <w:pgSz w:w="11906" w:h="16838"/>
          <w:pgMar w:top="567" w:right="851" w:bottom="567" w:left="1134" w:header="720" w:footer="720" w:gutter="0"/>
          <w:cols w:space="720"/>
        </w:sectPr>
      </w:pPr>
      <w:r w:rsidRPr="00972A51">
        <w:rPr>
          <w:rFonts w:ascii="Arial" w:hAnsi="Arial" w:cs="Arial"/>
          <w:sz w:val="24"/>
          <w:szCs w:val="24"/>
        </w:rPr>
        <w:t xml:space="preserve">Костромской </w:t>
      </w:r>
      <w:proofErr w:type="gramStart"/>
      <w:r w:rsidRPr="00972A51">
        <w:rPr>
          <w:rFonts w:ascii="Arial" w:hAnsi="Arial" w:cs="Arial"/>
          <w:sz w:val="24"/>
          <w:szCs w:val="24"/>
        </w:rPr>
        <w:t xml:space="preserve">области:   </w:t>
      </w:r>
      <w:proofErr w:type="gramEnd"/>
      <w:r w:rsidRPr="00972A51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4A6320">
        <w:rPr>
          <w:rFonts w:ascii="Arial" w:hAnsi="Arial" w:cs="Arial"/>
          <w:sz w:val="24"/>
          <w:szCs w:val="24"/>
        </w:rPr>
        <w:t>В.А Круглов</w:t>
      </w:r>
      <w:bookmarkStart w:id="0" w:name="_GoBack"/>
      <w:bookmarkEnd w:id="0"/>
    </w:p>
    <w:p w:rsidR="00972A51" w:rsidRPr="00572730" w:rsidRDefault="00972A51" w:rsidP="00972A51"/>
    <w:p w:rsidR="00CA31D6" w:rsidRDefault="00CA31D6"/>
    <w:sectPr w:rsidR="00CA31D6" w:rsidSect="00AC38D6">
      <w:pgSz w:w="11906" w:h="16838"/>
      <w:pgMar w:top="851" w:right="567" w:bottom="113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69"/>
    <w:rsid w:val="004A6320"/>
    <w:rsid w:val="00621B69"/>
    <w:rsid w:val="00946DA5"/>
    <w:rsid w:val="00972A51"/>
    <w:rsid w:val="00CA31D6"/>
    <w:rsid w:val="00D0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6BA6F-E63F-43B3-A306-35D26F0B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A51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рганизация"/>
    <w:basedOn w:val="a"/>
    <w:rsid w:val="00972A51"/>
    <w:pPr>
      <w:framePr w:w="3840" w:h="1752" w:wrap="notBeside" w:vAnchor="page" w:hAnchor="margin" w:y="889"/>
      <w:spacing w:line="280" w:lineRule="auto"/>
    </w:pPr>
    <w:rPr>
      <w:rFonts w:ascii="Arial" w:hAnsi="Arial"/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4A632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63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2019-04-16T08:35:00Z</cp:lastPrinted>
  <dcterms:created xsi:type="dcterms:W3CDTF">2017-03-23T06:44:00Z</dcterms:created>
  <dcterms:modified xsi:type="dcterms:W3CDTF">2019-04-16T08:35:00Z</dcterms:modified>
</cp:coreProperties>
</file>