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FF3EA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21</w:t>
            </w:r>
            <w:r w:rsidR="00D55FC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F3EA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 w:rsidR="00D55FC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F3EA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08 ноября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5B0773" w:rsidRDefault="00FE568E" w:rsidP="00FF3EA2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</w:t>
      </w:r>
      <w:r w:rsidR="006572F5">
        <w:rPr>
          <w:rFonts w:ascii="Times New Roman" w:eastAsia="Calibri" w:hAnsi="Times New Roman" w:cs="Times New Roman"/>
          <w:b/>
          <w:sz w:val="26"/>
        </w:rPr>
        <w:t xml:space="preserve">                                         </w:t>
      </w:r>
    </w:p>
    <w:p w:rsidR="003E0D09" w:rsidRPr="003E0D09" w:rsidRDefault="003E0D09" w:rsidP="003E0D09">
      <w:pPr>
        <w:suppressAutoHyphens/>
        <w:spacing w:line="100" w:lineRule="atLeast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  <w:r w:rsidRPr="003E0D09">
        <w:rPr>
          <w:rFonts w:ascii="Arial" w:eastAsia="Times New Roman" w:hAnsi="Arial" w:cs="Arial"/>
          <w:bCs/>
          <w:caps/>
          <w:sz w:val="24"/>
          <w:szCs w:val="24"/>
          <w:lang w:eastAsia="ar-SA"/>
        </w:rPr>
        <w:t xml:space="preserve">администрация  </w:t>
      </w:r>
    </w:p>
    <w:p w:rsidR="003E0D09" w:rsidRPr="003E0D09" w:rsidRDefault="003E0D09" w:rsidP="003E0D09">
      <w:pPr>
        <w:suppressAutoHyphens/>
        <w:spacing w:line="100" w:lineRule="atLeast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  <w:r w:rsidRPr="003E0D09">
        <w:rPr>
          <w:rFonts w:ascii="Arial" w:eastAsia="Times New Roman" w:hAnsi="Arial" w:cs="Arial"/>
          <w:bCs/>
          <w:caps/>
          <w:sz w:val="24"/>
          <w:szCs w:val="24"/>
          <w:lang w:eastAsia="ar-SA"/>
        </w:rPr>
        <w:t>УСТЬ-НЕЙСКОГО  СЕЛЬСКОГО  ПОСЕЛЕНИЯ</w:t>
      </w:r>
    </w:p>
    <w:p w:rsidR="003E0D09" w:rsidRPr="003E0D09" w:rsidRDefault="003E0D09" w:rsidP="003E0D09">
      <w:pPr>
        <w:suppressAutoHyphens/>
        <w:spacing w:line="100" w:lineRule="atLeast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  <w:r w:rsidRPr="003E0D09">
        <w:rPr>
          <w:rFonts w:ascii="Arial" w:eastAsia="Times New Roman" w:hAnsi="Arial" w:cs="Arial"/>
          <w:bCs/>
          <w:caps/>
          <w:sz w:val="24"/>
          <w:szCs w:val="24"/>
          <w:lang w:eastAsia="ar-SA"/>
        </w:rPr>
        <w:t>МАКАРЬЕВСКОГО муниципального РАЙОНА</w:t>
      </w:r>
    </w:p>
    <w:p w:rsidR="003E0D09" w:rsidRPr="003E0D09" w:rsidRDefault="003E0D09" w:rsidP="003E0D09">
      <w:pPr>
        <w:suppressAutoHyphens/>
        <w:spacing w:line="100" w:lineRule="atLeast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  <w:r w:rsidRPr="003E0D09">
        <w:rPr>
          <w:rFonts w:ascii="Arial" w:eastAsia="Times New Roman" w:hAnsi="Arial" w:cs="Arial"/>
          <w:bCs/>
          <w:caps/>
          <w:sz w:val="24"/>
          <w:szCs w:val="24"/>
          <w:lang w:eastAsia="ar-SA"/>
        </w:rPr>
        <w:t>КОСТРОМСКОЙ ОБЛАСТИ</w:t>
      </w:r>
    </w:p>
    <w:p w:rsidR="003E0D09" w:rsidRPr="003E0D09" w:rsidRDefault="003E0D09" w:rsidP="003E0D09">
      <w:pPr>
        <w:suppressAutoHyphens/>
        <w:spacing w:line="100" w:lineRule="atLeast"/>
        <w:jc w:val="center"/>
        <w:rPr>
          <w:rFonts w:ascii="Arial" w:eastAsia="Times New Roman" w:hAnsi="Arial" w:cs="Arial"/>
          <w:bCs/>
          <w:caps/>
          <w:sz w:val="24"/>
          <w:szCs w:val="24"/>
          <w:lang w:eastAsia="ar-SA"/>
        </w:rPr>
      </w:pPr>
    </w:p>
    <w:p w:rsidR="003E0D09" w:rsidRPr="003E0D09" w:rsidRDefault="003E0D09" w:rsidP="003E0D09">
      <w:pPr>
        <w:suppressAutoHyphens/>
        <w:spacing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E0D09">
        <w:rPr>
          <w:rFonts w:ascii="Arial" w:eastAsia="Times New Roman" w:hAnsi="Arial" w:cs="Arial"/>
          <w:bCs/>
          <w:caps/>
          <w:sz w:val="24"/>
          <w:szCs w:val="24"/>
          <w:lang w:eastAsia="ar-SA"/>
        </w:rPr>
        <w:t>ПОСТАНОВЛЕНИЕ</w:t>
      </w:r>
    </w:p>
    <w:p w:rsidR="003E0D09" w:rsidRPr="003E0D09" w:rsidRDefault="003E0D09" w:rsidP="003E0D09">
      <w:pPr>
        <w:shd w:val="clear" w:color="auto" w:fill="FFFFFF"/>
        <w:suppressAutoHyphens/>
        <w:spacing w:line="1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0D09" w:rsidRPr="003E0D09" w:rsidRDefault="003E0D09" w:rsidP="003E0D09">
      <w:pPr>
        <w:shd w:val="clear" w:color="auto" w:fill="FFFFFF"/>
        <w:tabs>
          <w:tab w:val="left" w:pos="3585"/>
        </w:tabs>
        <w:suppressAutoHyphens/>
        <w:spacing w:line="1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E0D09">
        <w:rPr>
          <w:rFonts w:ascii="Arial" w:eastAsia="Times New Roman" w:hAnsi="Arial" w:cs="Arial"/>
          <w:color w:val="292929"/>
          <w:sz w:val="24"/>
          <w:szCs w:val="24"/>
          <w:lang w:eastAsia="ar-SA"/>
        </w:rPr>
        <w:t xml:space="preserve">           от 15 октября  2021 г. №34</w:t>
      </w:r>
    </w:p>
    <w:p w:rsidR="003E0D09" w:rsidRPr="003E0D09" w:rsidRDefault="003E0D09" w:rsidP="003E0D09">
      <w:pPr>
        <w:suppressAutoHyphens/>
        <w:ind w:firstLine="0"/>
        <w:jc w:val="left"/>
        <w:rPr>
          <w:rFonts w:ascii="Calibri" w:eastAsia="SimSun" w:hAnsi="Calibri" w:cs="Tahoma"/>
          <w:lang w:eastAsia="ar-SA"/>
        </w:rPr>
      </w:pPr>
    </w:p>
    <w:p w:rsidR="003E0D09" w:rsidRPr="003E0D09" w:rsidRDefault="003E0D09" w:rsidP="003E0D09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0D09">
        <w:rPr>
          <w:rFonts w:ascii="Arial" w:eastAsia="Times New Roman" w:hAnsi="Arial" w:cs="Arial"/>
          <w:sz w:val="24"/>
          <w:szCs w:val="24"/>
          <w:lang w:eastAsia="ru-RU"/>
        </w:rPr>
        <w:t xml:space="preserve">О  признании утратившими силу </w:t>
      </w:r>
      <w:r w:rsidRPr="003E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 постановлений</w:t>
      </w:r>
      <w:r w:rsidRPr="003E0D0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Усть-Нейского сельского  поселения Макарьевского муниципального района</w:t>
      </w:r>
    </w:p>
    <w:p w:rsidR="003E0D09" w:rsidRPr="003E0D09" w:rsidRDefault="003E0D09" w:rsidP="003E0D09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D09" w:rsidRPr="003E0D09" w:rsidRDefault="003E0D09" w:rsidP="003E0D09">
      <w:pPr>
        <w:suppressAutoHyphens/>
        <w:rPr>
          <w:rFonts w:ascii="Arial" w:eastAsia="Times New Roman" w:hAnsi="Arial" w:cs="Arial"/>
          <w:color w:val="000000"/>
          <w:kern w:val="2"/>
          <w:sz w:val="24"/>
          <w:szCs w:val="24"/>
        </w:rPr>
      </w:pPr>
    </w:p>
    <w:p w:rsidR="003E0D09" w:rsidRPr="003E0D09" w:rsidRDefault="003E0D09" w:rsidP="003E0D09">
      <w:pPr>
        <w:suppressAutoHyphens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3E0D09">
        <w:rPr>
          <w:rFonts w:ascii="Arial" w:eastAsia="Times New Roman" w:hAnsi="Arial" w:cs="Arial"/>
          <w:color w:val="000000"/>
          <w:kern w:val="2"/>
          <w:sz w:val="24"/>
          <w:szCs w:val="24"/>
        </w:rPr>
        <w:t>В связи со вступлением в силу Закона Российской Федерации от 11.06.2021 № 170-ФЗ «О внесении изменений в отдельные законодательные акты Российской Федерации, в связи с принятием Федерального Закона «О государственном контроле (надзоре) и муниципальном контроле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Усть-Нейского сельского поселения Макарьевского муниципального района Костромской области, администрация Усть-Нейского сельского поселения Макарьевского муниципального района Костромской области</w:t>
      </w:r>
    </w:p>
    <w:p w:rsidR="003E0D09" w:rsidRPr="003E0D09" w:rsidRDefault="003E0D09" w:rsidP="003E0D09">
      <w:pPr>
        <w:suppressAutoHyphens/>
        <w:rPr>
          <w:rFonts w:ascii="Arial" w:eastAsia="Times New Roman" w:hAnsi="Arial" w:cs="Arial"/>
          <w:color w:val="000000"/>
          <w:kern w:val="2"/>
          <w:sz w:val="24"/>
          <w:szCs w:val="24"/>
        </w:rPr>
      </w:pPr>
    </w:p>
    <w:p w:rsidR="003E0D09" w:rsidRPr="003E0D09" w:rsidRDefault="003E0D09" w:rsidP="003E0D09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D09" w:rsidRPr="003E0D09" w:rsidRDefault="003E0D09" w:rsidP="003E0D09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3E0D09" w:rsidRPr="003E0D09" w:rsidRDefault="003E0D09" w:rsidP="003E0D09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D09" w:rsidRPr="003E0D09" w:rsidRDefault="003E0D09" w:rsidP="003E0D09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D09" w:rsidRPr="003E0D09" w:rsidRDefault="003E0D09" w:rsidP="003E0D09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E0D09">
        <w:rPr>
          <w:rFonts w:ascii="Arial" w:eastAsia="Times New Roman" w:hAnsi="Arial" w:cs="Arial"/>
          <w:sz w:val="24"/>
          <w:szCs w:val="24"/>
          <w:lang w:eastAsia="ru-RU"/>
        </w:rPr>
        <w:t>1. Признать утратившими силу:</w:t>
      </w:r>
    </w:p>
    <w:p w:rsidR="003E0D09" w:rsidRPr="003E0D09" w:rsidRDefault="003E0D09" w:rsidP="003E0D09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ru-RU"/>
        </w:rPr>
      </w:pPr>
      <w:r w:rsidRPr="003E0D09">
        <w:rPr>
          <w:rFonts w:ascii="Arial" w:eastAsia="Times New Roman" w:hAnsi="Arial" w:cs="Arial"/>
          <w:sz w:val="24"/>
          <w:szCs w:val="24"/>
          <w:lang w:eastAsia="ru-RU"/>
        </w:rPr>
        <w:t xml:space="preserve">           - постановление администрации Усть-Нейского сельского поселения Макарьевского муниципального района от 03.12.2014 года  №56 «</w:t>
      </w:r>
      <w:r w:rsidRPr="003E0D09">
        <w:rPr>
          <w:rFonts w:ascii="Arial" w:eastAsia="SimSun" w:hAnsi="Arial" w:cs="Arial"/>
          <w:sz w:val="24"/>
          <w:szCs w:val="24"/>
          <w:lang w:eastAsia="ru-RU"/>
        </w:rPr>
        <w:t>Об утверждении Положения  о порядке осуществления муниципального жилищного контроля на территории Усть-Нейского  сельского поселения Макарьевского муниципального</w:t>
      </w:r>
    </w:p>
    <w:p w:rsidR="003E0D09" w:rsidRPr="003E0D09" w:rsidRDefault="003E0D09" w:rsidP="003E0D09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ru-RU"/>
        </w:rPr>
      </w:pPr>
      <w:r w:rsidRPr="003E0D09">
        <w:rPr>
          <w:rFonts w:ascii="Arial" w:eastAsia="SimSun" w:hAnsi="Arial" w:cs="Arial"/>
          <w:sz w:val="24"/>
          <w:szCs w:val="24"/>
          <w:lang w:eastAsia="ru-RU"/>
        </w:rPr>
        <w:t>района Костромской области»</w:t>
      </w:r>
    </w:p>
    <w:p w:rsidR="003E0D09" w:rsidRPr="003E0D09" w:rsidRDefault="003E0D09" w:rsidP="003E0D09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E0D09">
        <w:rPr>
          <w:rFonts w:ascii="Arial" w:eastAsia="Times New Roman" w:hAnsi="Arial" w:cs="Arial"/>
          <w:sz w:val="24"/>
          <w:szCs w:val="24"/>
          <w:lang w:eastAsia="ru-RU"/>
        </w:rPr>
        <w:t>- постановление администрации Усть-Нейского сельского поселения поселения Макарьевского муниципального района от 01.03.2018 года №3  «Об утверждении Административного регламента  по осуществлению муниципального контроля в области торговой деятельности на территории Усть-Нейского сельского поселения».</w:t>
      </w:r>
    </w:p>
    <w:p w:rsidR="003E0D09" w:rsidRPr="003E0D09" w:rsidRDefault="003E0D09" w:rsidP="003E0D09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E0D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постановление администрации Усть-Нейского сельского поселения поселения Макарьевского муниципального района от 18.08.2015 года  № 47  «Об утверждении Административного регламента  по осуществлению муниципального контроля за использованием и охраной недр при добыче общераспространенных полезных ископаемых на территории  Усть-Нейского сельского поселения».</w:t>
      </w:r>
    </w:p>
    <w:p w:rsidR="003E0D09" w:rsidRPr="003E0D09" w:rsidRDefault="003E0D09" w:rsidP="003E0D09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E0D09">
        <w:rPr>
          <w:rFonts w:ascii="Arial" w:eastAsia="Times New Roman" w:hAnsi="Arial" w:cs="Arial"/>
          <w:sz w:val="24"/>
          <w:szCs w:val="24"/>
          <w:lang w:eastAsia="ru-RU"/>
        </w:rPr>
        <w:t>- постановление администрации Усть-Нейского сельского поселения поселения Макарьевского муниципального района от 27.10.2017 года  №38  О внесении изменений в Постановление от 18.08.2015 года №47                                                                       «Об утверждении Административного регламента  по осуществлению муниципального контроля за использованием и охраной недр при добыче общераспространенных полезных ископаемых на территории  Усть-Нейского сельского поселения».</w:t>
      </w:r>
    </w:p>
    <w:p w:rsidR="003E0D09" w:rsidRPr="003E0D09" w:rsidRDefault="003E0D09" w:rsidP="003E0D09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E0D09">
        <w:rPr>
          <w:rFonts w:ascii="Arial" w:eastAsia="Times New Roman" w:hAnsi="Arial" w:cs="Arial"/>
          <w:sz w:val="24"/>
          <w:szCs w:val="24"/>
          <w:lang w:eastAsia="ru-RU"/>
        </w:rPr>
        <w:t>- постановление администрации Усть-Нейского сельского поселения поселения Макарьевского муниципального района от 17.02.2021 года № 5 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Усть-Нейского сельского поселения на 2021 год и плановый период 2022-2023гг».</w:t>
      </w:r>
    </w:p>
    <w:p w:rsidR="003E0D09" w:rsidRPr="003E0D09" w:rsidRDefault="003E0D09" w:rsidP="003E0D09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D09" w:rsidRPr="003E0D09" w:rsidRDefault="003E0D09" w:rsidP="003E0D09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3E0D09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2. Настоящее постановление вступает в силу с 01 января 2022 года и подлежит официальному опубликованию.</w:t>
      </w:r>
    </w:p>
    <w:p w:rsidR="003E0D09" w:rsidRPr="003E0D09" w:rsidRDefault="003E0D09" w:rsidP="003E0D09">
      <w:pPr>
        <w:suppressAutoHyphens/>
        <w:spacing w:after="160" w:line="252" w:lineRule="auto"/>
        <w:ind w:firstLine="0"/>
        <w:jc w:val="lef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E0D09" w:rsidRPr="003E0D09" w:rsidRDefault="00E6064A" w:rsidP="003E0D09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Г</w:t>
      </w:r>
      <w:r w:rsidR="003E0D09" w:rsidRPr="003E0D09">
        <w:rPr>
          <w:rFonts w:ascii="Arial" w:eastAsia="SimSun" w:hAnsi="Arial" w:cs="Arial"/>
          <w:sz w:val="24"/>
          <w:szCs w:val="24"/>
          <w:lang w:eastAsia="ar-SA"/>
        </w:rPr>
        <w:t>лава Усть-Нейского сельского поселения</w:t>
      </w:r>
    </w:p>
    <w:p w:rsidR="003E0D09" w:rsidRPr="003E0D09" w:rsidRDefault="003E0D09" w:rsidP="003E0D09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3E0D09">
        <w:rPr>
          <w:rFonts w:ascii="Arial" w:eastAsia="SimSu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3E0D09" w:rsidRPr="003E0D09" w:rsidRDefault="003E0D09" w:rsidP="003E0D09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3E0D09">
        <w:rPr>
          <w:rFonts w:ascii="Arial" w:eastAsia="SimSun" w:hAnsi="Arial" w:cs="Arial"/>
          <w:sz w:val="24"/>
          <w:szCs w:val="24"/>
          <w:lang w:eastAsia="ar-SA"/>
        </w:rPr>
        <w:t>Костромской области :                                                                  В.А Круглов</w:t>
      </w:r>
    </w:p>
    <w:p w:rsidR="003E0D09" w:rsidRPr="003E0D09" w:rsidRDefault="003E0D09" w:rsidP="003E0D09">
      <w:pPr>
        <w:suppressAutoHyphens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3E0D09">
        <w:rPr>
          <w:rFonts w:ascii="Arial" w:eastAsia="SimSun" w:hAnsi="Arial" w:cs="Arial"/>
          <w:sz w:val="24"/>
          <w:szCs w:val="24"/>
          <w:lang w:eastAsia="ar-SA"/>
        </w:rPr>
        <w:br/>
      </w:r>
    </w:p>
    <w:p w:rsidR="00E6064A" w:rsidRPr="00E6064A" w:rsidRDefault="00E6064A" w:rsidP="00E6064A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606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</w:t>
      </w:r>
    </w:p>
    <w:p w:rsidR="00E6064A" w:rsidRPr="00E6064A" w:rsidRDefault="00E6064A" w:rsidP="00E6064A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606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606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АДМИНИСТРАЦИЯ 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606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УСТЬ-НЕЙСКОГО СЕЛЬСКОГО ПОСЕЛЕНИЯ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606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МАКАРЬЕВСКОГО МУНИЦИПАЛЬНОГО РАЙОНА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606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КОСТРОМСКОЙ ОБЛАСТИ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6064A" w:rsidRPr="00E6064A" w:rsidRDefault="00E6064A" w:rsidP="00E6064A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606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6064A" w:rsidRPr="00E6064A" w:rsidRDefault="00E6064A" w:rsidP="00E6064A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064A" w:rsidRPr="00E6064A" w:rsidRDefault="00E6064A" w:rsidP="00E6064A">
      <w:pPr>
        <w:keepNext/>
        <w:suppressAutoHyphens/>
        <w:spacing w:line="200" w:lineRule="atLeast"/>
        <w:ind w:firstLine="0"/>
        <w:jc w:val="left"/>
        <w:outlineLvl w:val="1"/>
        <w:rPr>
          <w:rFonts w:ascii="Arial" w:eastAsia="Times New Roman" w:hAnsi="Arial" w:cs="Arial Narrow"/>
          <w:b/>
          <w:sz w:val="24"/>
          <w:szCs w:val="24"/>
          <w:lang w:eastAsia="ar-SA"/>
        </w:rPr>
      </w:pPr>
      <w:r w:rsidRPr="00E6064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от 01.11.2021 года  №37 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Times New Roman"/>
          <w:b/>
          <w:sz w:val="32"/>
          <w:szCs w:val="32"/>
          <w:lang w:eastAsia="ar-SA"/>
        </w:rPr>
      </w:pPr>
      <w:r w:rsidRPr="00E6064A">
        <w:rPr>
          <w:rFonts w:ascii="Arial" w:eastAsia="Times New Roman" w:hAnsi="Arial" w:cs="Times New Roman"/>
          <w:sz w:val="32"/>
          <w:szCs w:val="32"/>
          <w:lang w:eastAsia="ar-SA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Усть-Нейского сельского поселения Макарьевского муниципального района Костромской области на 2022 год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b/>
          <w:color w:val="FF0000"/>
          <w:sz w:val="24"/>
          <w:szCs w:val="24"/>
          <w:lang w:eastAsia="ar-SA"/>
        </w:rPr>
        <w:t xml:space="preserve">     </w:t>
      </w: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</w:t>
      </w: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 xml:space="preserve">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Советом депутатов Усть-Нейского сельского поселения от 10.09.2021г. № 192 «Об утверждении Положения о муниципальном контроле в сфере благоустройства на территории Усть-Нейского сельского поселения», администрация Усть-Нейского сельского поселения Макарьевского муниципального района Костромской области </w:t>
      </w:r>
    </w:p>
    <w:p w:rsidR="00E6064A" w:rsidRPr="00E6064A" w:rsidRDefault="00E6064A" w:rsidP="00E6064A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                         П О С Т А Н О В Л Я ЕТ: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</w:p>
    <w:p w:rsidR="00E6064A" w:rsidRPr="00E6064A" w:rsidRDefault="00E6064A" w:rsidP="00E6064A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  1.Утвердить программу </w:t>
      </w:r>
      <w:r w:rsidRPr="00E6064A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профилактики </w:t>
      </w: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Усть-Нейского сельского поселения Макарьевского муниципального района Костромской области  </w:t>
      </w:r>
      <w:r w:rsidRPr="00E6064A">
        <w:rPr>
          <w:rFonts w:ascii="Arial" w:eastAsia="Times New Roman" w:hAnsi="Arial" w:cs="Times New Roman"/>
          <w:bCs/>
          <w:sz w:val="24"/>
          <w:szCs w:val="24"/>
          <w:lang w:eastAsia="ar-SA"/>
        </w:rPr>
        <w:t>на 2022 год.</w:t>
      </w:r>
    </w:p>
    <w:p w:rsidR="00E6064A" w:rsidRPr="00E6064A" w:rsidRDefault="00E6064A" w:rsidP="00E6064A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2.Настоящее постановление вступает в силу с 1 января 2022 года и подлежит официальному опубликованию.</w:t>
      </w:r>
    </w:p>
    <w:p w:rsidR="00E6064A" w:rsidRPr="00E6064A" w:rsidRDefault="00E6064A" w:rsidP="00E6064A">
      <w:pPr>
        <w:keepNext/>
        <w:numPr>
          <w:ilvl w:val="3"/>
          <w:numId w:val="0"/>
        </w:numPr>
        <w:tabs>
          <w:tab w:val="num" w:pos="0"/>
        </w:tabs>
        <w:suppressAutoHyphens/>
        <w:spacing w:line="200" w:lineRule="atLeast"/>
        <w:outlineLvl w:val="3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606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6064A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6064A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6064A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                                                                                  В.А Круглов</w:t>
      </w:r>
    </w:p>
    <w:p w:rsidR="00E6064A" w:rsidRPr="00E6064A" w:rsidRDefault="00E6064A" w:rsidP="00E6064A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Приложение  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 УТВЕРЖДЕНА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постановлением  администрации 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Усть-Нейского сельского поселения 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Макарьевского муниципального района 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>Костромской области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от « 01» ноября  2021  года  №37 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>ПРОГРАММА</w:t>
      </w:r>
    </w:p>
    <w:p w:rsidR="00E6064A" w:rsidRPr="00E6064A" w:rsidRDefault="00E6064A" w:rsidP="00E6064A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Усть-Нейского Макарьевского муниципального района Костромской области на 2022 год</w:t>
      </w:r>
    </w:p>
    <w:p w:rsidR="00E6064A" w:rsidRPr="00E6064A" w:rsidRDefault="00E6064A" w:rsidP="00E6064A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 CYR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 CYR"/>
          <w:sz w:val="24"/>
          <w:szCs w:val="24"/>
          <w:lang w:val="en-US" w:eastAsia="ar-SA"/>
        </w:rPr>
        <w:t>I</w:t>
      </w:r>
      <w:r w:rsidRPr="00E6064A">
        <w:rPr>
          <w:rFonts w:ascii="Arial" w:eastAsia="Times New Roman" w:hAnsi="Arial" w:cs="Times New Roman CYR"/>
          <w:sz w:val="24"/>
          <w:szCs w:val="24"/>
          <w:lang w:eastAsia="ar-SA"/>
        </w:rPr>
        <w:t xml:space="preserve">. Анализ текущего состояния осуществления муниципального </w:t>
      </w: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>контроля в сфере благоустройства</w:t>
      </w:r>
      <w:r w:rsidRPr="00E6064A">
        <w:rPr>
          <w:rFonts w:ascii="Arial" w:eastAsia="Times New Roman" w:hAnsi="Arial" w:cs="Times New Roman CYR"/>
          <w:sz w:val="24"/>
          <w:szCs w:val="24"/>
          <w:lang w:eastAsia="ar-SA"/>
        </w:rPr>
        <w:t xml:space="preserve">, описание текущего развития профилактической </w:t>
      </w:r>
      <w:r w:rsidRPr="00E6064A">
        <w:rPr>
          <w:rFonts w:ascii="Arial" w:eastAsia="Times New Roman" w:hAnsi="Arial" w:cs="Times New Roman CYR"/>
          <w:sz w:val="24"/>
          <w:szCs w:val="24"/>
          <w:lang w:eastAsia="ar-SA"/>
        </w:rPr>
        <w:lastRenderedPageBreak/>
        <w:t>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6064A" w:rsidRPr="00E6064A" w:rsidRDefault="00E6064A" w:rsidP="00E6064A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 CYR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ab/>
        <w:t xml:space="preserve">В зависимости  от объекта, в отношении которого осуществляется муниципальный контроль в сфере благоустройства, выделяются следующие  типы контролируемых лиц: юридические лица, индивидуальные предприниматели и  граждане,  обеспечивающие  благоустройство объектов, к которым  предъявляются  обязательные требования, установленные Правилами благоустройства территории Усть-Нейского сельского поселения Макарьевского муниципального района Костромской области. 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>Программа профилактики рисков причинения вреда (ущерба) охраняемым законом ценностям по муниципальному контролю  в сфере благоустройства на территории Усть-Нейского сельского поселения Макарьевского  муниципального района Костромской области на 2022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E6064A">
        <w:rPr>
          <w:rFonts w:ascii="Arial" w:eastAsia="Times New Roman" w:hAnsi="Arial" w:cs="PT Astra Serif"/>
          <w:sz w:val="24"/>
          <w:szCs w:val="24"/>
          <w:lang w:eastAsia="ar-SA"/>
        </w:rPr>
        <w:t xml:space="preserve">В связи с утверждением Положения о муниципальном контроле в сфере благоустройства на территории Усть-Нейского сельского поселения Макарьевского муниципального района Костромской области, утвержденного Решением Совета депутатов Усть-Нейского сельского поселения от 01.10.2021 № 10 программа профилактики разработана в целях </w:t>
      </w: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>организации проведения уполномоченным органом по осуществлению муниципального контроля в сфере благоустройства на территории сельского поселения, профилактики нарушений обязательных требований, установленных действующим законодательном Российской Федерации и муниципальными правовыми актами Усть-Нейского сельского поселения Макарьевского муниципального района Костромской области в отношении соблюдения Правил благоустройства.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E6064A">
        <w:rPr>
          <w:rFonts w:ascii="Arial" w:eastAsia="Times New Roman" w:hAnsi="Arial" w:cs="PT Astra Serif"/>
          <w:sz w:val="24"/>
          <w:szCs w:val="24"/>
          <w:lang w:eastAsia="ar-SA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PT Astra Serif"/>
          <w:sz w:val="24"/>
          <w:szCs w:val="24"/>
          <w:lang w:eastAsia="ar-SA"/>
        </w:rPr>
        <w:t xml:space="preserve">К основным проблемам в сфере благоустройства, на решение  которых направлена Программа </w:t>
      </w:r>
      <w:r w:rsidRPr="00E6064A">
        <w:rPr>
          <w:rFonts w:ascii="Arial" w:eastAsia="Times New Roman" w:hAnsi="Arial" w:cs="PT Astra Serif" w:hint="eastAsia"/>
          <w:sz w:val="24"/>
          <w:szCs w:val="24"/>
          <w:lang w:eastAsia="ar-SA"/>
        </w:rPr>
        <w:t>профилактики</w:t>
      </w:r>
      <w:r w:rsidRPr="00E6064A">
        <w:rPr>
          <w:rFonts w:ascii="Arial" w:eastAsia="Times New Roman" w:hAnsi="Arial" w:cs="PT Astra Serif"/>
          <w:sz w:val="24"/>
          <w:szCs w:val="24"/>
          <w:lang w:eastAsia="ar-SA"/>
        </w:rPr>
        <w:t xml:space="preserve"> относится : приведение объектов благоустройства в соответствии  с технико-эксплуатационными  характеристиками, улучшение  архитектурно-планировочного облика сельского поселения,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val="en-US" w:eastAsia="ar-SA"/>
        </w:rPr>
        <w:t>II</w:t>
      </w: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>. Цели и задачи реализации программы профилактики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E6064A">
        <w:rPr>
          <w:rFonts w:ascii="Arial" w:eastAsia="Times New Roman" w:hAnsi="Arial" w:cs="PT Astra Serif"/>
          <w:sz w:val="24"/>
          <w:szCs w:val="24"/>
          <w:lang w:eastAsia="ar-SA"/>
        </w:rPr>
        <w:tab/>
        <w:t>Профилактика рисков причинения вреда (ущерба) охраняемым законом ценностям направлена на достижение  следующих основных целей: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E6064A">
        <w:rPr>
          <w:rFonts w:ascii="Arial" w:eastAsia="Times New Roman" w:hAnsi="Arial" w:cs="PT Astra Serif"/>
          <w:sz w:val="24"/>
          <w:szCs w:val="24"/>
          <w:lang w:eastAsia="ar-SA"/>
        </w:rPr>
        <w:tab/>
        <w:t>1. Стимулирование добросовестного соблюдения обязательных требований всеми контролируемыми лицами;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E6064A">
        <w:rPr>
          <w:rFonts w:ascii="Arial" w:eastAsia="Times New Roman" w:hAnsi="Arial" w:cs="PT Astra Serif"/>
          <w:sz w:val="24"/>
          <w:szCs w:val="24"/>
          <w:lang w:eastAsia="ar-SA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bCs/>
          <w:sz w:val="24"/>
          <w:szCs w:val="24"/>
          <w:lang w:eastAsia="ar-SA"/>
        </w:rPr>
      </w:pPr>
      <w:r w:rsidRPr="00E6064A">
        <w:rPr>
          <w:rFonts w:ascii="Arial" w:eastAsia="Times New Roman" w:hAnsi="Arial" w:cs="PT Astra Serif"/>
          <w:sz w:val="24"/>
          <w:szCs w:val="24"/>
          <w:lang w:eastAsia="ar-SA"/>
        </w:rPr>
        <w:t xml:space="preserve">          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064A" w:rsidRPr="00E6064A" w:rsidRDefault="00E6064A" w:rsidP="00E6064A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bCs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autoSpaceDE w:val="0"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bCs/>
          <w:sz w:val="24"/>
          <w:szCs w:val="24"/>
          <w:lang w:eastAsia="ar-SA"/>
        </w:rPr>
        <w:t>Проведение профилактических мероприятий программы профилактики направлено на решение следующих задач: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E6064A">
        <w:rPr>
          <w:rFonts w:ascii="Arial" w:eastAsia="Times New Roman" w:hAnsi="Arial" w:cs="PT Astra Serif"/>
          <w:sz w:val="24"/>
          <w:szCs w:val="24"/>
          <w:lang w:eastAsia="ar-SA"/>
        </w:rPr>
        <w:tab/>
        <w:t>1. Укрепление системы профилактики нарушений рисков причинения вреда (ущерба) охраняемым законом ценностям;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PT Astra Serif"/>
          <w:sz w:val="24"/>
          <w:szCs w:val="24"/>
          <w:lang w:eastAsia="ar-SA"/>
        </w:rPr>
        <w:t xml:space="preserve">2. Повышение правосознания и правовой культуры </w:t>
      </w: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>юридических лиц, индивидуальных предпринимателей и граждан</w:t>
      </w:r>
      <w:r w:rsidRPr="00E6064A">
        <w:rPr>
          <w:rFonts w:ascii="Arial" w:eastAsia="Times New Roman" w:hAnsi="Arial" w:cs="PT Astra Serif"/>
          <w:sz w:val="24"/>
          <w:szCs w:val="24"/>
          <w:lang w:eastAsia="ar-SA"/>
        </w:rPr>
        <w:t>;</w:t>
      </w:r>
    </w:p>
    <w:p w:rsidR="00E6064A" w:rsidRPr="00E6064A" w:rsidRDefault="00E6064A" w:rsidP="00E6064A">
      <w:pPr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064A" w:rsidRPr="00E6064A" w:rsidRDefault="00E6064A" w:rsidP="00E6064A">
      <w:pPr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064A" w:rsidRPr="00E6064A" w:rsidRDefault="00E6064A" w:rsidP="00E6064A">
      <w:pPr>
        <w:autoSpaceDE w:val="0"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E6064A">
        <w:rPr>
          <w:rFonts w:ascii="Arial" w:eastAsia="Times New Roman" w:hAnsi="Arial" w:cs="PT Astra Serif"/>
          <w:sz w:val="24"/>
          <w:szCs w:val="24"/>
          <w:lang w:eastAsia="ar-SA"/>
        </w:rPr>
        <w:t xml:space="preserve">         6. Формирование единого понимания обязательных требований законодательства у всех участников контрольной деятельности;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PT Astra Serif"/>
          <w:sz w:val="24"/>
          <w:szCs w:val="24"/>
          <w:lang w:eastAsia="ar-SA"/>
        </w:rPr>
        <w:t xml:space="preserve">      7. Повышение уровня правовой грамотности подконтрольных субъектов,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6064A" w:rsidRPr="00E6064A" w:rsidRDefault="00E6064A" w:rsidP="00E6064A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>В положении о виде контроля с</w:t>
      </w:r>
      <w:r w:rsidRPr="00E6064A">
        <w:rPr>
          <w:rFonts w:ascii="Arial" w:eastAsia="Times New Roman" w:hAnsi="Arial" w:cs="Times New Roman"/>
          <w:sz w:val="24"/>
          <w:szCs w:val="24"/>
          <w:shd w:val="clear" w:color="auto" w:fill="FFFFFF"/>
          <w:lang w:eastAsia="ar-SA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val="en-US" w:eastAsia="ar-SA"/>
        </w:rPr>
        <w:t>III</w:t>
      </w: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>. Перечень профилактических мероприятий, сроки (периодичность) их проведения</w:t>
      </w: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036"/>
        <w:gridCol w:w="3955"/>
        <w:gridCol w:w="2429"/>
      </w:tblGrid>
      <w:tr w:rsidR="00E6064A" w:rsidRPr="00E6064A" w:rsidTr="004941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№</w:t>
            </w:r>
          </w:p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Ответственные за реализацию мероприятия</w:t>
            </w:r>
          </w:p>
        </w:tc>
      </w:tr>
      <w:tr w:rsidR="00E6064A" w:rsidRPr="00E6064A" w:rsidTr="004941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  <w:t xml:space="preserve">Информирование контролируемых и иных </w:t>
            </w:r>
            <w:r w:rsidRPr="00E6064A"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  <w:lastRenderedPageBreak/>
              <w:t>лиц заинтересованных лиц по вопросам соблюдения обязательных требований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 xml:space="preserve">По мере необходимости (принятия новых нормативных правовых </w:t>
            </w: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>актов или внесения изменений в действующие нормативные правовые акты)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 xml:space="preserve">Администрация Усть-Нейского сельского </w:t>
            </w: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>поселения Макарьевского муниципального района Костромской области</w:t>
            </w:r>
          </w:p>
        </w:tc>
      </w:tr>
      <w:tr w:rsidR="00E6064A" w:rsidRPr="00E6064A" w:rsidTr="004941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Объявление предостережения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</w:tr>
      <w:tr w:rsidR="00E6064A" w:rsidRPr="00E6064A" w:rsidTr="004941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  <w:t>Консультирование:</w:t>
            </w:r>
          </w:p>
          <w:p w:rsidR="00E6064A" w:rsidRPr="00E6064A" w:rsidRDefault="00E6064A" w:rsidP="00E6064A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1.Инспекторы осуществляют консультирование контролируемых лиц и их представителей:</w:t>
            </w:r>
          </w:p>
          <w:p w:rsidR="00E6064A" w:rsidRPr="00E6064A" w:rsidRDefault="00E6064A" w:rsidP="00E6064A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6064A" w:rsidRPr="00E6064A" w:rsidRDefault="00E6064A" w:rsidP="00E6064A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2)посредством размещения на официальном сайте Усть-Нейского сельского поселения Макарьевского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E6064A" w:rsidRPr="00E6064A" w:rsidRDefault="00E6064A" w:rsidP="00E6064A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.</w:t>
            </w:r>
          </w:p>
          <w:p w:rsidR="00E6064A" w:rsidRPr="00E6064A" w:rsidRDefault="00E6064A" w:rsidP="00E6064A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2.Индивидуальное консультирование на личном приеме каждого заявителя.</w:t>
            </w:r>
          </w:p>
          <w:p w:rsidR="00E6064A" w:rsidRPr="00E6064A" w:rsidRDefault="00E6064A" w:rsidP="00E6064A">
            <w:pPr>
              <w:widowControl w:val="0"/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3.Письменное консультирование </w:t>
            </w: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>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6064A" w:rsidRPr="00E6064A" w:rsidRDefault="00E6064A" w:rsidP="00E6064A">
            <w:pPr>
              <w:widowControl w:val="0"/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E6064A">
                <w:rPr>
                  <w:rFonts w:ascii="Arial" w:eastAsia="Times New Roman" w:hAnsi="Arial" w:cs="Times New Roman"/>
                  <w:color w:val="000080"/>
                  <w:sz w:val="24"/>
                  <w:szCs w:val="24"/>
                  <w:u w:val="single"/>
                  <w:lang/>
                </w:rPr>
                <w:t>законом</w:t>
              </w:r>
            </w:hyperlink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</w:tr>
      <w:tr w:rsidR="00E6064A" w:rsidRPr="00E6064A" w:rsidTr="004941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  <w:t>Профилактический визит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hd w:val="clear" w:color="auto" w:fill="FFFFFF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Профилактический визит проводится в соответствии со</w:t>
            </w:r>
          </w:p>
          <w:p w:rsidR="00E6064A" w:rsidRPr="00E6064A" w:rsidRDefault="00E6064A" w:rsidP="00E6064A">
            <w:pPr>
              <w:shd w:val="clear" w:color="auto" w:fill="FFFFFF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ст. 52 Федерального закона </w:t>
            </w:r>
          </w:p>
          <w:p w:rsidR="00E6064A" w:rsidRPr="00E6064A" w:rsidRDefault="00E6064A" w:rsidP="00E6064A">
            <w:pPr>
              <w:shd w:val="clear" w:color="auto" w:fill="FFFFFF"/>
              <w:spacing w:line="200" w:lineRule="atLeast"/>
              <w:ind w:firstLine="0"/>
              <w:jc w:val="left"/>
              <w:rPr>
                <w:rFonts w:ascii="Arial" w:eastAsia="Times New Roman" w:hAnsi="Arial" w:cs="YS Text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№ 248-ФЗ.</w:t>
            </w:r>
          </w:p>
          <w:p w:rsidR="00E6064A" w:rsidRPr="00E6064A" w:rsidRDefault="00E6064A" w:rsidP="00E6064A">
            <w:pPr>
              <w:shd w:val="clear" w:color="auto" w:fill="FFFFFF"/>
              <w:spacing w:line="200" w:lineRule="atLeast"/>
              <w:ind w:firstLine="0"/>
              <w:jc w:val="left"/>
              <w:rPr>
                <w:rFonts w:ascii="Arial" w:eastAsia="Times New Roman" w:hAnsi="Arial" w:cs="YS Text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YS Text"/>
                <w:sz w:val="24"/>
                <w:szCs w:val="24"/>
                <w:lang w:eastAsia="ar-SA"/>
              </w:rPr>
              <w:t>Профилактический визит проводится в форме профилактической</w:t>
            </w:r>
          </w:p>
          <w:p w:rsidR="00E6064A" w:rsidRPr="00E6064A" w:rsidRDefault="00E6064A" w:rsidP="00E6064A">
            <w:pPr>
              <w:shd w:val="clear" w:color="auto" w:fill="FFFFFF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YS Text"/>
                <w:sz w:val="24"/>
                <w:szCs w:val="24"/>
                <w:lang w:eastAsia="ar-SA"/>
              </w:rPr>
              <w:t>беседы (консультации) по месту нахождения контролируемого лица</w:t>
            </w:r>
          </w:p>
          <w:p w:rsidR="00E6064A" w:rsidRPr="00E6064A" w:rsidRDefault="00E6064A" w:rsidP="00E6064A">
            <w:pPr>
              <w:shd w:val="clear" w:color="auto" w:fill="FFFFFF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Не реже 1 раза в квартал.</w:t>
            </w:r>
          </w:p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 Администрация Усть-Нейского сельского поселения Макарьевского муниципального района Костромской области</w:t>
            </w:r>
          </w:p>
        </w:tc>
      </w:tr>
    </w:tbl>
    <w:p w:rsidR="00E6064A" w:rsidRPr="00E6064A" w:rsidRDefault="00E6064A" w:rsidP="00E6064A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064A" w:rsidRPr="00E6064A" w:rsidRDefault="00E6064A" w:rsidP="00E6064A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val="en-US" w:eastAsia="ar-SA"/>
        </w:rPr>
        <w:t>IV</w:t>
      </w: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. Показатели результативности и эффективности </w:t>
      </w:r>
    </w:p>
    <w:p w:rsidR="00E6064A" w:rsidRPr="00E6064A" w:rsidRDefault="00E6064A" w:rsidP="00E6064A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>Программы профилактики</w:t>
      </w:r>
    </w:p>
    <w:p w:rsidR="00E6064A" w:rsidRPr="00E6064A" w:rsidRDefault="00E6064A" w:rsidP="00E6064A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54"/>
      </w:tblGrid>
      <w:tr w:rsidR="00E6064A" w:rsidRPr="00E6064A" w:rsidTr="00494114">
        <w:trPr>
          <w:trHeight w:val="8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Величина</w:t>
            </w:r>
          </w:p>
        </w:tc>
      </w:tr>
      <w:tr w:rsidR="00E6064A" w:rsidRPr="00E6064A" w:rsidTr="0049411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100 %</w:t>
            </w:r>
          </w:p>
        </w:tc>
      </w:tr>
      <w:tr w:rsidR="00E6064A" w:rsidRPr="00E6064A" w:rsidTr="0049411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100 % от числа обратившихся</w:t>
            </w:r>
          </w:p>
        </w:tc>
      </w:tr>
      <w:tr w:rsidR="00E6064A" w:rsidRPr="00E6064A" w:rsidTr="0049411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A" w:rsidRPr="00E6064A" w:rsidRDefault="00E6064A" w:rsidP="00E6064A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064A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не менее 1 мероприятия в квартал, проведенных контрольным (надзорным) органом</w:t>
            </w:r>
          </w:p>
        </w:tc>
      </w:tr>
    </w:tbl>
    <w:p w:rsidR="00E6064A" w:rsidRPr="00E6064A" w:rsidRDefault="00E6064A" w:rsidP="00E6064A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6064A" w:rsidRPr="00E6064A" w:rsidRDefault="00E6064A" w:rsidP="00E6064A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8F799E" w:rsidRPr="008F799E" w:rsidRDefault="008F799E" w:rsidP="008F799E">
      <w:pPr>
        <w:keepNext/>
        <w:numPr>
          <w:ilvl w:val="1"/>
          <w:numId w:val="0"/>
        </w:numPr>
        <w:tabs>
          <w:tab w:val="num" w:pos="0"/>
        </w:tabs>
        <w:suppressAutoHyphens/>
        <w:spacing w:line="200" w:lineRule="atLeast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F799E">
        <w:rPr>
          <w:rFonts w:ascii="Arial" w:eastAsia="Times New Roman" w:hAnsi="Arial" w:cs="Arial Narrow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F799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F799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УСТЬ-НЕЙСКОГО СЕЛЬСКОГО ПОСЕЛЕНИЯ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F799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МАКАРЬЕВСКОГО МУНИЦИПАЛЬНОГО РАЙОНА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F799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КОСТРОМСКОЙ ОБЛАСТИ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F799E" w:rsidRPr="008F799E" w:rsidRDefault="008F799E" w:rsidP="008F799E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F799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ПОСТАНОВЛЕНИЕ</w:t>
      </w:r>
    </w:p>
    <w:p w:rsidR="008F799E" w:rsidRPr="008F799E" w:rsidRDefault="008F799E" w:rsidP="008F799E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799E" w:rsidRPr="008F799E" w:rsidRDefault="008F799E" w:rsidP="008F799E">
      <w:pPr>
        <w:keepNext/>
        <w:numPr>
          <w:ilvl w:val="1"/>
          <w:numId w:val="0"/>
        </w:numPr>
        <w:tabs>
          <w:tab w:val="num" w:pos="0"/>
        </w:tabs>
        <w:suppressAutoHyphens/>
        <w:spacing w:line="20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F799E">
        <w:rPr>
          <w:rFonts w:ascii="Arial" w:eastAsia="Times New Roman" w:hAnsi="Arial" w:cs="Arial"/>
          <w:b/>
          <w:sz w:val="24"/>
          <w:szCs w:val="24"/>
          <w:lang w:eastAsia="ar-SA"/>
        </w:rPr>
        <w:t>от 01.11.2021г  №38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, в дорожном хозяйстве на территории Усть-Нейского сельского поселения Макарьевского муниципального района Костромской области на 2022 год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   </w:t>
      </w: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Советом депутатов Усть-Нейского сельского поселения от 10.09.2021г. № 193 «</w:t>
      </w:r>
      <w:r w:rsidRPr="008F799E">
        <w:rPr>
          <w:rFonts w:ascii="Arial" w:eastAsia="Calibri" w:hAnsi="Arial" w:cs="Arial"/>
          <w:sz w:val="24"/>
          <w:szCs w:val="24"/>
          <w:lang w:eastAsia="ar-SA"/>
        </w:rPr>
        <w:t>Об утверждении Положения о муниципальном контроле на автомобильном транспорте, в дорожном хозяйстве на территории Усть-Нейского сельского поселения</w:t>
      </w: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», администрация Усть-Нейского сельского поселения Макарьевского муниципального района Костромской области</w:t>
      </w:r>
    </w:p>
    <w:p w:rsidR="008F799E" w:rsidRPr="008F799E" w:rsidRDefault="008F799E" w:rsidP="008F799E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                 П О С Т А Н О В Л Я ЕТ: 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  1.Утвердить программу </w:t>
      </w:r>
      <w:r w:rsidRPr="008F799E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профилактики </w:t>
      </w: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рисков причинения вреда (ущерба) охраняемым законом ценностям по муниципальному контролю на автомобильном транспорте, в дорожном хозяйстве на территории Усть-Нейского сельского поселения Макарьевского муниципального района Костромской области </w:t>
      </w:r>
      <w:r w:rsidRPr="008F799E">
        <w:rPr>
          <w:rFonts w:ascii="Arial" w:eastAsia="Times New Roman" w:hAnsi="Arial" w:cs="Times New Roman"/>
          <w:bCs/>
          <w:sz w:val="24"/>
          <w:szCs w:val="24"/>
          <w:lang w:eastAsia="ar-SA"/>
        </w:rPr>
        <w:t>на 2022 год.</w:t>
      </w:r>
    </w:p>
    <w:p w:rsidR="008F799E" w:rsidRPr="008F799E" w:rsidRDefault="008F799E" w:rsidP="008F799E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2. Настоящее постановление вступает в силу с 1 января 2022 года и подлежит официальному опубликованию.</w:t>
      </w:r>
    </w:p>
    <w:p w:rsidR="008F799E" w:rsidRPr="008F799E" w:rsidRDefault="008F799E" w:rsidP="008F799E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8F799E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8F799E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8F799E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                                                                                  В.А Круглов</w:t>
      </w:r>
    </w:p>
    <w:p w:rsidR="008F799E" w:rsidRPr="008F799E" w:rsidRDefault="008F799E" w:rsidP="008F799E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Приложение  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 УТВЕРЖДЕНА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постановлением  администрации 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Усть-Нейского сельского поселения 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Макарьевского муниципального района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 Костромской области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от « 01» ноября 2021  года  №38 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ПРОГРАММА</w:t>
      </w:r>
    </w:p>
    <w:p w:rsidR="008F799E" w:rsidRPr="008F799E" w:rsidRDefault="008F799E" w:rsidP="008F799E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на территории Усть-Нейского сельского поселения Макарьевского муниципального района Костромской области на 2022 год</w:t>
      </w:r>
    </w:p>
    <w:p w:rsidR="008F799E" w:rsidRPr="008F799E" w:rsidRDefault="008F799E" w:rsidP="008F799E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 CYR"/>
          <w:color w:val="FF0000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 CYR"/>
          <w:sz w:val="24"/>
          <w:szCs w:val="24"/>
          <w:lang w:val="en-US" w:eastAsia="ar-SA"/>
        </w:rPr>
        <w:t>I</w:t>
      </w:r>
      <w:r w:rsidRPr="008F799E">
        <w:rPr>
          <w:rFonts w:ascii="Arial" w:eastAsia="Times New Roman" w:hAnsi="Arial" w:cs="Times New Roman CYR"/>
          <w:sz w:val="24"/>
          <w:szCs w:val="24"/>
          <w:lang w:eastAsia="ar-SA"/>
        </w:rPr>
        <w:t xml:space="preserve">. Анализ текущего состояния осуществления муниципального </w:t>
      </w: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контроля на автомобильном транспорте, в дорожном хозяйстве</w:t>
      </w:r>
      <w:r w:rsidRPr="008F799E">
        <w:rPr>
          <w:rFonts w:ascii="Arial" w:eastAsia="Times New Roman" w:hAnsi="Arial" w:cs="Times New Roman CYR"/>
          <w:sz w:val="24"/>
          <w:szCs w:val="24"/>
          <w:lang w:eastAsia="ar-SA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F799E" w:rsidRPr="008F799E" w:rsidRDefault="008F799E" w:rsidP="008F799E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 CYR"/>
          <w:color w:val="FF0000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ab/>
        <w:t>Под муниципальным контролем понимается деятельность Администрации  Усть-Нейского сельского поселения Макарьевского муниципального района Костромской области, направленная на предупреждение, выявление и пресечение нарушений обязательных требований на автомобильном транспорте,в дорожном хозяйстве (далее – обязательных требований), осуществляемая в рамках полномочий Администрации  Усть-Нейского сельского поселения Макарьевского муниципального района Костромской области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Муниципальный контроль на автомобильном транспорте, в дорожном хозяйстве на территории Усть-Нейского сельского поселения  осуществляется администрацией Усть-Нейского сельского поселения Макарьевского  муниципального района Костромской области.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Symbol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ab/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 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Symbol"/>
          <w:sz w:val="24"/>
          <w:szCs w:val="24"/>
          <w:lang w:eastAsia="ar-SA"/>
        </w:rPr>
      </w:pPr>
      <w:r w:rsidRPr="008F799E">
        <w:rPr>
          <w:rFonts w:ascii="Arial" w:eastAsia="Times New Roman" w:hAnsi="Arial" w:cs="Symbol"/>
          <w:sz w:val="24"/>
          <w:szCs w:val="24"/>
          <w:lang w:eastAsia="ar-SA"/>
        </w:rPr>
        <w:t></w:t>
      </w: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 жизнь и здоровье граждан; 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Symbol"/>
          <w:sz w:val="24"/>
          <w:szCs w:val="24"/>
          <w:lang w:eastAsia="ar-SA"/>
        </w:rPr>
      </w:pPr>
      <w:r w:rsidRPr="008F799E">
        <w:rPr>
          <w:rFonts w:ascii="Arial" w:eastAsia="Times New Roman" w:hAnsi="Arial" w:cs="Symbol"/>
          <w:sz w:val="24"/>
          <w:szCs w:val="24"/>
          <w:lang w:eastAsia="ar-SA"/>
        </w:rPr>
        <w:t></w:t>
      </w: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 права, свободы и законные интересы граждан и организаций; 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Symbol"/>
          <w:sz w:val="24"/>
          <w:szCs w:val="24"/>
          <w:lang w:eastAsia="ar-SA"/>
        </w:rPr>
      </w:pPr>
      <w:r w:rsidRPr="008F799E">
        <w:rPr>
          <w:rFonts w:ascii="Arial" w:eastAsia="Times New Roman" w:hAnsi="Arial" w:cs="Symbol"/>
          <w:sz w:val="24"/>
          <w:szCs w:val="24"/>
          <w:lang w:eastAsia="ar-SA"/>
        </w:rPr>
        <w:t></w:t>
      </w: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объекты транспортной инфраструктуры, как технические сооружения и имущественные комплексы; 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Symbol"/>
          <w:sz w:val="24"/>
          <w:szCs w:val="24"/>
          <w:lang w:eastAsia="ar-SA"/>
        </w:rPr>
        <w:lastRenderedPageBreak/>
        <w:t></w:t>
      </w: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 перевозка грузов и пассажиров, как обеспечение услуг и экономическая деятельность. 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Программа профилактики рисков причинения вреда (ущерба) охраняемым законом ценностям по муниципальному контролю  на автомобильном транспорте, городском наземном электрическом транспорте и в дорожном хозяйстве на территории  Усть-Нейского сельского поселения Макарьевского муниципального района Костромской области на 2022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8F799E">
        <w:rPr>
          <w:rFonts w:ascii="Arial" w:eastAsia="Times New Roman" w:hAnsi="Arial" w:cs="PT Astra Serif"/>
          <w:sz w:val="24"/>
          <w:szCs w:val="24"/>
          <w:lang w:eastAsia="ar-SA"/>
        </w:rPr>
        <w:t xml:space="preserve">В связи с утверждением Положения о муниципальном контроле на автомобильном транспорте,  в дорожном хозяйстве на территории Усть-Нейского сельского поселения Макарьевского муниципального района Костромской области, утвержденного Решением Совета депутатов Усть-Нейского сельского поселения от 01.10.2021 № 11 программа профилактики разработана в целях </w:t>
      </w: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организации проведения уполномоченным органом по осуществлению муниципального контроля в сфере автомобильного транспорта,  дорожного хозяйства на территории сельского поселения, профилактики нарушений обязательных требований, установленных действующим законодательном Российской Федерации и муниципальными правовыми актами Усть-Нейского сельского поселения Макарьевского муниципального района Костромской области в отношении автомобильных дорог местного значения, дорожной деятельности и перевозок по межмуниципальным маршрутам регулярных перевозок.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 w:rsidRPr="008F799E">
        <w:rPr>
          <w:rFonts w:ascii="Arial" w:eastAsia="Times New Roman" w:hAnsi="Arial" w:cs="PT Astra Serif"/>
          <w:sz w:val="24"/>
          <w:szCs w:val="24"/>
          <w:lang w:eastAsia="ar-SA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</w:t>
      </w:r>
      <w:r w:rsidRPr="008F799E">
        <w:rPr>
          <w:rFonts w:ascii="Arial" w:eastAsia="Times New Roman" w:hAnsi="Arial" w:cs="PT Astra Serif"/>
          <w:color w:val="FF0000"/>
          <w:sz w:val="24"/>
          <w:szCs w:val="24"/>
          <w:lang w:eastAsia="ar-SA"/>
        </w:rPr>
        <w:t xml:space="preserve"> </w:t>
      </w:r>
      <w:r w:rsidRPr="008F799E">
        <w:rPr>
          <w:rFonts w:ascii="Arial" w:eastAsia="Times New Roman" w:hAnsi="Arial" w:cs="PT Astra Serif"/>
          <w:sz w:val="24"/>
          <w:szCs w:val="24"/>
          <w:lang w:eastAsia="ar-SA"/>
        </w:rPr>
        <w:t>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val="en-US" w:eastAsia="ar-SA"/>
        </w:rPr>
        <w:t>II</w:t>
      </w: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. Цели и задачи реализации программы профилактики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left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8F799E">
        <w:rPr>
          <w:rFonts w:ascii="Arial" w:eastAsia="Times New Roman" w:hAnsi="Arial" w:cs="PT Astra Serif"/>
          <w:sz w:val="24"/>
          <w:szCs w:val="24"/>
          <w:lang w:eastAsia="ar-SA"/>
        </w:rPr>
        <w:tab/>
        <w:t>Основными целями программы профилактики являются: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8F799E">
        <w:rPr>
          <w:rFonts w:ascii="Arial" w:eastAsia="Times New Roman" w:hAnsi="Arial" w:cs="PT Astra Serif"/>
          <w:sz w:val="24"/>
          <w:szCs w:val="24"/>
          <w:lang w:eastAsia="ar-SA"/>
        </w:rPr>
        <w:tab/>
        <w:t>1. Стимулирование добросовестного соблюдения обязательных требований всеми контролируемыми лицами;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8F799E">
        <w:rPr>
          <w:rFonts w:ascii="Arial" w:eastAsia="Times New Roman" w:hAnsi="Arial" w:cs="PT Astra Serif"/>
          <w:sz w:val="24"/>
          <w:szCs w:val="24"/>
          <w:lang w:eastAsia="ar-SA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Times New Roman"/>
          <w:bCs/>
          <w:sz w:val="24"/>
          <w:szCs w:val="24"/>
          <w:lang w:eastAsia="ar-SA"/>
        </w:rPr>
      </w:pPr>
      <w:r w:rsidRPr="008F799E">
        <w:rPr>
          <w:rFonts w:ascii="Arial" w:eastAsia="Times New Roman" w:hAnsi="Arial" w:cs="PT Astra Serif"/>
          <w:sz w:val="24"/>
          <w:szCs w:val="24"/>
          <w:lang w:eastAsia="ar-SA"/>
        </w:rPr>
        <w:tab/>
        <w:t>3. Создание условий для доведения обязательных требований                        до контролируемых лиц, повышение информированности о способах                             их соблюдения.</w:t>
      </w:r>
    </w:p>
    <w:p w:rsidR="008F799E" w:rsidRPr="008F799E" w:rsidRDefault="008F799E" w:rsidP="008F799E">
      <w:pPr>
        <w:suppressAutoHyphens/>
        <w:autoSpaceDE w:val="0"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bCs/>
          <w:sz w:val="24"/>
          <w:szCs w:val="24"/>
          <w:lang w:eastAsia="ar-SA"/>
        </w:rPr>
        <w:t>Проведение профилактических мероприятий программы профилактики направлено на решение следующих задач: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8F799E">
        <w:rPr>
          <w:rFonts w:ascii="Arial" w:eastAsia="Times New Roman" w:hAnsi="Arial" w:cs="PT Astra Serif"/>
          <w:sz w:val="24"/>
          <w:szCs w:val="24"/>
          <w:lang w:eastAsia="ar-SA"/>
        </w:rPr>
        <w:lastRenderedPageBreak/>
        <w:tab/>
        <w:t>1. Укрепление системы профилактики нарушений рисков причинения вреда (ущерба) охраняемым законом ценностям;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PT Astra Serif"/>
          <w:sz w:val="24"/>
          <w:szCs w:val="24"/>
          <w:lang w:eastAsia="ar-SA"/>
        </w:rPr>
        <w:t xml:space="preserve">2. Повышение правосознания и правовой культуры </w:t>
      </w: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юридических лиц, индивидуальных предпринимателей и граждан</w:t>
      </w:r>
      <w:r w:rsidRPr="008F799E">
        <w:rPr>
          <w:rFonts w:ascii="Arial" w:eastAsia="Times New Roman" w:hAnsi="Arial" w:cs="PT Astra Serif"/>
          <w:sz w:val="24"/>
          <w:szCs w:val="24"/>
          <w:lang w:eastAsia="ar-SA"/>
        </w:rPr>
        <w:t>;</w:t>
      </w:r>
    </w:p>
    <w:p w:rsidR="008F799E" w:rsidRPr="008F799E" w:rsidRDefault="008F799E" w:rsidP="008F799E">
      <w:pPr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F799E" w:rsidRPr="008F799E" w:rsidRDefault="008F799E" w:rsidP="008F799E">
      <w:pPr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F799E" w:rsidRPr="008F799E" w:rsidRDefault="008F799E" w:rsidP="008F799E">
      <w:pPr>
        <w:autoSpaceDE w:val="0"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8F799E">
        <w:rPr>
          <w:rFonts w:ascii="Arial" w:eastAsia="Times New Roman" w:hAnsi="Arial" w:cs="PT Astra Serif"/>
          <w:sz w:val="24"/>
          <w:szCs w:val="24"/>
          <w:lang w:eastAsia="ar-SA"/>
        </w:rPr>
        <w:t xml:space="preserve">        6. Формирование единого понимания обязательных требований законодательства у всех участников контрольной деятельности;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PT Astra Serif"/>
          <w:sz w:val="24"/>
          <w:szCs w:val="24"/>
          <w:lang w:eastAsia="ar-SA"/>
        </w:rPr>
        <w:t xml:space="preserve">     7. Повышение уровня правовой грамотности подконтрольных субъектов,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F799E" w:rsidRPr="008F799E" w:rsidRDefault="008F799E" w:rsidP="008F799E">
      <w:pPr>
        <w:suppressAutoHyphens/>
        <w:spacing w:line="200" w:lineRule="atLeast"/>
        <w:ind w:firstLine="0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В положении о виде контроля с</w:t>
      </w:r>
      <w:r w:rsidRPr="008F799E">
        <w:rPr>
          <w:rFonts w:ascii="Arial" w:eastAsia="Times New Roman" w:hAnsi="Arial" w:cs="Times New Roman"/>
          <w:sz w:val="24"/>
          <w:szCs w:val="24"/>
          <w:shd w:val="clear" w:color="auto" w:fill="FFFFFF"/>
          <w:lang w:eastAsia="ar-SA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val="en-US" w:eastAsia="ar-SA"/>
        </w:rPr>
        <w:t>III</w:t>
      </w: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. Перечень профилактических мероприятий, сроки (периодичность) их проведения</w:t>
      </w:r>
    </w:p>
    <w:p w:rsidR="008F799E" w:rsidRPr="008F799E" w:rsidRDefault="008F799E" w:rsidP="008F799E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052"/>
        <w:gridCol w:w="3955"/>
        <w:gridCol w:w="2519"/>
      </w:tblGrid>
      <w:tr w:rsidR="008F799E" w:rsidRPr="008F799E" w:rsidTr="0049411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№</w:t>
            </w:r>
          </w:p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Ответственные за реализацию мероприятия</w:t>
            </w:r>
          </w:p>
        </w:tc>
      </w:tr>
      <w:tr w:rsidR="008F799E" w:rsidRPr="008F799E" w:rsidTr="0049411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По мере необходимости (принятия новых нормативных правовых актов или внесения изменений в действующие нормативные правовые акты)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</w:tr>
      <w:tr w:rsidR="008F799E" w:rsidRPr="008F799E" w:rsidTr="0049411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Объявление предостережения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Администрация Усть-Нейского сельского поселения Макарьевского муниципального района Костромской области </w:t>
            </w:r>
          </w:p>
        </w:tc>
      </w:tr>
      <w:tr w:rsidR="008F799E" w:rsidRPr="008F799E" w:rsidTr="0049411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  <w:t>Консультирование:</w:t>
            </w:r>
          </w:p>
          <w:p w:rsidR="008F799E" w:rsidRPr="008F799E" w:rsidRDefault="008F799E" w:rsidP="008F799E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1.Инспекторы осуществляют консультирование </w:t>
            </w: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>контролируемых лиц и их представителей:</w:t>
            </w:r>
          </w:p>
          <w:p w:rsidR="008F799E" w:rsidRPr="008F799E" w:rsidRDefault="008F799E" w:rsidP="008F799E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F799E" w:rsidRPr="008F799E" w:rsidRDefault="008F799E" w:rsidP="008F799E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2)посредством размещения на официальном сайте Усть-Нейского сельского поселения Макарьевского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8F799E" w:rsidRPr="008F799E" w:rsidRDefault="008F799E" w:rsidP="008F799E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2.Индивидуальное консультирование на личном приеме каждого заявителя.</w:t>
            </w:r>
          </w:p>
          <w:p w:rsidR="008F799E" w:rsidRPr="008F799E" w:rsidRDefault="008F799E" w:rsidP="008F799E">
            <w:pPr>
              <w:widowControl w:val="0"/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3.Письменное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F799E" w:rsidRPr="008F799E" w:rsidRDefault="008F799E" w:rsidP="008F799E">
            <w:pPr>
              <w:widowControl w:val="0"/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8F799E">
                <w:rPr>
                  <w:rFonts w:ascii="Arial" w:eastAsia="Times New Roman" w:hAnsi="Arial" w:cs="Times New Roman"/>
                  <w:color w:val="000080"/>
                  <w:sz w:val="24"/>
                  <w:szCs w:val="24"/>
                  <w:u w:val="single"/>
                  <w:lang/>
                </w:rPr>
                <w:t>законом</w:t>
              </w:r>
            </w:hyperlink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 от </w:t>
            </w: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>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Администрация Усть-Нейского сельского поселения Макарьевского </w:t>
            </w: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муниципального района Костромской области</w:t>
            </w:r>
          </w:p>
        </w:tc>
      </w:tr>
    </w:tbl>
    <w:p w:rsidR="008F799E" w:rsidRPr="008F799E" w:rsidRDefault="008F799E" w:rsidP="008F799E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8F799E" w:rsidRPr="008F799E" w:rsidRDefault="008F799E" w:rsidP="008F799E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val="en-US" w:eastAsia="ar-SA"/>
        </w:rPr>
        <w:t>IV</w:t>
      </w: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 xml:space="preserve">. Показатели результативности и эффективности </w:t>
      </w:r>
    </w:p>
    <w:p w:rsidR="008F799E" w:rsidRPr="008F799E" w:rsidRDefault="008F799E" w:rsidP="008F799E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8F799E">
        <w:rPr>
          <w:rFonts w:ascii="Arial" w:eastAsia="Times New Roman" w:hAnsi="Arial" w:cs="Times New Roman"/>
          <w:sz w:val="24"/>
          <w:szCs w:val="24"/>
          <w:lang w:eastAsia="ar-SA"/>
        </w:rPr>
        <w:t>Программы профилактики</w:t>
      </w:r>
    </w:p>
    <w:p w:rsidR="008F799E" w:rsidRPr="008F799E" w:rsidRDefault="008F799E" w:rsidP="008F799E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24"/>
      </w:tblGrid>
      <w:tr w:rsidR="008F799E" w:rsidRPr="008F799E" w:rsidTr="00494114">
        <w:trPr>
          <w:trHeight w:val="8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Величина</w:t>
            </w:r>
          </w:p>
        </w:tc>
      </w:tr>
      <w:tr w:rsidR="008F799E" w:rsidRPr="008F799E" w:rsidTr="0049411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100 %</w:t>
            </w:r>
          </w:p>
        </w:tc>
      </w:tr>
      <w:tr w:rsidR="008F799E" w:rsidRPr="008F799E" w:rsidTr="0049411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100 % от числа обратившихся</w:t>
            </w:r>
          </w:p>
        </w:tc>
      </w:tr>
      <w:tr w:rsidR="008F799E" w:rsidRPr="008F799E" w:rsidTr="0049411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9E" w:rsidRPr="008F799E" w:rsidRDefault="008F799E" w:rsidP="008F799E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799E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не менее 1 мероприятия в квартал, проведенных контрольным (надзорным) органом</w:t>
            </w:r>
          </w:p>
        </w:tc>
      </w:tr>
    </w:tbl>
    <w:p w:rsidR="008F799E" w:rsidRPr="008F799E" w:rsidRDefault="008F799E" w:rsidP="008F799E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:rsidR="00C84BA3" w:rsidRPr="00C84BA3" w:rsidRDefault="00C84BA3" w:rsidP="00C84BA3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АДМИНИСТРАЦИЯ 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УСТЬ-НЕЙСКОГО СЕЛЬСКОГО ПОСЕЛЕНИЯ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МАКАРЬЕВСКОГО МУНИЦИПАЛЬНОГО РАЙОНА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КОСТРОМСКОЙ ОБЛАСТИ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84BA3" w:rsidRPr="00C84BA3" w:rsidRDefault="00C84BA3" w:rsidP="00C84BA3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C84BA3" w:rsidRPr="00C84BA3" w:rsidRDefault="00C84BA3" w:rsidP="00C84BA3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keepNext/>
        <w:numPr>
          <w:ilvl w:val="1"/>
          <w:numId w:val="0"/>
        </w:numPr>
        <w:tabs>
          <w:tab w:val="num" w:pos="0"/>
        </w:tabs>
        <w:suppressAutoHyphens/>
        <w:spacing w:line="200" w:lineRule="atLeast"/>
        <w:ind w:left="576" w:hanging="576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>от  01.11.2021г №39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 Усть-Нейского сельского поселения Макарьевского муниципального района Костромской области на 2022 год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 xml:space="preserve">     </w:t>
      </w: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Советом депутатов Усть-Нейского сельского поселения от 10.09.2021г. № 194 «Об утверждении Положения о муниципальном жилищном контроле  на </w:t>
      </w:r>
      <w:r w:rsidRPr="00C84BA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территории Усть-Нейского сельского поселения», администрация Усть-Нейского сельского поселения Макарьевского муниципального района Костромской области </w:t>
      </w:r>
    </w:p>
    <w:p w:rsidR="00C84BA3" w:rsidRPr="00C84BA3" w:rsidRDefault="00C84BA3" w:rsidP="00C84BA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П О С Т А Н О В Л Я ЕТ: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84BA3" w:rsidRPr="00C84BA3" w:rsidRDefault="00C84BA3" w:rsidP="00C84BA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1.Утвердить программу </w:t>
      </w:r>
      <w:r w:rsidRPr="00C84BA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профилактики </w:t>
      </w: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рисков причинения вреда (ущерба) охраняемым законом ценностям по муниципальному жилищному контролю  на территории Усть-Нейского сельского поселения Макарьевского муниципального района Костромской области  </w:t>
      </w:r>
      <w:r w:rsidRPr="00C84BA3">
        <w:rPr>
          <w:rFonts w:ascii="Arial" w:eastAsia="Times New Roman" w:hAnsi="Arial" w:cs="Arial"/>
          <w:bCs/>
          <w:sz w:val="24"/>
          <w:szCs w:val="24"/>
          <w:lang w:eastAsia="ar-SA"/>
        </w:rPr>
        <w:t>на 2022 год.</w:t>
      </w:r>
    </w:p>
    <w:p w:rsidR="00C84BA3" w:rsidRPr="00C84BA3" w:rsidRDefault="00C84BA3" w:rsidP="00C84BA3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     2. </w:t>
      </w:r>
      <w:r w:rsidRPr="00C84BA3">
        <w:rPr>
          <w:rFonts w:ascii="Arial" w:eastAsia="Times New Roman" w:hAnsi="Arial" w:cs="Times New Roman"/>
          <w:sz w:val="24"/>
          <w:szCs w:val="24"/>
          <w:lang w:eastAsia="ar-SA"/>
        </w:rPr>
        <w:t>Настоящее постановление вступает в силу с 1 января 2022 года и подлежит официальному опубликованию.</w:t>
      </w:r>
    </w:p>
    <w:p w:rsidR="00C84BA3" w:rsidRPr="00C84BA3" w:rsidRDefault="00C84BA3" w:rsidP="00C84BA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                                                                                  В.А Круглов</w:t>
      </w:r>
    </w:p>
    <w:p w:rsidR="00C84BA3" w:rsidRPr="00C84BA3" w:rsidRDefault="00C84BA3" w:rsidP="00C84BA3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Приложение  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УТВЕРЖДЕНА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постановлением  администрации 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Усть-Нейского сельского поселения 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Макарьевского муниципального района 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от « 01» ноября  2021  года  №39 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>ПРОГРАММА</w:t>
      </w:r>
    </w:p>
    <w:p w:rsidR="00C84BA3" w:rsidRPr="00C84BA3" w:rsidRDefault="00C84BA3" w:rsidP="00C84BA3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>профилактики рисков причинения вреда (ущерба) охраняемым законом ценностям по муниципальному жилищному контролю  на территории Усть-Нейского Макарьевского муниципального района Костромской области на 2022 год</w:t>
      </w:r>
    </w:p>
    <w:p w:rsidR="00C84BA3" w:rsidRPr="00C84BA3" w:rsidRDefault="00C84BA3" w:rsidP="00C84BA3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C84BA3">
        <w:rPr>
          <w:rFonts w:ascii="Arial" w:eastAsia="Times New Roman" w:hAnsi="Arial" w:cs="Arial"/>
          <w:sz w:val="24"/>
          <w:szCs w:val="24"/>
          <w:lang w:eastAsia="ar-SA"/>
        </w:rPr>
        <w:t>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4BA3" w:rsidRPr="00C84BA3" w:rsidRDefault="00C84BA3" w:rsidP="00C84BA3">
      <w:pPr>
        <w:suppressAutoHyphens/>
        <w:autoSpaceDE w:val="0"/>
        <w:spacing w:line="20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lastRenderedPageBreak/>
        <w:tab/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   Программа профилактики рисков причинения вреда (ущерба) охраняемым законом ценностям по муниципальному жилищному контролю   на территории Усть-Нейского сельского поселения Макарьевского  муниципального района Костромской области на 2022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  В связи с утверждением Положения о муниципальном контроле в сфере муниципального жилищного контроля на территории Усть-Нейского сельского поселения Макарьевского муниципального района Костромской области, утвержденного Решением Совета депутатов Усть-Нейского сельского поселения от 10.09.2021 № 194 программа профилактики разработана 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 Проведение профилактических мероприятий направлено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Несоблюдение подконтрольными лицами обязательных требований жилищного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 Проведение профилактических мероприятий, направленных на соблюдение подконтрольными лицами обязательных требований жилищного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84BA3" w:rsidRPr="00C84BA3" w:rsidRDefault="00C84BA3" w:rsidP="00C84BA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.Цели и задачи реализации программы профилактики рисков причинения вреда 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Основными целями Программы профилактики являются: 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1.Стимулирование добросовестного соблюдения обязательных требований всеми контролируемыми лицами;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   Проведение профилактических мероприятий программы профилактики направлено на решение следующих задач: 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  1. Укрепление системы профилактики нарушений рисков причинения вреда (ущерба) охраняемым законом ценностям;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 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84BA3" w:rsidRPr="00C84BA3" w:rsidRDefault="00C84BA3" w:rsidP="00C84BA3">
      <w:pPr>
        <w:numPr>
          <w:ilvl w:val="0"/>
          <w:numId w:val="6"/>
        </w:numPr>
        <w:suppressAutoHyphens/>
        <w:spacing w:line="200" w:lineRule="atLeast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>Перечень профилактических мероприятий, сроки (периодичность) их проведения.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лица приведены в Плане мероприятий по профилактике нарушений в области жилищного законодательства на 2022 год. 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052"/>
        <w:gridCol w:w="3955"/>
        <w:gridCol w:w="2529"/>
      </w:tblGrid>
      <w:tr w:rsidR="00C84BA3" w:rsidRPr="00C84BA3" w:rsidTr="0049411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Ответственные за реализацию мероприятия</w:t>
            </w:r>
          </w:p>
        </w:tc>
      </w:tr>
      <w:tr w:rsidR="00C84BA3" w:rsidRPr="00C84BA3" w:rsidTr="0049411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мере необходимости (принятия новых нормативных правовых актов или внесения изменений в действующие нормативные правовые акты)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</w:tr>
      <w:tr w:rsidR="00C84BA3" w:rsidRPr="00C84BA3" w:rsidTr="0049411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Объявление предостережения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Усть-Нейского сельского поселения Макарьевского муниципального района Костромской области </w:t>
            </w:r>
          </w:p>
        </w:tc>
      </w:tr>
      <w:tr w:rsidR="00C84BA3" w:rsidRPr="00C84BA3" w:rsidTr="0049411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Консультирование:</w:t>
            </w:r>
          </w:p>
          <w:p w:rsidR="00C84BA3" w:rsidRPr="00C84BA3" w:rsidRDefault="00C84BA3" w:rsidP="00C84BA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1.Инспекторы осуществляют </w:t>
            </w: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консультирование контролируемых лиц и их представителей:</w:t>
            </w:r>
          </w:p>
          <w:p w:rsidR="00C84BA3" w:rsidRPr="00C84BA3" w:rsidRDefault="00C84BA3" w:rsidP="00C84BA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84BA3" w:rsidRPr="00C84BA3" w:rsidRDefault="00C84BA3" w:rsidP="00C84BA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2)посредством размещения на официальном сайте Усть-Нейского сельского поселения Макарьевского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C84BA3" w:rsidRPr="00C84BA3" w:rsidRDefault="00C84BA3" w:rsidP="00C84BA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2.Индивидуальное консультирование на личном приеме каждого заявителя.</w:t>
            </w:r>
          </w:p>
          <w:p w:rsidR="00C84BA3" w:rsidRPr="00C84BA3" w:rsidRDefault="00C84BA3" w:rsidP="00C84BA3">
            <w:pPr>
              <w:widowControl w:val="0"/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C84BA3" w:rsidRPr="00C84BA3" w:rsidRDefault="00C84BA3" w:rsidP="00C84BA3">
            <w:pPr>
              <w:widowControl w:val="0"/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4.Контролируемое лицо вправе направить запрос о предоставлении письменного ответа в сроки, установленные </w:t>
            </w: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Федеральным </w:t>
            </w:r>
            <w:hyperlink r:id="rId9" w:history="1">
              <w:r w:rsidRPr="00C84BA3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/>
                </w:rPr>
                <w:t>законом</w:t>
              </w:r>
            </w:hyperlink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Усть-Нейского сельского поселения </w:t>
            </w: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Макарьевского муниципального района Костромской области</w:t>
            </w:r>
          </w:p>
        </w:tc>
      </w:tr>
    </w:tbl>
    <w:p w:rsidR="00C84BA3" w:rsidRPr="00C84BA3" w:rsidRDefault="00C84BA3" w:rsidP="00C84BA3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C84BA3" w:rsidRPr="00C84BA3" w:rsidRDefault="00C84BA3" w:rsidP="00C84BA3">
      <w:pPr>
        <w:numPr>
          <w:ilvl w:val="0"/>
          <w:numId w:val="7"/>
        </w:numPr>
        <w:suppressAutoHyphens/>
        <w:spacing w:line="200" w:lineRule="atLeast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84BA3">
        <w:rPr>
          <w:rFonts w:ascii="Arial" w:eastAsia="Times New Roman" w:hAnsi="Arial" w:cs="Arial"/>
          <w:sz w:val="24"/>
          <w:szCs w:val="24"/>
          <w:lang w:eastAsia="ar-SA"/>
        </w:rPr>
        <w:t>Показатели результативности и эффективности Программы профилактики</w:t>
      </w:r>
    </w:p>
    <w:p w:rsidR="00C84BA3" w:rsidRPr="00C84BA3" w:rsidRDefault="00C84BA3" w:rsidP="00C84BA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4BA3" w:rsidRPr="00C84BA3" w:rsidRDefault="00C84BA3" w:rsidP="00C84BA3">
      <w:pPr>
        <w:widowControl w:val="0"/>
        <w:suppressAutoHyphens/>
        <w:autoSpaceDE w:val="0"/>
        <w:spacing w:line="200" w:lineRule="atLeast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34"/>
      </w:tblGrid>
      <w:tr w:rsidR="00C84BA3" w:rsidRPr="00C84BA3" w:rsidTr="00494114">
        <w:trPr>
          <w:trHeight w:val="8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Величина</w:t>
            </w:r>
          </w:p>
        </w:tc>
      </w:tr>
      <w:tr w:rsidR="00C84BA3" w:rsidRPr="00C84BA3" w:rsidTr="0049411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100 %</w:t>
            </w:r>
          </w:p>
        </w:tc>
      </w:tr>
      <w:tr w:rsidR="00C84BA3" w:rsidRPr="00C84BA3" w:rsidTr="0049411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100 % от числа обратившихся</w:t>
            </w:r>
          </w:p>
        </w:tc>
      </w:tr>
      <w:tr w:rsidR="00C84BA3" w:rsidRPr="00C84BA3" w:rsidTr="0049411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менее 1 мероприятия в квартал, проведенных контрольным (надзорным) органом</w:t>
            </w:r>
          </w:p>
        </w:tc>
      </w:tr>
      <w:tr w:rsidR="00C84BA3" w:rsidRPr="00C84BA3" w:rsidTr="0049411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Количество объявленных предостережений 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A3" w:rsidRPr="00C84BA3" w:rsidRDefault="00C84BA3" w:rsidP="00C84BA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BA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факту</w:t>
            </w:r>
          </w:p>
        </w:tc>
      </w:tr>
    </w:tbl>
    <w:p w:rsidR="00C84BA3" w:rsidRPr="00C84BA3" w:rsidRDefault="00C84BA3" w:rsidP="00C84BA3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8F799E" w:rsidRPr="008F799E" w:rsidRDefault="008F799E" w:rsidP="008F799E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:rsidR="008F799E" w:rsidRPr="008F799E" w:rsidRDefault="008F799E" w:rsidP="008F799E">
      <w:pPr>
        <w:shd w:val="clear" w:color="auto" w:fill="FFFFFF"/>
        <w:tabs>
          <w:tab w:val="left" w:pos="787"/>
        </w:tabs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color w:val="FF0000"/>
          <w:spacing w:val="-5"/>
          <w:sz w:val="24"/>
          <w:szCs w:val="24"/>
          <w:lang w:eastAsia="ar-SA"/>
        </w:rPr>
      </w:pPr>
    </w:p>
    <w:p w:rsidR="00083A36" w:rsidRPr="00083A36" w:rsidRDefault="008F799E" w:rsidP="00083A36">
      <w:pPr>
        <w:tabs>
          <w:tab w:val="left" w:pos="709"/>
          <w:tab w:val="left" w:pos="10065"/>
        </w:tabs>
        <w:jc w:val="center"/>
        <w:rPr>
          <w:rFonts w:ascii="Arial" w:eastAsia="Times New Roman" w:hAnsi="Arial" w:cs="Arial"/>
          <w:szCs w:val="20"/>
          <w:lang w:eastAsia="ar-SA"/>
        </w:rPr>
      </w:pPr>
      <w:r w:rsidRPr="008F799E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                </w:t>
      </w:r>
    </w:p>
    <w:p w:rsidR="00083A36" w:rsidRPr="00083A36" w:rsidRDefault="00083A36" w:rsidP="00083A36">
      <w:pPr>
        <w:widowControl w:val="0"/>
        <w:tabs>
          <w:tab w:val="left" w:pos="709"/>
          <w:tab w:val="left" w:pos="10065"/>
        </w:tabs>
        <w:suppressAutoHyphens/>
        <w:ind w:firstLine="0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083A36">
        <w:rPr>
          <w:rFonts w:ascii="Arial" w:eastAsia="Times New Roman" w:hAnsi="Arial" w:cs="Arial"/>
          <w:b/>
          <w:szCs w:val="24"/>
          <w:lang w:eastAsia="ar-SA"/>
        </w:rPr>
        <w:t>С</w:t>
      </w:r>
      <w:r w:rsidRPr="00083A36">
        <w:rPr>
          <w:rFonts w:ascii="Arial" w:eastAsia="Times New Roman" w:hAnsi="Arial" w:cs="Arial"/>
          <w:b/>
          <w:szCs w:val="24"/>
          <w:lang w:eastAsia="ar-SA"/>
        </w:rPr>
        <w:t>ОВЕТ</w:t>
      </w:r>
      <w:r w:rsidRPr="00083A36">
        <w:rPr>
          <w:rFonts w:ascii="Arial" w:eastAsia="Times New Roman" w:hAnsi="Arial" w:cs="Arial"/>
          <w:b/>
          <w:szCs w:val="24"/>
          <w:lang w:eastAsia="ar-SA"/>
        </w:rPr>
        <w:t xml:space="preserve"> ДЕПУТАТОВ</w:t>
      </w:r>
      <w:r w:rsidRPr="00083A36">
        <w:rPr>
          <w:rFonts w:ascii="Arial" w:eastAsia="Times New Roman" w:hAnsi="Arial" w:cs="Arial"/>
          <w:b/>
          <w:szCs w:val="24"/>
          <w:lang w:eastAsia="ar-SA"/>
        </w:rPr>
        <w:cr/>
        <w:t xml:space="preserve">  </w:t>
      </w:r>
      <w:r w:rsidRPr="00083A36">
        <w:rPr>
          <w:rFonts w:ascii="Arial" w:eastAsia="Times New Roman" w:hAnsi="Arial" w:cs="Arial"/>
          <w:b/>
          <w:szCs w:val="24"/>
          <w:lang w:eastAsia="ar-SA"/>
        </w:rPr>
        <w:t xml:space="preserve"> УСТЬ-НЕЙСКОГО СЕЛЬСКОГО ПОСЕЛЕНИЯ</w:t>
      </w:r>
    </w:p>
    <w:p w:rsidR="00083A36" w:rsidRPr="00083A36" w:rsidRDefault="00083A36" w:rsidP="00083A36">
      <w:pPr>
        <w:widowControl w:val="0"/>
        <w:tabs>
          <w:tab w:val="left" w:pos="709"/>
          <w:tab w:val="left" w:pos="10065"/>
        </w:tabs>
        <w:suppressAutoHyphens/>
        <w:ind w:firstLine="0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083A36">
        <w:rPr>
          <w:rFonts w:ascii="Arial" w:eastAsia="Times New Roman" w:hAnsi="Arial" w:cs="Arial"/>
          <w:b/>
          <w:szCs w:val="24"/>
          <w:lang w:eastAsia="ar-SA"/>
        </w:rPr>
        <w:t>МАКАРЬЕВСКОГО МУНИЦИПАЛЬНОГО РАЙОНА</w:t>
      </w:r>
    </w:p>
    <w:p w:rsidR="00083A36" w:rsidRPr="00083A36" w:rsidRDefault="00083A36" w:rsidP="00083A36">
      <w:pPr>
        <w:widowControl w:val="0"/>
        <w:tabs>
          <w:tab w:val="left" w:pos="709"/>
          <w:tab w:val="left" w:pos="10065"/>
        </w:tabs>
        <w:suppressAutoHyphens/>
        <w:ind w:firstLine="0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083A36">
        <w:rPr>
          <w:rFonts w:ascii="Arial" w:eastAsia="Times New Roman" w:hAnsi="Arial" w:cs="Arial"/>
          <w:b/>
          <w:szCs w:val="24"/>
          <w:lang w:eastAsia="ar-SA"/>
        </w:rPr>
        <w:t>КОСТРОМСКОЙ ОБЛАСТИ</w:t>
      </w:r>
    </w:p>
    <w:p w:rsidR="00083A36" w:rsidRPr="00083A36" w:rsidRDefault="00083A36" w:rsidP="00083A36">
      <w:pPr>
        <w:widowControl w:val="0"/>
        <w:tabs>
          <w:tab w:val="left" w:pos="709"/>
          <w:tab w:val="left" w:pos="10065"/>
        </w:tabs>
        <w:suppressAutoHyphens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709"/>
          <w:tab w:val="left" w:pos="10065"/>
        </w:tabs>
        <w:suppressAutoHyphens/>
        <w:ind w:firstLine="0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083A3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 Е Ш Е Н И Е </w:t>
      </w:r>
      <w:r w:rsidRPr="00083A36">
        <w:rPr>
          <w:rFonts w:ascii="Arial" w:eastAsia="Times New Roman" w:hAnsi="Arial" w:cs="Arial"/>
          <w:b/>
          <w:sz w:val="24"/>
          <w:szCs w:val="24"/>
          <w:lang w:eastAsia="ar-SA"/>
        </w:rPr>
        <w:cr/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</w:p>
    <w:p w:rsidR="00083A36" w:rsidRPr="00083A36" w:rsidRDefault="00083A36" w:rsidP="00083A36">
      <w:pPr>
        <w:widowControl w:val="0"/>
        <w:tabs>
          <w:tab w:val="left" w:pos="10065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Arial" w:eastAsia="Times New Roman" w:hAnsi="Arial" w:cs="Arial"/>
          <w:sz w:val="24"/>
          <w:szCs w:val="24"/>
          <w:lang w:eastAsia="ar-SA"/>
        </w:rPr>
        <w:t>от 27.10.2021 года №6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083A36" w:rsidRPr="00083A36" w:rsidRDefault="00083A36" w:rsidP="00083A36">
      <w:pPr>
        <w:widowControl w:val="0"/>
        <w:tabs>
          <w:tab w:val="left" w:pos="10065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10065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и дополнений в решение Совета депутатов Усть-Нейского сельского поселения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№157 от 25.12.2020 года «О бюджете Усть-Нейского сельского поселения Макарьевского муниципального района на 2021 год и на плановый период 2022 и 2023 годов».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</w:p>
    <w:p w:rsidR="00083A36" w:rsidRPr="00083A36" w:rsidRDefault="00083A36" w:rsidP="00083A36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 xml:space="preserve">          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Положением  о бюджетном процессе в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Усть-Нейском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сельском поселении, на основании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Усть-Нейского сельского поселения Макарьевского муниципального района Костромской области, рассмотрев внесенный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  Усть-Нейского сельского поселения  Макарьевского муниципального района  изменени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дополнения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решение  №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157 от 25.12.2021 года «О бюджете Усть-Нейского сельского поселения Макарьевского муниципального района на 2021 год и на плановый период 2022 и 2023 годов», Совет депутатов Усть-Нейского  сельского поселения</w:t>
      </w:r>
    </w:p>
    <w:p w:rsidR="00083A36" w:rsidRPr="00083A36" w:rsidRDefault="00083A36" w:rsidP="00083A36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083A36" w:rsidRPr="00083A36" w:rsidRDefault="00083A36" w:rsidP="00083A36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 Е Ш И Л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</w:p>
    <w:p w:rsidR="00083A36" w:rsidRPr="00083A36" w:rsidRDefault="00083A36" w:rsidP="00083A36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83A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1.1. 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Внести в решение Совета депутатов Усть-Нейского сельского поселения № 157 от 25.12.2021 года следующие изменения: п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ункт 1 статьи 1 Решения изложить в следующей редакции «1.Утвердить бюджет 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Усть-Нейского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Макарьевского муниципального района (далее - местный бюджет) на 20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 по доходам в сумме 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7 919 545 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рубл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ей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 том числе объем безвозмездных поступлений сумме 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5 181 145 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рубл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ей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по расходам в сумме 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8 056 465 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рубл</w:t>
      </w:r>
      <w:r w:rsidRPr="00083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я.</w:t>
      </w: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. Утвердить Приложение №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4 к Решению «</w:t>
      </w:r>
      <w:r w:rsidRPr="00083A36"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  <w:t>Объем поступлений доходов  в бюджет Усть-Нейского сельского поселения</w:t>
      </w:r>
      <w:r w:rsidRPr="00083A36"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  <w:t xml:space="preserve"> </w:t>
      </w:r>
      <w:r w:rsidRPr="00083A36"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  <w:t>Макарьевского Муниципального района на 202</w:t>
      </w:r>
      <w:r w:rsidRPr="00083A36"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  <w:t>1</w:t>
      </w:r>
      <w:r w:rsidRPr="00083A36"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  <w:t xml:space="preserve"> год</w:t>
      </w:r>
      <w:r w:rsidRPr="00083A36"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  <w:t xml:space="preserve">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2022 и 2023 годов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новой редакции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 к настоящему Решению.</w:t>
      </w: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1.3.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Утвердить Приложение №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«Распределение ассигнований на 20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плановый период 2022 и 2023 годов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разделам, подразделам, целевым статьям, группам, подгруппам и элементам видов расходов классификации расходов бюджетов» в новой редакции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 №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2 к настоящему Решению.</w:t>
      </w: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. Утвердить Приложение №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межбюджетные трансферты, передаваемые бюджетом Усть-Нейского сельского поселения бюджету Макарьевского муниципального район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2021год и плановый период 2022 и 2023 г.г.» в новой редакции,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</w:t>
      </w:r>
    </w:p>
    <w:p w:rsidR="00083A36" w:rsidRPr="00083A36" w:rsidRDefault="00083A36" w:rsidP="00083A36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83A36" w:rsidRPr="00083A36" w:rsidRDefault="00083A36" w:rsidP="00083A36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A36">
        <w:rPr>
          <w:rFonts w:ascii="Times New Roman" w:eastAsia="Times New Roman" w:hAnsi="Times New Roman" w:cs="Times New Roman"/>
          <w:sz w:val="24"/>
          <w:szCs w:val="20"/>
          <w:lang w:eastAsia="ar-SA"/>
        </w:rPr>
        <w:t>1.</w:t>
      </w:r>
      <w:r w:rsidRPr="00083A36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083A36">
        <w:rPr>
          <w:rFonts w:ascii="Times New Roman" w:eastAsia="Times New Roman" w:hAnsi="Times New Roman" w:cs="Times New Roman"/>
          <w:sz w:val="24"/>
          <w:szCs w:val="20"/>
          <w:lang w:eastAsia="ar-SA"/>
        </w:rPr>
        <w:t>. У</w:t>
      </w:r>
      <w:r w:rsidRPr="00083A36">
        <w:rPr>
          <w:rFonts w:ascii="Times New Roman" w:eastAsia="Times New Roman" w:hAnsi="Times New Roman" w:cs="Times New Roman"/>
          <w:sz w:val="24"/>
          <w:szCs w:val="20"/>
          <w:lang w:eastAsia="ar-SA"/>
        </w:rPr>
        <w:t>твердить Приложение № 1 к Решению «Источники финансирования дефицита бюджета Усть-Нейского сельского поселения на 2021 год и плановый период 2022-2023 года»</w:t>
      </w:r>
      <w:r w:rsidRPr="00083A36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 №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083A36" w:rsidRPr="00083A36" w:rsidRDefault="00083A36" w:rsidP="00083A36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Настоящее решение подлежит официальному опубликованию в печатном издании и  вступает в силу с момента опубликования.</w:t>
      </w: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Контроль за исполнение настоящего решения возложить на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начальника отдела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бюджету и бухгалтерскому учету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Усть-Нейского сельского поселения</w:t>
      </w:r>
    </w:p>
    <w:p w:rsidR="00083A36" w:rsidRPr="00083A36" w:rsidRDefault="00083A36" w:rsidP="00083A36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Макарьевского муниципального района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Круглов В.А.                        </w:t>
      </w:r>
    </w:p>
    <w:p w:rsidR="00083A36" w:rsidRPr="00083A36" w:rsidRDefault="00083A36" w:rsidP="00083A36">
      <w:pPr>
        <w:widowControl w:val="0"/>
        <w:tabs>
          <w:tab w:val="left" w:pos="709"/>
          <w:tab w:val="left" w:pos="851"/>
        </w:tabs>
        <w:suppressAutoHyphens/>
        <w:ind w:firstLine="0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lastRenderedPageBreak/>
        <w:t xml:space="preserve">                                                                                                             </w:t>
      </w: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Приложение № 1      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№6 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от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27.10.2021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г.        </w:t>
      </w: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083A36" w:rsidRPr="00083A36" w:rsidRDefault="00083A36" w:rsidP="00083A36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>Объем поступлений доходов  в бюджет Усть-Нейского сельского поселения</w:t>
      </w:r>
    </w:p>
    <w:p w:rsidR="00083A36" w:rsidRPr="00083A36" w:rsidRDefault="00083A36" w:rsidP="00083A36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>Макарьевского Муниципального района на 202</w:t>
      </w:r>
      <w:r w:rsidRPr="00083A36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>1</w:t>
      </w:r>
      <w:r w:rsidRPr="00083A36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 год</w:t>
      </w:r>
      <w:r w:rsidRPr="00083A36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 </w:t>
      </w:r>
      <w:r w:rsidRPr="00083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2022 и 2023 годов</w:t>
      </w:r>
      <w:r w:rsidRPr="00083A36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>.</w:t>
      </w:r>
      <w:r w:rsidRPr="00083A36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  <w:t xml:space="preserve">   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394"/>
        <w:gridCol w:w="1417"/>
        <w:gridCol w:w="1276"/>
        <w:gridCol w:w="1418"/>
      </w:tblGrid>
      <w:tr w:rsidR="00083A36" w:rsidRPr="00083A36" w:rsidTr="00494114">
        <w:trPr>
          <w:trHeight w:val="99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Коды бюджетной</w:t>
            </w: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Наименование кода поступлений в бюджет,</w:t>
            </w: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группы, подгруппы, статьи, подстатьи,</w:t>
            </w: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элемента, программы (подпрограммы),</w:t>
            </w: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кода экономической классификации доходов</w:t>
            </w:r>
          </w:p>
        </w:tc>
        <w:tc>
          <w:tcPr>
            <w:tcW w:w="1417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Сумма</w:t>
            </w: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2021г.</w:t>
            </w:r>
          </w:p>
        </w:tc>
        <w:tc>
          <w:tcPr>
            <w:tcW w:w="1276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Сумма</w:t>
            </w:r>
          </w:p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2022г.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Сумма  </w:t>
            </w:r>
          </w:p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2023г.          </w:t>
            </w:r>
          </w:p>
        </w:tc>
      </w:tr>
      <w:tr w:rsidR="00083A36" w:rsidRPr="00083A36" w:rsidTr="00494114"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2 738 400,00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2 846 000,00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2 950 000,00</w:t>
            </w:r>
          </w:p>
        </w:tc>
      </w:tr>
      <w:tr w:rsidR="00083A36" w:rsidRPr="00083A36" w:rsidTr="00494114"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000 1 01 00000 01 0000 000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</w:t>
            </w: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867 600,00</w:t>
            </w:r>
          </w:p>
        </w:tc>
        <w:tc>
          <w:tcPr>
            <w:tcW w:w="1276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967 000,00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1 015 000,00</w:t>
            </w:r>
          </w:p>
        </w:tc>
      </w:tr>
      <w:tr w:rsidR="00083A36" w:rsidRPr="00083A36" w:rsidTr="00494114">
        <w:trPr>
          <w:trHeight w:val="120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000 1 01 02000 01 0000 110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1417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867 600,00</w:t>
            </w:r>
          </w:p>
        </w:tc>
        <w:tc>
          <w:tcPr>
            <w:tcW w:w="1276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967 000,00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1 015 000,00</w:t>
            </w:r>
          </w:p>
        </w:tc>
      </w:tr>
      <w:tr w:rsidR="00083A36" w:rsidRPr="00083A36" w:rsidTr="00494114">
        <w:trPr>
          <w:trHeight w:val="534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000 1 01 02010 01 0000 110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</w:t>
            </w: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838 600,00</w:t>
            </w: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957 000,00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1 005 000,00</w:t>
            </w:r>
          </w:p>
        </w:tc>
      </w:tr>
      <w:tr w:rsidR="00083A36" w:rsidRPr="00083A36" w:rsidTr="00494114">
        <w:trPr>
          <w:trHeight w:val="996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000 101 02020 01 0000 110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    1 000,00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6 000,00</w:t>
            </w:r>
          </w:p>
        </w:tc>
      </w:tr>
      <w:tr w:rsidR="00083A36" w:rsidRPr="00083A36" w:rsidTr="00494114">
        <w:trPr>
          <w:trHeight w:val="429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000 1 01 02030 01 0000 110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27 000,00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</w:tr>
      <w:tr w:rsidR="00083A36" w:rsidRPr="00083A36" w:rsidTr="00494114">
        <w:trPr>
          <w:trHeight w:val="1406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000 101 02040011000 110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pacing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1000,00</w:t>
            </w:r>
          </w:p>
        </w:tc>
      </w:tr>
      <w:tr w:rsidR="00083A36" w:rsidRPr="00083A36" w:rsidTr="00494114">
        <w:trPr>
          <w:trHeight w:val="13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000 1 03 00000 00 0000 000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992 000,00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1 035000,00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1 076 000,00</w:t>
            </w:r>
          </w:p>
        </w:tc>
      </w:tr>
      <w:tr w:rsidR="00083A36" w:rsidRPr="00083A36" w:rsidTr="00494114">
        <w:trPr>
          <w:trHeight w:val="13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000 1 03 02230 01 0000 110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Доходы от уплаты акцизов на дизельное топливо, зачисляемые в консолидированные </w:t>
            </w:r>
            <w:r w:rsidRPr="0008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456 000,00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476 000,00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495 000,00</w:t>
            </w:r>
          </w:p>
        </w:tc>
      </w:tr>
      <w:tr w:rsidR="00083A36" w:rsidRPr="00083A36" w:rsidTr="00494114">
        <w:trPr>
          <w:trHeight w:val="13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000 1 03 02240 01 0000 110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3 200,00</w:t>
            </w:r>
          </w:p>
        </w:tc>
      </w:tr>
      <w:tr w:rsidR="00083A36" w:rsidRPr="00083A36" w:rsidTr="00494114">
        <w:trPr>
          <w:trHeight w:val="307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000 1 03 02250 01 0000 110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</w:t>
            </w: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614 000,0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640 670,00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666 000,00</w:t>
            </w:r>
          </w:p>
        </w:tc>
      </w:tr>
      <w:tr w:rsidR="00083A36" w:rsidRPr="00083A36" w:rsidTr="00494114">
        <w:trPr>
          <w:trHeight w:val="345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000 1 03 02260 01 0000 110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- 81 000,00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- 84 870,00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- 88 200,00</w:t>
            </w:r>
          </w:p>
        </w:tc>
      </w:tr>
      <w:tr w:rsidR="00083A36" w:rsidRPr="00083A36" w:rsidTr="00494114">
        <w:trPr>
          <w:trHeight w:val="13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000 1 05 00000 00 0000 000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66 800,00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31 000,00</w:t>
            </w:r>
          </w:p>
        </w:tc>
      </w:tr>
      <w:tr w:rsidR="00083A36" w:rsidRPr="00083A36" w:rsidTr="00494114">
        <w:trPr>
          <w:trHeight w:val="272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000 1 05 01000 00 0000 000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46 800,00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20 000,00</w:t>
            </w:r>
          </w:p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21 000,00</w:t>
            </w:r>
          </w:p>
        </w:tc>
      </w:tr>
      <w:tr w:rsidR="00083A36" w:rsidRPr="00083A36" w:rsidTr="00494114">
        <w:trPr>
          <w:trHeight w:val="272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000 105 01 011 01 0000 110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5 000,00</w:t>
            </w:r>
          </w:p>
        </w:tc>
      </w:tr>
      <w:tr w:rsidR="00083A36" w:rsidRPr="00083A36" w:rsidTr="00494114">
        <w:trPr>
          <w:trHeight w:val="272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000 1 0501 021 01 0000 110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42 800,00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16 000,00</w:t>
            </w:r>
          </w:p>
        </w:tc>
      </w:tr>
      <w:tr w:rsidR="00083A36" w:rsidRPr="00083A36" w:rsidTr="00494114">
        <w:trPr>
          <w:trHeight w:val="405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000 105 03 000  01 0000110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10 000,00</w:t>
            </w:r>
          </w:p>
        </w:tc>
      </w:tr>
      <w:tr w:rsidR="00083A36" w:rsidRPr="00083A36" w:rsidTr="00494114"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000 1 06 00000 00 0000 000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611 000,00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611 000,00</w:t>
            </w:r>
          </w:p>
        </w:tc>
      </w:tr>
      <w:tr w:rsidR="00083A36" w:rsidRPr="00083A36" w:rsidTr="00494114"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000 1 06 01030 100 000 110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140 000,00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142 800,00</w:t>
            </w:r>
          </w:p>
        </w:tc>
      </w:tr>
      <w:tr w:rsidR="00083A36" w:rsidRPr="00083A36" w:rsidTr="00494114"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000 1 06 06000 00 0000 110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560 000,00</w:t>
            </w:r>
          </w:p>
        </w:tc>
        <w:tc>
          <w:tcPr>
            <w:tcW w:w="1276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560 000,00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571 200,00</w:t>
            </w:r>
          </w:p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083A36" w:rsidRPr="00083A36" w:rsidTr="00494114">
        <w:trPr>
          <w:trHeight w:val="375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000 1 06 06033 10 1000 110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180 000,00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180 000,00</w:t>
            </w:r>
          </w:p>
        </w:tc>
      </w:tr>
      <w:tr w:rsidR="00083A36" w:rsidRPr="00083A36" w:rsidTr="00494114">
        <w:trPr>
          <w:trHeight w:val="457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000 1 06 06043 10 1000 110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380 000,00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380 000,00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391 200,00</w:t>
            </w:r>
          </w:p>
        </w:tc>
      </w:tr>
      <w:tr w:rsidR="00083A36" w:rsidRPr="00083A36" w:rsidTr="00494114">
        <w:trPr>
          <w:trHeight w:val="372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000 1 08 00000 00 0000 000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11 000,00</w:t>
            </w:r>
          </w:p>
        </w:tc>
      </w:tr>
      <w:tr w:rsidR="00083A36" w:rsidRPr="00083A36" w:rsidTr="00494114">
        <w:trPr>
          <w:trHeight w:val="372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000 1 08 04020 01 1000 110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11 000,00</w:t>
            </w:r>
          </w:p>
        </w:tc>
      </w:tr>
      <w:tr w:rsidR="00083A36" w:rsidRPr="00083A36" w:rsidTr="00494114">
        <w:trPr>
          <w:trHeight w:val="372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000 1 11 00000 00 0000 000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100 000,00</w:t>
            </w:r>
          </w:p>
        </w:tc>
      </w:tr>
      <w:tr w:rsidR="00083A36" w:rsidRPr="00083A36" w:rsidTr="00494114">
        <w:trPr>
          <w:trHeight w:val="344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000 1 11 05035 10 0000 120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tabs>
                <w:tab w:val="center" w:pos="53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  100 000,00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100 000,00</w:t>
            </w:r>
          </w:p>
        </w:tc>
      </w:tr>
      <w:tr w:rsidR="00083A36" w:rsidRPr="00083A36" w:rsidTr="00494114">
        <w:trPr>
          <w:trHeight w:val="344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000 114 06025 10 0000 430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tabs>
                <w:tab w:val="center" w:pos="530"/>
              </w:tabs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   8 000,00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rPr>
          <w:trHeight w:val="169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000 116 00 000 00 0000 140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3 000,00</w:t>
            </w:r>
          </w:p>
        </w:tc>
      </w:tr>
      <w:tr w:rsidR="00083A36" w:rsidRPr="00083A36" w:rsidTr="00494114">
        <w:trPr>
          <w:trHeight w:val="1419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000 116 10123 01 0000 140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Доходы  от денежных взысканий (штрафов), поступающие в 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3 000,00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</w:t>
            </w: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0 </w:t>
            </w: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00000 00 0000 000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5  181 145,00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2 444 464,00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2 486 007,00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</w:t>
            </w: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 </w:t>
            </w: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00000 00 0000 000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Б</w:t>
            </w: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4 816 145,00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2 444 464,00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2 486 007,00</w:t>
            </w:r>
          </w:p>
        </w:tc>
      </w:tr>
      <w:tr w:rsidR="00083A36" w:rsidRPr="00083A36" w:rsidTr="00494114">
        <w:trPr>
          <w:trHeight w:val="384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000 202 10000 00 0000 150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2  145 700,00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1 922 700,00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1 943 900,00</w:t>
            </w:r>
          </w:p>
        </w:tc>
      </w:tr>
      <w:tr w:rsidR="00083A36" w:rsidRPr="00083A36" w:rsidTr="00494114">
        <w:trPr>
          <w:trHeight w:val="64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000 2 02 15001 10 0000 150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Дотации бюджетам  сельских поселений на выравнивание бюджетной обеспеченности (за счет областного бюджета)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904 000,00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789 000,00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766 00,00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000 2 02 16001 10 0000 150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1 241 700,00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1 133 700,00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1 177 900,00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000 202 20000 00 0000 150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1 333 737,00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19 000,00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000 202 20216 10 0000 150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696 197,00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000 202 25 576 10 0000 150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287 200,00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000 202 29999 10 0000 150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Прочие субсидии бюджетам сельских поселений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350 340,00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19 000,00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000 202 30000 00 0000 150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99 700,00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100 700,00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104 500,00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000 202 30024 10 0000 150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3 200,00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000 202 35118 10 0000 150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96 500,00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97 500,00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101 300,00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000  202 40000 00 0000 150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   1 327 008,00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401 064,00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418 607,00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000 202 40014 10 0000 150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</w:t>
            </w: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</w:t>
            </w: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629 008,00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401 064,00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418 607,00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000 202 49999 10 000 150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    698 000,00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000 207 00000 00 0000 000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     275 000,00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rPr>
          <w:trHeight w:val="58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000 207 05030 10 0000 150</w:t>
            </w: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     275 000,00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rPr>
          <w:trHeight w:val="382"/>
        </w:trPr>
        <w:tc>
          <w:tcPr>
            <w:tcW w:w="2269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7 919 545,00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5 290 464,00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5 436 007,00</w:t>
            </w:r>
          </w:p>
        </w:tc>
      </w:tr>
    </w:tbl>
    <w:p w:rsidR="00083A36" w:rsidRPr="00083A36" w:rsidRDefault="00083A36" w:rsidP="00083A36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jc w:val="left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jc w:val="left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  <w:r w:rsidRPr="00083A3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t xml:space="preserve">       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Приложение № 2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№6 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от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27.10.2021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г.             </w:t>
      </w:r>
    </w:p>
    <w:p w:rsidR="00083A36" w:rsidRPr="00083A36" w:rsidRDefault="00083A36" w:rsidP="00083A36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>Распределение бюджетных ассигнований на 20</w:t>
      </w:r>
      <w:r w:rsidRPr="00083A36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>21</w:t>
      </w:r>
      <w:r w:rsidRPr="00083A36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 год</w:t>
      </w:r>
      <w:r w:rsidRPr="0008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2022 и 2023 годов</w:t>
      </w:r>
      <w:r w:rsidRPr="00083A36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 по разделам, подразделам, целевым</w:t>
      </w: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статьям и видам расходов функциональной классификации расходов бюджетов </w:t>
      </w: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Российской Федерации  </w:t>
      </w: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tbl>
      <w:tblPr>
        <w:tblW w:w="10578" w:type="dxa"/>
        <w:tblInd w:w="-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6"/>
        <w:gridCol w:w="709"/>
        <w:gridCol w:w="1276"/>
        <w:gridCol w:w="709"/>
        <w:gridCol w:w="1275"/>
        <w:gridCol w:w="1276"/>
        <w:gridCol w:w="1277"/>
      </w:tblGrid>
      <w:tr w:rsidR="00083A36" w:rsidRPr="00083A36" w:rsidTr="00494114">
        <w:trPr>
          <w:trHeight w:val="715"/>
        </w:trPr>
        <w:tc>
          <w:tcPr>
            <w:tcW w:w="40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Раздел,</w:t>
            </w:r>
          </w:p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     статья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</w:t>
            </w:r>
          </w:p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</w:tr>
      <w:tr w:rsidR="00083A36" w:rsidRPr="00083A36" w:rsidTr="00494114">
        <w:trPr>
          <w:trHeight w:val="262"/>
        </w:trPr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2 853 518,00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2 935 363,00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2 935 363,00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657 140,00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647 840,00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647 840,00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432 000,00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153 700,00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</w:tr>
      <w:tr w:rsidR="00083A36" w:rsidRPr="00083A36" w:rsidTr="00494114">
        <w:trPr>
          <w:trHeight w:val="766"/>
        </w:trPr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1 936 190,00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2 186 523,00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2 186 523,00</w:t>
            </w:r>
          </w:p>
        </w:tc>
      </w:tr>
      <w:tr w:rsidR="00083A36" w:rsidRPr="00083A36" w:rsidTr="00494114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1 250 000,00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</w:tr>
      <w:tr w:rsidR="00083A36" w:rsidRPr="00083A36" w:rsidTr="00494114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385 300,00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и услуг для обеспечения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242 300,00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155 000,00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Закупка энергетических ресурсов 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обеспечения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иных платежей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2 067,00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Гос.полномочия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0020072090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3 200,00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на осуществление внешнего и  внутреннего муниципального финансового контроля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10 623,00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10 623,00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10 623,00</w:t>
            </w:r>
          </w:p>
        </w:tc>
      </w:tr>
      <w:tr w:rsidR="00083A36" w:rsidRPr="00083A36" w:rsidTr="00494114">
        <w:trPr>
          <w:trHeight w:val="344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Специальные расходы .</w:t>
            </w:r>
          </w:p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0200000020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115 536,89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rPr>
          <w:trHeight w:val="328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0700005000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144 527,92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100 000,00</w:t>
            </w:r>
          </w:p>
        </w:tc>
      </w:tr>
      <w:tr w:rsidR="00083A36" w:rsidRPr="00083A36" w:rsidTr="00494114">
        <w:trPr>
          <w:trHeight w:val="366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41 696,42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12 592,30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84 207,70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</w:tr>
      <w:tr w:rsidR="00083A36" w:rsidRPr="00083A36" w:rsidTr="00494114">
        <w:trPr>
          <w:trHeight w:val="263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rPr>
          <w:trHeight w:val="263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4 891,50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101 300,00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</w:t>
            </w:r>
            <w:r w:rsidRPr="00083A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3A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органов исполнительной власти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96 500,00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97 500,00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101 300,00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45 000,00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13 600,00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14 194,00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14 194,00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32 900,00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31 306,00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35 106,00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Закупка энергетических ресурсов 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обеспечения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2180001000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2 924 321,00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1 433 664,00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1 492 207,00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2 864 593,00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1 433 442,00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1 491 974,00</w:t>
            </w:r>
          </w:p>
        </w:tc>
      </w:tr>
      <w:tr w:rsidR="00083A36" w:rsidRPr="00083A36" w:rsidTr="00494114">
        <w:trPr>
          <w:trHeight w:val="639"/>
        </w:trPr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дорожным хозяйством. </w:t>
            </w:r>
          </w:p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автомобильных дорог.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891 259,00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700 000,00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609 800,00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733 442,00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791 974,00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автомобильных дорог общего пользования, основанных на общественных инициативах, в номинации "Дорожная деятельность"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1 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363 534,00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59 479,22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 222,00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233,00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3400003000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58 212,00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222,00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в сфере землеустройства и землепользования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1 267,22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1 069 001,97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372 886,00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461 286,00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 полномочий в сфере жилищного строительства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14 186,00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14 781,00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14 810,00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 коммунального хозяйства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3610005000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 xml:space="preserve">Благоустройство.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1 052 415,97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355 705,00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444 076,00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72 648,00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Уборка мусора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6000003040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179 880,00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50 000,00  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6000004000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233 030,97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239 048,00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327 419,00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памятников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«Комплексное развитие сельских территорий»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L576T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513 200,00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по борьбе с борщевиком Сосновского на территории Костромской области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S2250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27 000.00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полномочий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сфере ритуальных услуг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</w:tr>
      <w:tr w:rsidR="00083A36" w:rsidRPr="00083A36" w:rsidTr="00494114">
        <w:trPr>
          <w:trHeight w:val="343"/>
        </w:trPr>
        <w:tc>
          <w:tcPr>
            <w:tcW w:w="40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1 040 690,00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 бюджету муниципального района 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51 756,00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521 545,00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521 454,00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78 921,00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Реализация мероприятий проектов развития, основанных  на общественных инициативах, в номинации «Местные инициативы»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</w:t>
            </w: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S1300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676 013,00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</w:tr>
      <w:tr w:rsidR="00083A36" w:rsidRPr="00083A36" w:rsidTr="00494114">
        <w:trPr>
          <w:trHeight w:val="259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4910001000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</w:tr>
      <w:tr w:rsidR="00083A36" w:rsidRPr="00083A36" w:rsidTr="00494114">
        <w:tc>
          <w:tcPr>
            <w:tcW w:w="67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8 056 465,00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5 583 507,00</w:t>
            </w:r>
          </w:p>
        </w:tc>
      </w:tr>
    </w:tbl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Приложение № </w:t>
      </w: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>3</w:t>
      </w: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</w:t>
      </w:r>
    </w:p>
    <w:p w:rsidR="00083A36" w:rsidRPr="00083A36" w:rsidRDefault="00083A36" w:rsidP="00083A36">
      <w:pPr>
        <w:widowControl w:val="0"/>
        <w:suppressAutoHyphens/>
        <w:ind w:firstLine="0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№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6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от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 27.10.2021</w:t>
      </w:r>
    </w:p>
    <w:p w:rsidR="00083A36" w:rsidRPr="00083A36" w:rsidRDefault="00083A36" w:rsidP="00083A36">
      <w:pPr>
        <w:widowControl w:val="0"/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083A36" w:rsidRPr="00083A36" w:rsidRDefault="00083A36" w:rsidP="00083A36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Иные межбюджетные трансферты, передаваемые бюджетом Усть-Нейского сельского поселения бюджету Макарьевского муниципального района</w:t>
      </w:r>
    </w:p>
    <w:p w:rsidR="00083A36" w:rsidRPr="00083A36" w:rsidRDefault="00083A36" w:rsidP="00083A36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3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2021-2023</w:t>
      </w:r>
      <w:r w:rsidRPr="00083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83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</w:t>
      </w: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6"/>
        <w:gridCol w:w="1228"/>
        <w:gridCol w:w="1129"/>
        <w:gridCol w:w="1203"/>
      </w:tblGrid>
      <w:tr w:rsidR="00083A36" w:rsidRPr="00083A36" w:rsidTr="00494114">
        <w:trPr>
          <w:trHeight w:val="391"/>
        </w:trPr>
        <w:tc>
          <w:tcPr>
            <w:tcW w:w="6487" w:type="dxa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        2021г</w:t>
            </w: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2022г</w:t>
            </w:r>
          </w:p>
        </w:tc>
        <w:tc>
          <w:tcPr>
            <w:tcW w:w="1240" w:type="dxa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2023г</w:t>
            </w:r>
          </w:p>
        </w:tc>
      </w:tr>
      <w:tr w:rsidR="00083A36" w:rsidRPr="00083A36" w:rsidTr="00494114">
        <w:trPr>
          <w:trHeight w:val="374"/>
        </w:trPr>
        <w:tc>
          <w:tcPr>
            <w:tcW w:w="6487" w:type="dxa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на осуществление внешнего и  внутреннего муниципального финансового контроля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10 623,00</w:t>
            </w:r>
          </w:p>
        </w:tc>
        <w:tc>
          <w:tcPr>
            <w:tcW w:w="1134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10 623,00</w:t>
            </w:r>
          </w:p>
        </w:tc>
        <w:tc>
          <w:tcPr>
            <w:tcW w:w="1240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10 623,00</w:t>
            </w:r>
          </w:p>
        </w:tc>
      </w:tr>
      <w:tr w:rsidR="00083A36" w:rsidRPr="00083A36" w:rsidTr="00494114">
        <w:trPr>
          <w:trHeight w:val="374"/>
        </w:trPr>
        <w:tc>
          <w:tcPr>
            <w:tcW w:w="6487" w:type="dxa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в сфере землеустройства и землепользования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267,22</w:t>
            </w:r>
          </w:p>
        </w:tc>
        <w:tc>
          <w:tcPr>
            <w:tcW w:w="1134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40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083A36" w:rsidRPr="00083A36" w:rsidTr="00494114">
        <w:trPr>
          <w:trHeight w:val="374"/>
        </w:trPr>
        <w:tc>
          <w:tcPr>
            <w:tcW w:w="6487" w:type="dxa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в сфере жилищного строительства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14 186,00</w:t>
            </w:r>
          </w:p>
        </w:tc>
        <w:tc>
          <w:tcPr>
            <w:tcW w:w="1134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14 781,00</w:t>
            </w:r>
          </w:p>
        </w:tc>
        <w:tc>
          <w:tcPr>
            <w:tcW w:w="1240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14 810,00</w:t>
            </w:r>
          </w:p>
        </w:tc>
      </w:tr>
      <w:tr w:rsidR="00083A36" w:rsidRPr="00083A36" w:rsidTr="00494114">
        <w:trPr>
          <w:trHeight w:val="407"/>
        </w:trPr>
        <w:tc>
          <w:tcPr>
            <w:tcW w:w="6487" w:type="dxa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в сфере ритуальных услуг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1 657,00</w:t>
            </w:r>
          </w:p>
        </w:tc>
        <w:tc>
          <w:tcPr>
            <w:tcW w:w="1134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240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1 657,00</w:t>
            </w:r>
          </w:p>
        </w:tc>
      </w:tr>
      <w:tr w:rsidR="00083A36" w:rsidRPr="00083A36" w:rsidTr="00494114">
        <w:trPr>
          <w:trHeight w:val="413"/>
        </w:trPr>
        <w:tc>
          <w:tcPr>
            <w:tcW w:w="6487" w:type="dxa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в сфере культуры</w:t>
            </w:r>
          </w:p>
        </w:tc>
        <w:tc>
          <w:tcPr>
            <w:tcW w:w="1276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285 756,00</w:t>
            </w:r>
          </w:p>
        </w:tc>
        <w:tc>
          <w:tcPr>
            <w:tcW w:w="1134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  <w:tc>
          <w:tcPr>
            <w:tcW w:w="1240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</w:tr>
      <w:tr w:rsidR="00083A36" w:rsidRPr="00083A36" w:rsidTr="00494114">
        <w:tc>
          <w:tcPr>
            <w:tcW w:w="6487" w:type="dxa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276" w:type="dxa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313 </w:t>
            </w: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489,22</w:t>
            </w:r>
          </w:p>
        </w:tc>
        <w:tc>
          <w:tcPr>
            <w:tcW w:w="1134" w:type="dxa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548 606,00</w:t>
            </w:r>
          </w:p>
        </w:tc>
        <w:tc>
          <w:tcPr>
            <w:tcW w:w="1240" w:type="dxa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548 635,00</w:t>
            </w:r>
          </w:p>
        </w:tc>
      </w:tr>
    </w:tbl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Приложение</w:t>
      </w: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№4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№ 6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от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27.10.2021</w:t>
      </w:r>
      <w:r w:rsidRPr="00083A36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г.  </w:t>
      </w: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1"/>
          <w:szCs w:val="21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bCs/>
          <w:kern w:val="1"/>
          <w:sz w:val="21"/>
          <w:szCs w:val="21"/>
          <w:lang w:eastAsia="ar-SA"/>
        </w:rPr>
        <w:t>ИСТОЧНИКИ ФИНАНСИРОВАНИЯ ДЕФИЦИТА БЮДЖЕТА УСТЬ-НЕЙСКОГО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kern w:val="1"/>
          <w:sz w:val="21"/>
          <w:szCs w:val="21"/>
          <w:lang w:eastAsia="ar-SA"/>
        </w:rPr>
      </w:pPr>
      <w:r w:rsidRPr="00083A36">
        <w:rPr>
          <w:rFonts w:ascii="Times New Roman" w:eastAsia="Arial Unicode MS" w:hAnsi="Times New Roman" w:cs="Times New Roman"/>
          <w:b/>
          <w:bCs/>
          <w:kern w:val="1"/>
          <w:sz w:val="21"/>
          <w:szCs w:val="21"/>
          <w:lang w:eastAsia="ar-SA"/>
        </w:rPr>
        <w:t>СЕЛЬСКОГО ПОСЕЛЕНИЯ НА 20</w:t>
      </w:r>
      <w:r w:rsidRPr="00083A36">
        <w:rPr>
          <w:rFonts w:ascii="Times New Roman" w:eastAsia="Arial Unicode MS" w:hAnsi="Times New Roman" w:cs="Times New Roman"/>
          <w:b/>
          <w:bCs/>
          <w:kern w:val="1"/>
          <w:sz w:val="21"/>
          <w:szCs w:val="21"/>
          <w:lang w:eastAsia="ar-SA"/>
        </w:rPr>
        <w:t>21</w:t>
      </w:r>
      <w:r w:rsidRPr="00083A36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 </w:t>
      </w:r>
      <w:r w:rsidRPr="00083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ПЛАНОВЫЙ ПЕРИОД 2022 и 2023 ГОДА.</w:t>
      </w:r>
    </w:p>
    <w:p w:rsidR="00083A36" w:rsidRPr="00083A36" w:rsidRDefault="00083A36" w:rsidP="00083A36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tbl>
      <w:tblPr>
        <w:tblW w:w="14951" w:type="dxa"/>
        <w:tblInd w:w="-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3969"/>
        <w:gridCol w:w="1418"/>
        <w:gridCol w:w="1418"/>
        <w:gridCol w:w="1418"/>
        <w:gridCol w:w="4406"/>
        <w:gridCol w:w="75"/>
        <w:gridCol w:w="75"/>
        <w:gridCol w:w="62"/>
      </w:tblGrid>
      <w:tr w:rsidR="00083A36" w:rsidRPr="00083A36" w:rsidTr="00494114">
        <w:trPr>
          <w:trHeight w:val="119"/>
        </w:trPr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2020г.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2021г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</w:t>
            </w:r>
            <w:r w:rsidRPr="00083A36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умма</w:t>
            </w:r>
          </w:p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2022г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3A36" w:rsidRPr="00083A36" w:rsidTr="00494114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136 920,00</w:t>
            </w:r>
          </w:p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140 800,00</w:t>
            </w:r>
          </w:p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145 300,00</w:t>
            </w:r>
          </w:p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3A36" w:rsidRPr="00083A36" w:rsidTr="00494114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Увеличение остатков средств бюджетов.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- 7 919 545,00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- 5 358 592,00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5 555 512,00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3A36" w:rsidRPr="00083A36" w:rsidTr="00494114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Увеличение прочих остатков средств </w:t>
            </w: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- 7 919 545,00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- 5 358 592,00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- </w:t>
            </w: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5 555 512,00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3A36" w:rsidRPr="00083A36" w:rsidTr="00494114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- 7 919 545,00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- 5 358 592,00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5 555 512,00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3A36" w:rsidRPr="00083A36" w:rsidTr="00494114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- 7 919 545,00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- 5 358 592,00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5 555 512,00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3A36" w:rsidRPr="00083A36" w:rsidTr="00494114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8 056 465,00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5 499 392,00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5 700 812,00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3A36" w:rsidRPr="00083A36" w:rsidTr="00494114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8 056 465,00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5 499 392,00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5 700 812,00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3A36" w:rsidRPr="00083A36" w:rsidTr="00494114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Уменьшение прочих  остатков денежных 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8 056 465,00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5 499 392,00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5 700 812,00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3A36" w:rsidRPr="00083A36" w:rsidTr="00494114">
        <w:trPr>
          <w:trHeight w:val="407"/>
        </w:trPr>
        <w:tc>
          <w:tcPr>
            <w:tcW w:w="21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01 05 02 01 13 0000 610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</w:t>
            </w: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</w:t>
            </w: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8 056 465,00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</w:t>
            </w: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5 499 392,00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</w:t>
            </w:r>
          </w:p>
          <w:p w:rsidR="00083A36" w:rsidRPr="00083A36" w:rsidRDefault="00083A36" w:rsidP="00083A36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5 700 812,00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3A36" w:rsidRPr="00083A36" w:rsidTr="00494114">
        <w:trPr>
          <w:trHeight w:val="407"/>
        </w:trPr>
        <w:tc>
          <w:tcPr>
            <w:tcW w:w="21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ИТОГО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bottom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136 920,00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bottom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140 800,00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A36" w:rsidRPr="00083A36" w:rsidRDefault="00083A36" w:rsidP="00083A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A3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145 300,00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083A36" w:rsidRPr="00083A36" w:rsidRDefault="00083A36" w:rsidP="00083A36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83A36" w:rsidRPr="00083A36" w:rsidRDefault="00083A36" w:rsidP="00083A36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799E" w:rsidRPr="008F799E" w:rsidRDefault="008F799E" w:rsidP="008F799E">
      <w:pPr>
        <w:suppressAutoHyphens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F799E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                              </w:t>
      </w:r>
    </w:p>
    <w:p w:rsidR="00E6064A" w:rsidRPr="00E6064A" w:rsidRDefault="00E6064A" w:rsidP="00E6064A">
      <w:pPr>
        <w:shd w:val="clear" w:color="auto" w:fill="FFFFFF"/>
        <w:tabs>
          <w:tab w:val="left" w:pos="787"/>
        </w:tabs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pacing w:val="-5"/>
          <w:sz w:val="24"/>
          <w:szCs w:val="24"/>
          <w:lang w:eastAsia="ar-SA"/>
        </w:rPr>
      </w:pPr>
    </w:p>
    <w:p w:rsidR="00E6064A" w:rsidRPr="00E6064A" w:rsidRDefault="00E6064A" w:rsidP="00E6064A">
      <w:pPr>
        <w:suppressAutoHyphens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064A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              </w:t>
      </w:r>
    </w:p>
    <w:p w:rsidR="00FF3EA2" w:rsidRDefault="00FF3EA2" w:rsidP="00FF3EA2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FF3EA2" w:rsidRDefault="00FF3EA2" w:rsidP="00FF3EA2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FF3EA2" w:rsidRDefault="00FF3EA2" w:rsidP="00FF3EA2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FF3EA2" w:rsidRDefault="00FF3EA2" w:rsidP="00FF3EA2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FF3EA2" w:rsidRDefault="00FF3EA2" w:rsidP="00FF3EA2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FF3EA2" w:rsidRDefault="00FF3EA2" w:rsidP="00FF3EA2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FF3EA2" w:rsidRDefault="00FF3EA2" w:rsidP="00FF3EA2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FF3EA2" w:rsidRPr="00BB4817" w:rsidRDefault="00FF3EA2" w:rsidP="00FF3EA2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3264" w:rsidRPr="007F68E0" w:rsidRDefault="00FB3264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1B6A2E" w:rsidP="00FF3EA2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083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083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ов </w:t>
            </w:r>
            <w:bookmarkStart w:id="0" w:name="_GoBack"/>
            <w:bookmarkEnd w:id="0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FF3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FF3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08.11</w:t>
            </w:r>
            <w:r w:rsidR="005B0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083A36">
      <w:pgSz w:w="11906" w:h="16838"/>
      <w:pgMar w:top="1134" w:right="155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DC" w:rsidRDefault="00FB52DC" w:rsidP="007B7FD3">
      <w:r>
        <w:separator/>
      </w:r>
    </w:p>
  </w:endnote>
  <w:endnote w:type="continuationSeparator" w:id="0">
    <w:p w:rsidR="00FB52DC" w:rsidRDefault="00FB52DC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YS T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DC" w:rsidRDefault="00FB52DC" w:rsidP="007B7FD3">
      <w:r>
        <w:separator/>
      </w:r>
    </w:p>
  </w:footnote>
  <w:footnote w:type="continuationSeparator" w:id="0">
    <w:p w:rsidR="00FB52DC" w:rsidRDefault="00FB52DC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C6116"/>
    <w:multiLevelType w:val="hybridMultilevel"/>
    <w:tmpl w:val="1D2EF5E2"/>
    <w:lvl w:ilvl="0" w:tplc="09F674B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04017"/>
    <w:rsid w:val="00035D87"/>
    <w:rsid w:val="000572F9"/>
    <w:rsid w:val="0006797E"/>
    <w:rsid w:val="00083A36"/>
    <w:rsid w:val="000971A2"/>
    <w:rsid w:val="000B7EA2"/>
    <w:rsid w:val="000E75A9"/>
    <w:rsid w:val="00155635"/>
    <w:rsid w:val="001A26F4"/>
    <w:rsid w:val="001B6A2E"/>
    <w:rsid w:val="001C7C6B"/>
    <w:rsid w:val="001D41EC"/>
    <w:rsid w:val="001E356D"/>
    <w:rsid w:val="001E4C0A"/>
    <w:rsid w:val="0025590A"/>
    <w:rsid w:val="00283D30"/>
    <w:rsid w:val="002E5856"/>
    <w:rsid w:val="003E0D09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0773"/>
    <w:rsid w:val="005B6267"/>
    <w:rsid w:val="005F47BA"/>
    <w:rsid w:val="00643F64"/>
    <w:rsid w:val="00646675"/>
    <w:rsid w:val="006572F5"/>
    <w:rsid w:val="006B57EF"/>
    <w:rsid w:val="007635F7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8F799E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B4817"/>
    <w:rsid w:val="00BC59C9"/>
    <w:rsid w:val="00BE76A4"/>
    <w:rsid w:val="00C72112"/>
    <w:rsid w:val="00C8140B"/>
    <w:rsid w:val="00C82AA0"/>
    <w:rsid w:val="00C84BA3"/>
    <w:rsid w:val="00CA31D6"/>
    <w:rsid w:val="00CC2D4F"/>
    <w:rsid w:val="00CC6674"/>
    <w:rsid w:val="00CC7563"/>
    <w:rsid w:val="00D16657"/>
    <w:rsid w:val="00D36C0B"/>
    <w:rsid w:val="00D55FCE"/>
    <w:rsid w:val="00D75564"/>
    <w:rsid w:val="00D813F9"/>
    <w:rsid w:val="00DA5A60"/>
    <w:rsid w:val="00DF6778"/>
    <w:rsid w:val="00E16187"/>
    <w:rsid w:val="00E204EE"/>
    <w:rsid w:val="00E31D1D"/>
    <w:rsid w:val="00E6064A"/>
    <w:rsid w:val="00EE3A8E"/>
    <w:rsid w:val="00EF1ED3"/>
    <w:rsid w:val="00F17B84"/>
    <w:rsid w:val="00F432F3"/>
    <w:rsid w:val="00F43FA8"/>
    <w:rsid w:val="00F66089"/>
    <w:rsid w:val="00F93416"/>
    <w:rsid w:val="00FB3264"/>
    <w:rsid w:val="00FB52DC"/>
    <w:rsid w:val="00FE568E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qFormat/>
    <w:rsid w:val="00083A36"/>
    <w:pPr>
      <w:keepNext/>
      <w:widowControl w:val="0"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60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606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E60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E606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rsid w:val="00083A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83A36"/>
  </w:style>
  <w:style w:type="character" w:customStyle="1" w:styleId="110">
    <w:name w:val="Основной шрифт абзаца11"/>
    <w:rsid w:val="00083A36"/>
  </w:style>
  <w:style w:type="character" w:customStyle="1" w:styleId="Absatz-Standardschriftart">
    <w:name w:val="Absatz-Standardschriftart"/>
    <w:rsid w:val="00083A36"/>
  </w:style>
  <w:style w:type="character" w:customStyle="1" w:styleId="WW-Absatz-Standardschriftart">
    <w:name w:val="WW-Absatz-Standardschriftart"/>
    <w:rsid w:val="00083A36"/>
  </w:style>
  <w:style w:type="character" w:customStyle="1" w:styleId="WW-Absatz-Standardschriftart1">
    <w:name w:val="WW-Absatz-Standardschriftart1"/>
    <w:rsid w:val="00083A36"/>
  </w:style>
  <w:style w:type="character" w:customStyle="1" w:styleId="WW-Absatz-Standardschriftart11">
    <w:name w:val="WW-Absatz-Standardschriftart11"/>
    <w:rsid w:val="00083A36"/>
  </w:style>
  <w:style w:type="character" w:customStyle="1" w:styleId="100">
    <w:name w:val="Основной шрифт абзаца10"/>
    <w:rsid w:val="00083A36"/>
  </w:style>
  <w:style w:type="character" w:customStyle="1" w:styleId="9">
    <w:name w:val="Основной шрифт абзаца9"/>
    <w:rsid w:val="00083A36"/>
  </w:style>
  <w:style w:type="character" w:customStyle="1" w:styleId="8">
    <w:name w:val="Основной шрифт абзаца8"/>
    <w:rsid w:val="00083A36"/>
  </w:style>
  <w:style w:type="character" w:customStyle="1" w:styleId="7">
    <w:name w:val="Основной шрифт абзаца7"/>
    <w:rsid w:val="00083A36"/>
  </w:style>
  <w:style w:type="character" w:customStyle="1" w:styleId="6">
    <w:name w:val="Основной шрифт абзаца6"/>
    <w:rsid w:val="00083A36"/>
  </w:style>
  <w:style w:type="character" w:customStyle="1" w:styleId="WW-Absatz-Standardschriftart111">
    <w:name w:val="WW-Absatz-Standardschriftart111"/>
    <w:rsid w:val="00083A36"/>
  </w:style>
  <w:style w:type="character" w:customStyle="1" w:styleId="WW-Absatz-Standardschriftart1111">
    <w:name w:val="WW-Absatz-Standardschriftart1111"/>
    <w:rsid w:val="00083A36"/>
  </w:style>
  <w:style w:type="character" w:customStyle="1" w:styleId="WW-Absatz-Standardschriftart11111">
    <w:name w:val="WW-Absatz-Standardschriftart11111"/>
    <w:rsid w:val="00083A36"/>
  </w:style>
  <w:style w:type="character" w:customStyle="1" w:styleId="WW-Absatz-Standardschriftart111111">
    <w:name w:val="WW-Absatz-Standardschriftart111111"/>
    <w:rsid w:val="00083A36"/>
  </w:style>
  <w:style w:type="character" w:customStyle="1" w:styleId="5">
    <w:name w:val="Основной шрифт абзаца5"/>
    <w:rsid w:val="00083A36"/>
  </w:style>
  <w:style w:type="character" w:customStyle="1" w:styleId="WW-Absatz-Standardschriftart1111111">
    <w:name w:val="WW-Absatz-Standardschriftart1111111"/>
    <w:rsid w:val="00083A36"/>
  </w:style>
  <w:style w:type="character" w:customStyle="1" w:styleId="41">
    <w:name w:val="Основной шрифт абзаца4"/>
    <w:rsid w:val="00083A36"/>
  </w:style>
  <w:style w:type="character" w:customStyle="1" w:styleId="WW-Absatz-Standardschriftart11111111">
    <w:name w:val="WW-Absatz-Standardschriftart11111111"/>
    <w:rsid w:val="00083A36"/>
  </w:style>
  <w:style w:type="character" w:customStyle="1" w:styleId="WW-Absatz-Standardschriftart111111111">
    <w:name w:val="WW-Absatz-Standardschriftart111111111"/>
    <w:rsid w:val="00083A36"/>
  </w:style>
  <w:style w:type="character" w:customStyle="1" w:styleId="WW8Num3z0">
    <w:name w:val="WW8Num3z0"/>
    <w:rsid w:val="00083A36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083A36"/>
  </w:style>
  <w:style w:type="character" w:customStyle="1" w:styleId="31">
    <w:name w:val="Основной шрифт абзаца3"/>
    <w:rsid w:val="00083A36"/>
  </w:style>
  <w:style w:type="character" w:customStyle="1" w:styleId="21">
    <w:name w:val="Основной шрифт абзаца2"/>
    <w:rsid w:val="00083A36"/>
  </w:style>
  <w:style w:type="character" w:customStyle="1" w:styleId="WW-Absatz-Standardschriftart11111111111">
    <w:name w:val="WW-Absatz-Standardschriftart11111111111"/>
    <w:rsid w:val="00083A36"/>
  </w:style>
  <w:style w:type="character" w:customStyle="1" w:styleId="WW-Absatz-Standardschriftart111111111111">
    <w:name w:val="WW-Absatz-Standardschriftart111111111111"/>
    <w:rsid w:val="00083A36"/>
  </w:style>
  <w:style w:type="character" w:customStyle="1" w:styleId="WW-Absatz-Standardschriftart1111111111111">
    <w:name w:val="WW-Absatz-Standardschriftart1111111111111"/>
    <w:rsid w:val="00083A36"/>
  </w:style>
  <w:style w:type="character" w:customStyle="1" w:styleId="WW-Absatz-Standardschriftart11111111111111">
    <w:name w:val="WW-Absatz-Standardschriftart11111111111111"/>
    <w:rsid w:val="00083A36"/>
  </w:style>
  <w:style w:type="character" w:customStyle="1" w:styleId="WW-Absatz-Standardschriftart111111111111111">
    <w:name w:val="WW-Absatz-Standardschriftart111111111111111"/>
    <w:rsid w:val="00083A36"/>
  </w:style>
  <w:style w:type="character" w:customStyle="1" w:styleId="WW-Absatz-Standardschriftart1111111111111111">
    <w:name w:val="WW-Absatz-Standardschriftart1111111111111111"/>
    <w:rsid w:val="00083A36"/>
  </w:style>
  <w:style w:type="character" w:customStyle="1" w:styleId="WW-Absatz-Standardschriftart11111111111111111">
    <w:name w:val="WW-Absatz-Standardschriftart11111111111111111"/>
    <w:rsid w:val="00083A36"/>
  </w:style>
  <w:style w:type="character" w:customStyle="1" w:styleId="WW-Absatz-Standardschriftart111111111111111111">
    <w:name w:val="WW-Absatz-Standardschriftart111111111111111111"/>
    <w:rsid w:val="00083A36"/>
  </w:style>
  <w:style w:type="character" w:customStyle="1" w:styleId="12">
    <w:name w:val="Основной шрифт абзаца1"/>
    <w:rsid w:val="00083A36"/>
  </w:style>
  <w:style w:type="character" w:customStyle="1" w:styleId="WW-Absatz-Standardschriftart1111111111111111111">
    <w:name w:val="WW-Absatz-Standardschriftart1111111111111111111"/>
    <w:rsid w:val="00083A36"/>
  </w:style>
  <w:style w:type="character" w:customStyle="1" w:styleId="WW-Absatz-Standardschriftart11111111111111111111">
    <w:name w:val="WW-Absatz-Standardschriftart11111111111111111111"/>
    <w:rsid w:val="00083A36"/>
  </w:style>
  <w:style w:type="character" w:customStyle="1" w:styleId="WW-Absatz-Standardschriftart111111111111111111111">
    <w:name w:val="WW-Absatz-Standardschriftart111111111111111111111"/>
    <w:rsid w:val="00083A36"/>
  </w:style>
  <w:style w:type="character" w:customStyle="1" w:styleId="ac">
    <w:name w:val="Символ нумерации"/>
    <w:rsid w:val="00083A36"/>
  </w:style>
  <w:style w:type="character" w:customStyle="1" w:styleId="ad">
    <w:name w:val="Маркеры списка"/>
    <w:rsid w:val="00083A36"/>
    <w:rPr>
      <w:rFonts w:ascii="StarSymbol" w:eastAsia="StarSymbol" w:hAnsi="StarSymbol" w:cs="StarSymbol"/>
      <w:sz w:val="18"/>
      <w:szCs w:val="18"/>
    </w:rPr>
  </w:style>
  <w:style w:type="paragraph" w:styleId="ae">
    <w:name w:val="Title"/>
    <w:basedOn w:val="a"/>
    <w:next w:val="af"/>
    <w:link w:val="af0"/>
    <w:qFormat/>
    <w:rsid w:val="00083A36"/>
    <w:pPr>
      <w:keepNext/>
      <w:widowControl w:val="0"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083A36"/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1"/>
    <w:semiHidden/>
    <w:rsid w:val="00083A36"/>
    <w:pPr>
      <w:widowControl w:val="0"/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0"/>
    <w:link w:val="af"/>
    <w:semiHidden/>
    <w:rsid w:val="00083A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"/>
    <w:basedOn w:val="af"/>
    <w:semiHidden/>
    <w:rsid w:val="00083A36"/>
    <w:rPr>
      <w:rFonts w:ascii="Arial" w:hAnsi="Arial" w:cs="Tahoma"/>
    </w:rPr>
  </w:style>
  <w:style w:type="paragraph" w:customStyle="1" w:styleId="120">
    <w:name w:val="Название12"/>
    <w:basedOn w:val="a"/>
    <w:rsid w:val="00083A36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1">
    <w:name w:val="Указатель12"/>
    <w:basedOn w:val="a"/>
    <w:rsid w:val="00083A36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111">
    <w:name w:val="Название11"/>
    <w:basedOn w:val="a"/>
    <w:rsid w:val="00083A36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2">
    <w:name w:val="Указатель11"/>
    <w:basedOn w:val="a"/>
    <w:rsid w:val="00083A36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101">
    <w:name w:val="Название10"/>
    <w:basedOn w:val="a"/>
    <w:rsid w:val="00083A36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2">
    <w:name w:val="Указатель10"/>
    <w:basedOn w:val="a"/>
    <w:rsid w:val="00083A36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90">
    <w:name w:val="Название9"/>
    <w:basedOn w:val="a"/>
    <w:rsid w:val="00083A36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1">
    <w:name w:val="Указатель9"/>
    <w:basedOn w:val="a"/>
    <w:rsid w:val="00083A36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80">
    <w:name w:val="Название8"/>
    <w:basedOn w:val="a"/>
    <w:rsid w:val="00083A36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083A36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70">
    <w:name w:val="Название7"/>
    <w:basedOn w:val="a"/>
    <w:rsid w:val="00083A36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083A36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60">
    <w:name w:val="Название6"/>
    <w:basedOn w:val="a"/>
    <w:rsid w:val="00083A36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083A36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50">
    <w:name w:val="Название5"/>
    <w:basedOn w:val="a"/>
    <w:rsid w:val="00083A36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083A36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42">
    <w:name w:val="Название4"/>
    <w:basedOn w:val="a"/>
    <w:rsid w:val="00083A36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083A36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32">
    <w:name w:val="Название3"/>
    <w:basedOn w:val="a"/>
    <w:rsid w:val="00083A36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083A36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22">
    <w:name w:val="Название2"/>
    <w:basedOn w:val="a"/>
    <w:rsid w:val="00083A36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083A36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13">
    <w:name w:val="Название1"/>
    <w:basedOn w:val="a"/>
    <w:rsid w:val="00083A36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83A36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styleId="af3">
    <w:name w:val="Body Text Indent"/>
    <w:basedOn w:val="a"/>
    <w:link w:val="af4"/>
    <w:semiHidden/>
    <w:rsid w:val="00083A36"/>
    <w:pPr>
      <w:widowControl w:val="0"/>
      <w:suppressAutoHyphens/>
      <w:ind w:firstLine="708"/>
      <w:jc w:val="left"/>
    </w:pPr>
    <w:rPr>
      <w:rFonts w:ascii="Times New Roman" w:eastAsia="Times New Roman" w:hAnsi="Times New Roman" w:cs="Times New Roman"/>
      <w:color w:val="333399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083A36"/>
    <w:rPr>
      <w:rFonts w:ascii="Times New Roman" w:eastAsia="Times New Roman" w:hAnsi="Times New Roman" w:cs="Times New Roman"/>
      <w:color w:val="333399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83A36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Заголовок таблицы"/>
    <w:basedOn w:val="af5"/>
    <w:rsid w:val="00083A36"/>
    <w:pPr>
      <w:jc w:val="center"/>
    </w:pPr>
    <w:rPr>
      <w:b/>
      <w:bCs/>
    </w:rPr>
  </w:style>
  <w:style w:type="paragraph" w:customStyle="1" w:styleId="ConsPlusNormal">
    <w:name w:val="ConsPlusNormal"/>
    <w:rsid w:val="00083A3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083A36"/>
    <w:pPr>
      <w:widowControl w:val="0"/>
      <w:suppressAutoHyphens/>
      <w:autoSpaceDE w:val="0"/>
      <w:ind w:firstLine="0"/>
      <w:jc w:val="left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table" w:styleId="af7">
    <w:name w:val="Table Grid"/>
    <w:basedOn w:val="a1"/>
    <w:rsid w:val="00083A36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12"/>
    <w:rsid w:val="0008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27</Pages>
  <Words>9083</Words>
  <Characters>51777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2020-04-27T07:16:00Z</cp:lastPrinted>
  <dcterms:created xsi:type="dcterms:W3CDTF">2017-07-06T08:18:00Z</dcterms:created>
  <dcterms:modified xsi:type="dcterms:W3CDTF">2021-11-08T07:40:00Z</dcterms:modified>
</cp:coreProperties>
</file>